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210D6F68" w:rsidR="00757E28" w:rsidRPr="002632AA" w:rsidRDefault="00757E28" w:rsidP="00757E28">
      <w:pPr>
        <w:tabs>
          <w:tab w:val="left" w:pos="1701"/>
          <w:tab w:val="right" w:pos="9639"/>
        </w:tabs>
        <w:spacing w:after="60"/>
        <w:rPr>
          <w:b/>
          <w:sz w:val="24"/>
          <w:szCs w:val="24"/>
          <w:highlight w:val="yellow"/>
        </w:rPr>
      </w:pPr>
      <w:bookmarkStart w:id="0" w:name="_Hlk126002760"/>
      <w:bookmarkEnd w:id="0"/>
      <w:r w:rsidRPr="002632AA">
        <w:rPr>
          <w:b/>
          <w:sz w:val="24"/>
          <w:szCs w:val="24"/>
        </w:rPr>
        <w:t>3GPP TSG-RAN WG1 Meeting #</w:t>
      </w:r>
      <w:r>
        <w:rPr>
          <w:b/>
          <w:sz w:val="24"/>
          <w:szCs w:val="24"/>
        </w:rPr>
        <w:t>116</w:t>
      </w:r>
      <w:r w:rsidR="00E052CA">
        <w:rPr>
          <w:b/>
          <w:sz w:val="24"/>
          <w:szCs w:val="24"/>
        </w:rPr>
        <w:t>-bis</w:t>
      </w:r>
      <w:r w:rsidRPr="002632AA">
        <w:rPr>
          <w:b/>
          <w:sz w:val="24"/>
          <w:szCs w:val="24"/>
        </w:rPr>
        <w:tab/>
      </w:r>
      <w:r w:rsidRPr="004B5F9E">
        <w:rPr>
          <w:b/>
          <w:sz w:val="24"/>
          <w:szCs w:val="24"/>
        </w:rPr>
        <w:t>R1-</w:t>
      </w:r>
      <w:r w:rsidR="004B5F9E" w:rsidRPr="004B5F9E">
        <w:rPr>
          <w:b/>
          <w:sz w:val="24"/>
          <w:szCs w:val="24"/>
        </w:rPr>
        <w:t>2403276</w:t>
      </w:r>
    </w:p>
    <w:p w14:paraId="3C26C9CE" w14:textId="094FF52A" w:rsidR="00757E28" w:rsidRPr="00CE0424" w:rsidRDefault="00AB55EC" w:rsidP="00757E28">
      <w:pPr>
        <w:pStyle w:val="3GPPHeader"/>
      </w:pPr>
      <w:r w:rsidRPr="00AB55EC">
        <w:t>Changsha,</w:t>
      </w:r>
      <w:r w:rsidR="00757E28">
        <w:t xml:space="preserve"> </w:t>
      </w:r>
      <w:r w:rsidR="00846976">
        <w:t>China</w:t>
      </w:r>
      <w:r w:rsidR="00757E28">
        <w:t xml:space="preserve">, </w:t>
      </w:r>
      <w:r w:rsidR="00E052CA">
        <w:t>April</w:t>
      </w:r>
      <w:r w:rsidR="00757E28">
        <w:t xml:space="preserve"> </w:t>
      </w:r>
      <w:r w:rsidR="00E052CA">
        <w:t>15</w:t>
      </w:r>
      <w:r w:rsidR="00757E28" w:rsidRPr="00271481">
        <w:rPr>
          <w:vertAlign w:val="superscript"/>
        </w:rPr>
        <w:t>th</w:t>
      </w:r>
      <w:r w:rsidR="00757E28">
        <w:t xml:space="preserve"> – </w:t>
      </w:r>
      <w:r w:rsidR="00E052CA">
        <w:t>April</w:t>
      </w:r>
      <w:r w:rsidR="00757E28">
        <w:t xml:space="preserve"> </w:t>
      </w:r>
      <w:r w:rsidR="003B744C">
        <w:t>19</w:t>
      </w:r>
      <w:r w:rsidR="003B744C" w:rsidRPr="00271481">
        <w:rPr>
          <w:vertAlign w:val="superscript"/>
        </w:rPr>
        <w:t>th</w:t>
      </w:r>
      <w:r w:rsidR="00757E28">
        <w:t>,</w:t>
      </w:r>
      <w:r w:rsidR="00757E28" w:rsidRPr="0006526C">
        <w:t xml:space="preserve"> </w:t>
      </w:r>
      <w:r w:rsidR="00757E28">
        <w:t>2024</w:t>
      </w:r>
    </w:p>
    <w:p w14:paraId="3718A938" w14:textId="77777777" w:rsidR="00757E28" w:rsidRPr="00505B75" w:rsidRDefault="00757E28" w:rsidP="00757E28">
      <w:pPr>
        <w:tabs>
          <w:tab w:val="left" w:pos="1701"/>
          <w:tab w:val="right" w:pos="9639"/>
        </w:tabs>
        <w:spacing w:after="240"/>
        <w:rPr>
          <w:b/>
        </w:rPr>
      </w:pP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77777777" w:rsidR="00757E28" w:rsidRPr="00CE0424" w:rsidRDefault="00757E28" w:rsidP="00757E28">
      <w:pPr>
        <w:pStyle w:val="Heading1"/>
      </w:pPr>
      <w:r>
        <w:t>1</w:t>
      </w:r>
      <w:r>
        <w:tab/>
      </w:r>
      <w:r w:rsidRPr="00CE0424">
        <w:t>Introduction</w:t>
      </w:r>
    </w:p>
    <w:p w14:paraId="4D1A33F9" w14:textId="7A3D76A9" w:rsidR="00757E28" w:rsidRDefault="00872EAC" w:rsidP="00757E28">
      <w:pPr>
        <w:pStyle w:val="BodyText"/>
      </w:pPr>
      <w:r w:rsidRPr="00872EAC">
        <w:t>In this contribution, we present our view on the design of LP-WUS and LP-SS.</w:t>
      </w:r>
      <w:r>
        <w:t xml:space="preserve"> </w:t>
      </w:r>
      <w:r w:rsidR="00B4671E">
        <w:t>In RAN1-116, the following agreements were reached</w:t>
      </w:r>
      <w:r w:rsidR="00757E28">
        <w:t>:</w:t>
      </w:r>
    </w:p>
    <w:tbl>
      <w:tblPr>
        <w:tblStyle w:val="TableGrid"/>
        <w:tblW w:w="0" w:type="auto"/>
        <w:tblLook w:val="04A0" w:firstRow="1" w:lastRow="0" w:firstColumn="1" w:lastColumn="0" w:noHBand="0" w:noVBand="1"/>
      </w:tblPr>
      <w:tblGrid>
        <w:gridCol w:w="9016"/>
      </w:tblGrid>
      <w:tr w:rsidR="00C0410C" w:rsidRPr="00C0410C" w14:paraId="40A6528E" w14:textId="77777777">
        <w:tc>
          <w:tcPr>
            <w:tcW w:w="9016" w:type="dxa"/>
          </w:tcPr>
          <w:p w14:paraId="189E898E" w14:textId="77777777" w:rsidR="00C0410C" w:rsidRPr="00C0410C" w:rsidRDefault="00C0410C" w:rsidP="00C0410C">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150FD6D8" w14:textId="77777777" w:rsidR="00C0410C" w:rsidRPr="00C0410C" w:rsidRDefault="00C0410C" w:rsidP="00C0410C">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1BB1D02C"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0F8BE834"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For OOK-4, M&lt;=4, FFS supported values</w:t>
            </w:r>
          </w:p>
          <w:p w14:paraId="0557B98F"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The SCS of a CP-OFDM symbol used for LP-WUS generation can be the same as one of the SCS(s) used for other NR transmissions in the same CP-OFDM symbol</w:t>
            </w:r>
          </w:p>
          <w:p w14:paraId="024BF761" w14:textId="21C79622" w:rsidR="00C0410C" w:rsidRPr="00C0410C" w:rsidRDefault="00C0410C" w:rsidP="00C0410C">
            <w:pPr>
              <w:pStyle w:val="ListParagraph"/>
              <w:widowControl w:val="0"/>
              <w:numPr>
                <w:ilvl w:val="1"/>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different SCS.</w:t>
            </w:r>
          </w:p>
          <w:p w14:paraId="375DF8C4" w14:textId="77777777" w:rsidR="00C0410C" w:rsidRPr="00C0410C" w:rsidRDefault="00C0410C" w:rsidP="00C0410C">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2B1D3758" w14:textId="77777777" w:rsidR="00C0410C" w:rsidRPr="00C0410C" w:rsidRDefault="00C0410C" w:rsidP="00C0410C">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Further study the following options for LP-SS:</w:t>
            </w:r>
          </w:p>
          <w:p w14:paraId="1AE10808"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Option 1: OOK-1 </w:t>
            </w:r>
          </w:p>
          <w:p w14:paraId="45FDE54F"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Option 2: OOK-4 with M=1,2,4,[8]</w:t>
            </w:r>
          </w:p>
          <w:p w14:paraId="3852EFB3"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The SCS of a CP-OFDM symbol used for LP-SS generation is the same as that used for LP-WUS generation</w:t>
            </w:r>
          </w:p>
          <w:p w14:paraId="7C14A99D" w14:textId="12EEF495" w:rsidR="00C0410C" w:rsidRPr="00C0410C" w:rsidRDefault="00C0410C" w:rsidP="00C0410C">
            <w:pPr>
              <w:pStyle w:val="ListParagraph"/>
              <w:widowControl w:val="0"/>
              <w:numPr>
                <w:ilvl w:val="1"/>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different SCS</w:t>
            </w:r>
          </w:p>
          <w:p w14:paraId="3FBBF71A" w14:textId="77777777" w:rsidR="00C0410C" w:rsidRPr="00C0410C" w:rsidRDefault="00C0410C" w:rsidP="00C0410C">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29037F15" w14:textId="77777777" w:rsidR="00C0410C" w:rsidRPr="00C0410C" w:rsidRDefault="00C0410C" w:rsidP="00C0410C">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For LP-SS design from RAN1 perspective, consider at least the following as the design target:</w:t>
            </w:r>
          </w:p>
          <w:p w14:paraId="062F0BEB"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For RRM measurement performed by LP-WUR based on LP-SS, UE can satisfy measurement accuracy based on X LP-SS samples within a period which is comparable to Y=the length of I-DRX cycle that is larger or equal to 1.28s.</w:t>
            </w:r>
          </w:p>
          <w:p w14:paraId="55E8EE31" w14:textId="77777777" w:rsidR="00C0410C" w:rsidRPr="00C0410C" w:rsidRDefault="00C0410C" w:rsidP="00C0410C">
            <w:pPr>
              <w:pStyle w:val="ListParagraph"/>
              <w:widowControl w:val="0"/>
              <w:numPr>
                <w:ilvl w:val="1"/>
                <w:numId w:val="29"/>
              </w:numPr>
              <w:spacing w:line="240" w:lineRule="auto"/>
              <w:jc w:val="both"/>
              <w:rPr>
                <w:rFonts w:asciiTheme="majorBidi" w:eastAsia="MS Mincho" w:hAnsiTheme="majorBidi" w:cstheme="majorBidi"/>
                <w:sz w:val="18"/>
                <w:szCs w:val="18"/>
              </w:rPr>
            </w:pPr>
            <w:r w:rsidRPr="00C0410C">
              <w:rPr>
                <w:rFonts w:asciiTheme="majorBidi" w:eastAsia="MS Mincho" w:hAnsiTheme="majorBidi" w:cstheme="majorBidi"/>
                <w:sz w:val="18"/>
                <w:szCs w:val="18"/>
              </w:rPr>
              <w:t xml:space="preserve">FFS: X  </w:t>
            </w:r>
          </w:p>
          <w:p w14:paraId="6406B400" w14:textId="77777777" w:rsidR="00C0410C" w:rsidRPr="00C0410C" w:rsidRDefault="00C0410C" w:rsidP="00C0410C">
            <w:pPr>
              <w:pStyle w:val="ListParagraph"/>
              <w:widowControl w:val="0"/>
              <w:numPr>
                <w:ilvl w:val="1"/>
                <w:numId w:val="29"/>
              </w:numPr>
              <w:spacing w:line="240" w:lineRule="auto"/>
              <w:jc w:val="both"/>
              <w:rPr>
                <w:rFonts w:asciiTheme="majorBidi" w:eastAsia="MS Mincho" w:hAnsiTheme="majorBidi" w:cstheme="majorBidi"/>
                <w:sz w:val="18"/>
                <w:szCs w:val="18"/>
              </w:rPr>
            </w:pPr>
            <w:r w:rsidRPr="00C0410C">
              <w:rPr>
                <w:rFonts w:asciiTheme="majorBidi" w:eastAsia="MS Mincho" w:hAnsiTheme="majorBidi" w:cstheme="majorBidi"/>
                <w:sz w:val="18"/>
                <w:szCs w:val="18"/>
              </w:rPr>
              <w:t xml:space="preserve">Note: Y is chosen for evaluating LP-SS design. </w:t>
            </w:r>
          </w:p>
          <w:p w14:paraId="2390809A" w14:textId="421E40E3" w:rsidR="00C0410C" w:rsidRPr="00C0410C" w:rsidRDefault="00C0410C" w:rsidP="00C0410C">
            <w:pPr>
              <w:pStyle w:val="ListParagraph"/>
              <w:widowControl w:val="0"/>
              <w:numPr>
                <w:ilvl w:val="1"/>
                <w:numId w:val="29"/>
              </w:numPr>
              <w:spacing w:line="240" w:lineRule="auto"/>
              <w:jc w:val="both"/>
              <w:rPr>
                <w:rFonts w:asciiTheme="majorBidi" w:eastAsia="MS Mincho" w:hAnsiTheme="majorBidi" w:cstheme="majorBidi"/>
                <w:sz w:val="18"/>
                <w:szCs w:val="18"/>
              </w:rPr>
            </w:pPr>
            <w:r w:rsidRPr="00C0410C">
              <w:rPr>
                <w:rFonts w:asciiTheme="majorBidi" w:eastAsia="MS Mincho" w:hAnsiTheme="majorBidi" w:cstheme="majorBidi"/>
                <w:sz w:val="18"/>
                <w:szCs w:val="18"/>
              </w:rPr>
              <w:t>Network overhead and network power consumption are to be considered</w:t>
            </w:r>
          </w:p>
          <w:p w14:paraId="79A25368" w14:textId="77777777" w:rsidR="00C0410C" w:rsidRPr="00C0410C" w:rsidRDefault="00C0410C" w:rsidP="00C0410C">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366B736" w14:textId="77777777" w:rsidR="00C0410C" w:rsidRPr="00C0410C" w:rsidRDefault="00C0410C" w:rsidP="00C0410C">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The ‘ON-OFF’ pattern for OOK symbols of LP-SS is based on binary sequence(s)</w:t>
            </w:r>
          </w:p>
          <w:p w14:paraId="768F8B53"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binary sequence(s) details, including the sequence type, the number of sequences, and the sequence length</w:t>
            </w:r>
          </w:p>
          <w:p w14:paraId="7D2080D6" w14:textId="0A331D05"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overlaid OFDM sequences, if supported</w:t>
            </w:r>
          </w:p>
          <w:p w14:paraId="62FB953D" w14:textId="77777777" w:rsidR="00C0410C" w:rsidRPr="00C0410C" w:rsidRDefault="00C0410C" w:rsidP="00C0410C">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8993CF8" w14:textId="77777777" w:rsidR="00C0410C" w:rsidRPr="00C0410C" w:rsidRDefault="00C0410C" w:rsidP="00C0410C">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For the overlaid OFDM sequence(s) for LP-SS, consider the following options for further down-selection:</w:t>
            </w:r>
          </w:p>
          <w:p w14:paraId="59C4E0F1"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Option 1: Do not specify the overlaid OFDM sequences(s) </w:t>
            </w:r>
          </w:p>
          <w:p w14:paraId="70F65823"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Option 2: Specify the overlaid OFDM sequence(s) targeting for OOK waveform generation without targeting for sync and RRM measurement for OFDM-based LP-WUR using the overlaid sequence of LP-SS.</w:t>
            </w:r>
          </w:p>
          <w:p w14:paraId="35A027B5"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Option 3: Specify the overlaid OFDM sequence(s) targeting for OOK waveform generation and also targeting for sync and RRM measurement for OFDM-based LP-WUR using the overlaid sequence of LP-SS.</w:t>
            </w:r>
          </w:p>
          <w:p w14:paraId="5C20214B" w14:textId="77777777" w:rsidR="00C0410C" w:rsidRPr="00C0410C" w:rsidRDefault="00C0410C" w:rsidP="00C0410C">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For Option 3, it is up to RAN4 to make decision on whether/how to define the RRM measurement requirement for OFDM-based LP-WUR using the overlaid sequence of LP-SS.</w:t>
            </w:r>
          </w:p>
          <w:p w14:paraId="57AA3294" w14:textId="77777777" w:rsidR="00C0410C" w:rsidRPr="00C0410C" w:rsidRDefault="00C0410C" w:rsidP="00C0410C">
            <w:pPr>
              <w:pStyle w:val="ListParagraph"/>
              <w:widowControl w:val="0"/>
              <w:spacing w:line="240" w:lineRule="auto"/>
              <w:rPr>
                <w:rFonts w:asciiTheme="majorBidi" w:hAnsiTheme="majorBidi" w:cstheme="majorBidi"/>
                <w:iCs/>
                <w:sz w:val="18"/>
                <w:szCs w:val="18"/>
              </w:rPr>
            </w:pPr>
          </w:p>
          <w:p w14:paraId="778EE9A5" w14:textId="5AB2EEF7" w:rsidR="00C0410C" w:rsidRPr="00C0410C" w:rsidRDefault="00C0410C" w:rsidP="00C0410C">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For RAN1 evaluation purpose, the SNR to achieve the coverage of PUSCH for message3 is determined for OOK-based LP-WUR and OFDM-based LP-WUR, respectively. </w:t>
            </w:r>
          </w:p>
        </w:tc>
      </w:tr>
    </w:tbl>
    <w:p w14:paraId="137B58C7" w14:textId="77777777" w:rsidR="00757E28" w:rsidRDefault="00757E28" w:rsidP="00757E28"/>
    <w:p w14:paraId="4CE5C357" w14:textId="10140A02" w:rsidR="00757E28" w:rsidRPr="00CE0424" w:rsidRDefault="00757E28" w:rsidP="00757E28">
      <w:pPr>
        <w:pStyle w:val="Heading1"/>
      </w:pPr>
      <w:bookmarkStart w:id="1" w:name="_Ref178064866"/>
      <w:bookmarkStart w:id="2" w:name="_Hlk142644764"/>
      <w:r>
        <w:lastRenderedPageBreak/>
        <w:t>2</w:t>
      </w:r>
      <w:r>
        <w:tab/>
      </w:r>
      <w:bookmarkEnd w:id="1"/>
      <w:r w:rsidR="00003AB0">
        <w:t xml:space="preserve">General </w:t>
      </w:r>
      <w:r>
        <w:t xml:space="preserve">Design principles </w:t>
      </w:r>
    </w:p>
    <w:p w14:paraId="79769655" w14:textId="77777777" w:rsidR="005B4150" w:rsidRDefault="005B4150" w:rsidP="005B4150">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5572213B" w14:textId="77777777" w:rsidR="005B4150" w:rsidRDefault="005B4150" w:rsidP="005B4150">
      <w:pPr>
        <w:pStyle w:val="BodyText"/>
      </w:pPr>
      <w:proofErr w:type="gramStart"/>
      <w:r>
        <w:t>In order to</w:t>
      </w:r>
      <w:proofErr w:type="gramEnd"/>
      <w:r>
        <w:t xml:space="preserve"> not negatively impact network capacity, it is important </w:t>
      </w:r>
      <w:r w:rsidRPr="00DF4D42">
        <w:t xml:space="preserve">that </w:t>
      </w:r>
      <w:r>
        <w:t xml:space="preserve">the LP-WUS can be multiplexed with other NR transmissions in time and frequency, and that any unused LP-WUS resources can be reused for dynamic scheduling. Also, to avoid impacts on the </w:t>
      </w:r>
      <w:proofErr w:type="spellStart"/>
      <w:r>
        <w:t>gNB</w:t>
      </w:r>
      <w:proofErr w:type="spellEnd"/>
      <w:r>
        <w:t xml:space="preserve"> complexity and other NR transmissions, s</w:t>
      </w:r>
      <w:r w:rsidRPr="008E7D98">
        <w:t xml:space="preserve">ame SCS </w:t>
      </w:r>
      <w:r>
        <w:t>should be</w:t>
      </w:r>
      <w:r w:rsidRPr="008E7D98">
        <w:t xml:space="preserve"> </w:t>
      </w:r>
      <w:r>
        <w:t>considered</w:t>
      </w:r>
      <w:r w:rsidRPr="008E7D98">
        <w:t xml:space="preserve"> for WUS and other NR transmissions </w:t>
      </w:r>
      <w:proofErr w:type="gramStart"/>
      <w:r w:rsidRPr="008E7D98">
        <w:t>in a given</w:t>
      </w:r>
      <w:proofErr w:type="gramEnd"/>
      <w:r w:rsidRPr="008E7D98">
        <w:t xml:space="preserve"> carrier.</w:t>
      </w:r>
    </w:p>
    <w:p w14:paraId="1671B312" w14:textId="77777777" w:rsidR="005B4150" w:rsidRDefault="005B4150" w:rsidP="005B4150">
      <w:pPr>
        <w:pStyle w:val="Proposal"/>
        <w:spacing w:after="240"/>
      </w:pPr>
      <w:bookmarkStart w:id="3" w:name="_Toc163208913"/>
      <w:r>
        <w:t xml:space="preserve">Following principles should be considered for LP-WUS and LP-SS </w:t>
      </w:r>
      <w:proofErr w:type="gramStart"/>
      <w:r>
        <w:t>design</w:t>
      </w:r>
      <w:bookmarkEnd w:id="3"/>
      <w:proofErr w:type="gramEnd"/>
    </w:p>
    <w:p w14:paraId="22EF7CD4" w14:textId="26EFED75" w:rsidR="005B4150" w:rsidRDefault="005B4150" w:rsidP="005B4150">
      <w:pPr>
        <w:pStyle w:val="Proposal"/>
        <w:numPr>
          <w:ilvl w:val="1"/>
          <w:numId w:val="2"/>
        </w:numPr>
        <w:spacing w:after="240"/>
      </w:pPr>
      <w:bookmarkStart w:id="4" w:name="_Toc163208914"/>
      <w:r>
        <w:t>It should be possible to generate LP-WUS</w:t>
      </w:r>
      <w:r w:rsidR="00EE3A5A">
        <w:t>/</w:t>
      </w:r>
      <w:r>
        <w:t xml:space="preserve">LP-SS transmissions using existing </w:t>
      </w:r>
      <w:proofErr w:type="spellStart"/>
      <w:r>
        <w:t>gNB</w:t>
      </w:r>
      <w:proofErr w:type="spellEnd"/>
      <w:r>
        <w:t xml:space="preserve"> hardware and not trigger any new emissions or compliance requirements.</w:t>
      </w:r>
      <w:bookmarkEnd w:id="4"/>
    </w:p>
    <w:p w14:paraId="589488D6" w14:textId="77777777" w:rsidR="005B4150" w:rsidRDefault="005B4150" w:rsidP="005B4150">
      <w:pPr>
        <w:pStyle w:val="Proposal"/>
        <w:numPr>
          <w:ilvl w:val="1"/>
          <w:numId w:val="2"/>
        </w:numPr>
        <w:spacing w:after="240"/>
      </w:pPr>
      <w:bookmarkStart w:id="5" w:name="_Toc163208915"/>
      <w:r>
        <w:t>It should be possible to multiplex the LP-WUS/LP-SS with other NR transmissions in time or frequency domain without causing interference.</w:t>
      </w:r>
      <w:bookmarkEnd w:id="5"/>
    </w:p>
    <w:p w14:paraId="55525FF2" w14:textId="77777777" w:rsidR="005B4150" w:rsidRDefault="005B4150" w:rsidP="005B4150">
      <w:pPr>
        <w:pStyle w:val="Proposal"/>
        <w:numPr>
          <w:ilvl w:val="1"/>
          <w:numId w:val="2"/>
        </w:numPr>
        <w:spacing w:after="240"/>
      </w:pPr>
      <w:bookmarkStart w:id="6" w:name="_Toc163208916"/>
      <w:r>
        <w:t>It should be possible to reuse any unused LP-WUS time and frequency resources for other transmissions.</w:t>
      </w:r>
      <w:bookmarkEnd w:id="6"/>
    </w:p>
    <w:p w14:paraId="54379776" w14:textId="77777777" w:rsidR="005B4150" w:rsidRDefault="005B4150" w:rsidP="005B4150">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w:t>
      </w:r>
      <w:proofErr w:type="gramStart"/>
      <w:r>
        <w:t>similar to</w:t>
      </w:r>
      <w:proofErr w:type="gramEnd"/>
      <w:r>
        <w:t xml:space="preserve"> the paging PDCCH requirement should be met.</w:t>
      </w:r>
    </w:p>
    <w:p w14:paraId="73BA6DD2" w14:textId="77777777" w:rsidR="005B4150" w:rsidRPr="00A15F0C" w:rsidRDefault="005B4150" w:rsidP="005B4150">
      <w:pPr>
        <w:pStyle w:val="Proposal"/>
      </w:pPr>
      <w:bookmarkStart w:id="7" w:name="_Toc163208917"/>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7"/>
    </w:p>
    <w:p w14:paraId="2D28E44E" w14:textId="5486483F" w:rsidR="00757E28" w:rsidRPr="00CE0424" w:rsidRDefault="009C5A9A" w:rsidP="00757E28">
      <w:pPr>
        <w:pStyle w:val="Heading1"/>
      </w:pPr>
      <w:r>
        <w:t>3</w:t>
      </w:r>
      <w:r w:rsidR="00757E28">
        <w:tab/>
        <w:t>LP-WUS design</w:t>
      </w:r>
    </w:p>
    <w:p w14:paraId="4F13F858" w14:textId="7B4CAA4C" w:rsidR="002A034C" w:rsidRPr="00CE0424" w:rsidRDefault="009C5A9A" w:rsidP="002A034C">
      <w:pPr>
        <w:pStyle w:val="Heading2"/>
      </w:pPr>
      <w:r>
        <w:t>3</w:t>
      </w:r>
      <w:r w:rsidR="00757E28">
        <w:t>.1</w:t>
      </w:r>
      <w:r w:rsidR="00757E28">
        <w:tab/>
      </w:r>
      <w:r w:rsidR="009B46E3">
        <w:t>LP-</w:t>
      </w:r>
      <w:r w:rsidR="00757E28" w:rsidRPr="00904480">
        <w:t xml:space="preserve">WUS </w:t>
      </w:r>
      <w:r w:rsidR="002A034C" w:rsidRPr="00904480">
        <w:t xml:space="preserve">subcarrier </w:t>
      </w:r>
      <w:proofErr w:type="gramStart"/>
      <w:r w:rsidR="002A034C" w:rsidRPr="00904480">
        <w:t>spacing</w:t>
      </w:r>
      <w:proofErr w:type="gramEnd"/>
    </w:p>
    <w:p w14:paraId="0376788B" w14:textId="6FA218DD" w:rsidR="005B4150" w:rsidRDefault="005B4150" w:rsidP="005B4150">
      <w:pPr>
        <w:pStyle w:val="BodyText"/>
      </w:pPr>
    </w:p>
    <w:p w14:paraId="6AAB6BAE" w14:textId="77777777" w:rsidR="007373EB" w:rsidRDefault="007373EB" w:rsidP="005B4150">
      <w:pPr>
        <w:pStyle w:val="BodyText"/>
      </w:pPr>
      <w:r>
        <w:t xml:space="preserve">In RAN1#116 following was agreed </w:t>
      </w:r>
    </w:p>
    <w:p w14:paraId="55C4C52F" w14:textId="02421986" w:rsidR="007373EB" w:rsidRDefault="007373EB" w:rsidP="005B4150">
      <w:pPr>
        <w:pStyle w:val="BodyText"/>
      </w:pPr>
      <w:r>
        <w:rPr>
          <w:noProof/>
        </w:rPr>
        <mc:AlternateContent>
          <mc:Choice Requires="wps">
            <w:drawing>
              <wp:inline distT="0" distB="0" distL="0" distR="0" wp14:anchorId="3CD9D73D" wp14:editId="74556A6F">
                <wp:extent cx="6119446" cy="1111250"/>
                <wp:effectExtent l="0" t="0" r="15240" b="1270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46" cy="1111250"/>
                        </a:xfrm>
                        <a:prstGeom prst="rect">
                          <a:avLst/>
                        </a:prstGeom>
                        <a:solidFill>
                          <a:srgbClr val="FFFFFF"/>
                        </a:solidFill>
                        <a:ln w="9525">
                          <a:solidFill>
                            <a:srgbClr val="000000"/>
                          </a:solidFill>
                          <a:miter lim="800000"/>
                          <a:headEnd/>
                          <a:tailEnd/>
                        </a:ln>
                      </wps:spPr>
                      <wps:txbx>
                        <w:txbxContent>
                          <w:p w14:paraId="7D90E5FB" w14:textId="70EF5415" w:rsidR="007373EB" w:rsidRPr="00C0410C" w:rsidRDefault="007373EB" w:rsidP="007373EB">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3AD3B8A8" w14:textId="77777777" w:rsidR="007373EB" w:rsidRPr="00C0410C" w:rsidRDefault="007373EB" w:rsidP="007373EB">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75FE337" w14:textId="77777777" w:rsidR="007373EB" w:rsidRPr="00C0410C" w:rsidRDefault="007373EB" w:rsidP="007373EB">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649C9B2E" w14:textId="77777777" w:rsidR="007373EB" w:rsidRPr="00C0410C" w:rsidRDefault="007373EB" w:rsidP="007373EB">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For OOK-4, M&lt;=4, FFS supported values</w:t>
                            </w:r>
                          </w:p>
                          <w:p w14:paraId="66FA2A9F" w14:textId="77777777" w:rsidR="007373EB" w:rsidRPr="00C0410C" w:rsidRDefault="007373EB" w:rsidP="007373EB">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The SCS of a CP-OFDM symbol used for LP-WUS generation can be the same as one of the SCS(s) used for other NR transmissions in the same CP-OFDM symbol</w:t>
                            </w:r>
                          </w:p>
                          <w:p w14:paraId="2641F9B8" w14:textId="77777777" w:rsidR="007373EB" w:rsidRPr="00C0410C" w:rsidRDefault="007373EB" w:rsidP="007373EB">
                            <w:pPr>
                              <w:pStyle w:val="ListParagraph"/>
                              <w:widowControl w:val="0"/>
                              <w:numPr>
                                <w:ilvl w:val="1"/>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different SCS.</w:t>
                            </w:r>
                          </w:p>
                          <w:p w14:paraId="46BF9517" w14:textId="22ECC932" w:rsidR="007373EB" w:rsidRDefault="007373EB"/>
                        </w:txbxContent>
                      </wps:txbx>
                      <wps:bodyPr rot="0" vert="horz" wrap="square" lIns="91440" tIns="45720" rIns="91440" bIns="45720" anchor="t" anchorCtr="0">
                        <a:noAutofit/>
                      </wps:bodyPr>
                    </wps:wsp>
                  </a:graphicData>
                </a:graphic>
              </wp:inline>
            </w:drawing>
          </mc:Choice>
          <mc:Fallback>
            <w:pict>
              <v:shapetype w14:anchorId="3CD9D73D" id="_x0000_t202" coordsize="21600,21600" o:spt="202" path="m,l,21600r21600,l21600,xe">
                <v:stroke joinstyle="miter"/>
                <v:path gradientshapeok="t" o:connecttype="rect"/>
              </v:shapetype>
              <v:shape id="Text Box 217" o:spid="_x0000_s1026" type="#_x0000_t202" style="width:481.85pt;height: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">
                <v:textbox>
                  <w:txbxContent>
                    <w:p w14:paraId="7D90E5FB" w14:textId="70EF5415" w:rsidR="007373EB" w:rsidRPr="00C0410C" w:rsidRDefault="007373EB" w:rsidP="007373EB">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3AD3B8A8" w14:textId="77777777" w:rsidR="007373EB" w:rsidRPr="00C0410C" w:rsidRDefault="007373EB" w:rsidP="007373EB">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75FE337" w14:textId="77777777" w:rsidR="007373EB" w:rsidRPr="00C0410C" w:rsidRDefault="007373EB" w:rsidP="007373EB">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649C9B2E" w14:textId="77777777" w:rsidR="007373EB" w:rsidRPr="00C0410C" w:rsidRDefault="007373EB" w:rsidP="007373EB">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For OOK-4, M&lt;=4, FFS supported values</w:t>
                      </w:r>
                    </w:p>
                    <w:p w14:paraId="66FA2A9F" w14:textId="77777777" w:rsidR="007373EB" w:rsidRPr="00C0410C" w:rsidRDefault="007373EB" w:rsidP="007373EB">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The SCS of a CP-OFDM symbol used for LP-WUS generation can be the same as one of the SCS(s) used for other NR transmissions in the same CP-OFDM symbol</w:t>
                      </w:r>
                    </w:p>
                    <w:p w14:paraId="2641F9B8" w14:textId="77777777" w:rsidR="007373EB" w:rsidRPr="00C0410C" w:rsidRDefault="007373EB" w:rsidP="007373EB">
                      <w:pPr>
                        <w:pStyle w:val="ListParagraph"/>
                        <w:widowControl w:val="0"/>
                        <w:numPr>
                          <w:ilvl w:val="1"/>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different SCS.</w:t>
                      </w:r>
                    </w:p>
                    <w:p w14:paraId="46BF9517" w14:textId="22ECC932" w:rsidR="007373EB" w:rsidRDefault="007373EB"/>
                  </w:txbxContent>
                </v:textbox>
                <w10:anchorlock/>
              </v:shape>
            </w:pict>
          </mc:Fallback>
        </mc:AlternateContent>
      </w:r>
    </w:p>
    <w:p w14:paraId="29E7208F" w14:textId="20A3CF0C" w:rsidR="005B4150" w:rsidRDefault="007373EB" w:rsidP="005B4150">
      <w:pPr>
        <w:pStyle w:val="BodyText"/>
      </w:pPr>
      <w:r>
        <w:t>As discussed in our previous contribution [</w:t>
      </w:r>
      <w:r w:rsidR="00C42846">
        <w:t>4[, t</w:t>
      </w:r>
      <w:r w:rsidR="005B4150">
        <w:t xml:space="preserve">o transmit two OOK bits in one OFDM symbol, time-domain masking (setting samples to zero) </w:t>
      </w:r>
      <w:proofErr w:type="gramStart"/>
      <w:r w:rsidR="005B4150">
        <w:t>has to</w:t>
      </w:r>
      <w:proofErr w:type="gramEnd"/>
      <w:r w:rsidR="005B4150">
        <w:t xml:space="preserve"> be applied to the first/second half of the generated samples at the output of IFFT. This approach,</w:t>
      </w:r>
      <w:r w:rsidR="005B4150" w:rsidRPr="00D979A1">
        <w:t xml:space="preserve"> </w:t>
      </w:r>
      <w:r w:rsidR="005B4150">
        <w:t xml:space="preserve">due to the time-domain operation, results in the coexistence issue and impact on other NR transmissions at the </w:t>
      </w:r>
      <w:proofErr w:type="spellStart"/>
      <w:r w:rsidR="005B4150">
        <w:t>gNB</w:t>
      </w:r>
      <w:proofErr w:type="spellEnd"/>
      <w:r w:rsidR="005B4150">
        <w:t>.</w:t>
      </w:r>
      <w:r w:rsidR="005B4150" w:rsidRPr="00344F9D">
        <w:t xml:space="preserve"> </w:t>
      </w:r>
      <w:r w:rsidR="005B4150">
        <w:t>It should be notes that this operation is different from supporting FDM of OFDM-based NR transmissions with different SCS where the time-domain masking is not needed.</w:t>
      </w:r>
    </w:p>
    <w:p w14:paraId="22D8D92E" w14:textId="77777777" w:rsidR="005B4150" w:rsidRDefault="005B4150" w:rsidP="005B4150">
      <w:pPr>
        <w:pStyle w:val="BodyText"/>
      </w:pPr>
      <w:r>
        <w:t xml:space="preserve">Another approach to multiplex multi-bit OOK WUS with other NR transmissions would be to use two IFFT blocks. In this case, WUS SCS needs to be an integer multiple of the SCS used for other transmissions (i.e., WUS SCS=M*NR SCS, M is integer). However, </w:t>
      </w:r>
      <w:proofErr w:type="spellStart"/>
      <w:r>
        <w:t>gNB</w:t>
      </w:r>
      <w:proofErr w:type="spellEnd"/>
      <w:r>
        <w:t xml:space="preserve"> complexity significantly increases due to multiple IFFTs.</w:t>
      </w:r>
    </w:p>
    <w:p w14:paraId="74107B45" w14:textId="194B1B71" w:rsidR="005B4150" w:rsidRDefault="005B4150" w:rsidP="005B4150">
      <w:pPr>
        <w:pStyle w:val="BodyText"/>
      </w:pPr>
      <w:r>
        <w:t xml:space="preserve">In summary, considering </w:t>
      </w:r>
      <w:proofErr w:type="spellStart"/>
      <w:r>
        <w:t>gNB</w:t>
      </w:r>
      <w:proofErr w:type="spellEnd"/>
      <w:r>
        <w:t xml:space="preserve"> complexity LP-SS and LP-WUS with different SCS than other NR transmissions in same CP-OFDMA symbol should not be supported. </w:t>
      </w:r>
    </w:p>
    <w:p w14:paraId="375603CC" w14:textId="716873B2" w:rsidR="005B4150" w:rsidRPr="00CD583D" w:rsidRDefault="00C42846" w:rsidP="005B4150">
      <w:pPr>
        <w:pStyle w:val="Proposal"/>
      </w:pPr>
      <w:bookmarkStart w:id="8" w:name="_Toc163208918"/>
      <w:r>
        <w:lastRenderedPageBreak/>
        <w:t xml:space="preserve">Different SCS case for LP-WUS </w:t>
      </w:r>
      <w:r w:rsidRPr="00CD583D">
        <w:t>and other NR transmissions in the same CP-OFDMA symbol</w:t>
      </w:r>
      <w:r>
        <w:t xml:space="preserve"> is not considered further</w:t>
      </w:r>
      <w:r w:rsidR="005B4150" w:rsidRPr="00CD583D">
        <w:t>.</w:t>
      </w:r>
      <w:bookmarkEnd w:id="8"/>
    </w:p>
    <w:p w14:paraId="40E13B6B" w14:textId="77777777" w:rsidR="00AF0C4B" w:rsidRPr="00CD583D" w:rsidRDefault="00AF0C4B" w:rsidP="00AF0C4B">
      <w:pPr>
        <w:pStyle w:val="Proposal"/>
        <w:numPr>
          <w:ilvl w:val="0"/>
          <w:numId w:val="0"/>
        </w:numPr>
        <w:ind w:left="1304"/>
      </w:pPr>
    </w:p>
    <w:p w14:paraId="573F4929" w14:textId="4FF1D3CB" w:rsidR="00757E28" w:rsidRPr="00CE0424" w:rsidRDefault="009C5A9A" w:rsidP="00757E28">
      <w:pPr>
        <w:pStyle w:val="Heading2"/>
      </w:pPr>
      <w:r>
        <w:t>3</w:t>
      </w:r>
      <w:r w:rsidR="00757E28">
        <w:t>.</w:t>
      </w:r>
      <w:r w:rsidR="001D70B8">
        <w:t>2</w:t>
      </w:r>
      <w:r w:rsidR="00757E28">
        <w:tab/>
      </w:r>
      <w:r w:rsidR="009B46E3">
        <w:t>LP-</w:t>
      </w:r>
      <w:r w:rsidR="00757E28" w:rsidRPr="00904480">
        <w:t xml:space="preserve">WUS </w:t>
      </w:r>
      <w:r w:rsidR="00757E28">
        <w:t>structure</w:t>
      </w:r>
    </w:p>
    <w:p w14:paraId="742D3472" w14:textId="77777777" w:rsidR="005711D7" w:rsidRDefault="005711D7" w:rsidP="00A72053">
      <w:pPr>
        <w:pStyle w:val="BodyText"/>
        <w:rPr>
          <w:lang w:val="en-GB" w:eastAsia="ja-JP"/>
        </w:rPr>
      </w:pPr>
    </w:p>
    <w:p w14:paraId="4FACA3CA" w14:textId="2F5D0297" w:rsidR="005711D7" w:rsidRDefault="005711D7" w:rsidP="00A455F3">
      <w:pPr>
        <w:pStyle w:val="Heading3"/>
      </w:pPr>
      <w:r>
        <w:t>Preamble</w:t>
      </w:r>
    </w:p>
    <w:p w14:paraId="01E04780" w14:textId="06D8218D" w:rsidR="005711D7" w:rsidRDefault="005711D7" w:rsidP="00757153">
      <w:pPr>
        <w:pStyle w:val="BodyText"/>
      </w:pPr>
      <w:r>
        <w:rPr>
          <w:lang w:val="en-GB" w:eastAsia="ja-JP"/>
        </w:rPr>
        <w:t>In the SI, using a preamble for LP-WUS was discussed. In general, t</w:t>
      </w:r>
      <w:r>
        <w:t xml:space="preserve">he use of preamble in the WUS structure is beneficial for </w:t>
      </w:r>
      <w:r w:rsidRPr="0067652A">
        <w:rPr>
          <w:lang w:val="en-GB" w:eastAsia="ja-JP"/>
        </w:rPr>
        <w:t>fine time and frequency synchronization</w:t>
      </w:r>
      <w:r>
        <w:t xml:space="preserve"> and improves LP-WUS detection performance. Having a preamble before data part of LP-WUS transmission </w:t>
      </w:r>
      <w:r w:rsidR="00A455F3">
        <w:t>also</w:t>
      </w:r>
      <w:r>
        <w:t xml:space="preserve"> reduces the need for frequent LP-SS transmissions. </w:t>
      </w:r>
    </w:p>
    <w:p w14:paraId="7C4047D8" w14:textId="77777777" w:rsidR="00FF664D" w:rsidRDefault="00FF664D" w:rsidP="00FF664D">
      <w:pPr>
        <w:pStyle w:val="ArialText"/>
      </w:pPr>
      <w:r>
        <w:t>While for OOK WUR the transmission of LP-SS provides a coarse synchronization, fine synchronization can be achieved with the preamble. The timing error depends on the LP-SS periodicity and WUR clock accuracy. We use the following clock model presented in the TR:</w:t>
      </w:r>
    </w:p>
    <w:p w14:paraId="49111F68" w14:textId="77777777" w:rsidR="00FF664D" w:rsidRPr="00FA0E5B" w:rsidRDefault="00FF664D" w:rsidP="00FF664D">
      <w:pPr>
        <w:pStyle w:val="ArialText"/>
        <w:numPr>
          <w:ilvl w:val="0"/>
          <w:numId w:val="19"/>
        </w:numPr>
      </w:pPr>
      <w:r w:rsidRPr="00B71B29">
        <w:rPr>
          <w:lang w:eastAsia="zh-CN"/>
        </w:rPr>
        <w:t>ΔT = Fr*T ±0.5 * F’ *T</w:t>
      </w:r>
      <w:r w:rsidRPr="00B71B29">
        <w:rPr>
          <w:vertAlign w:val="superscript"/>
          <w:lang w:eastAsia="zh-CN"/>
        </w:rPr>
        <w:t>2</w:t>
      </w:r>
      <w:r>
        <w:rPr>
          <w:vertAlign w:val="superscript"/>
          <w:lang w:eastAsia="zh-CN"/>
        </w:rPr>
        <w:t xml:space="preserve"> </w:t>
      </w:r>
      <w:r w:rsidRPr="00B71B29">
        <w:rPr>
          <w:lang w:eastAsia="zh-CN"/>
        </w:rPr>
        <w:t>(transient region)</w:t>
      </w:r>
    </w:p>
    <w:p w14:paraId="30EEAF06" w14:textId="77777777" w:rsidR="00FF664D" w:rsidRDefault="00FF664D" w:rsidP="00FF664D">
      <w:pPr>
        <w:pStyle w:val="ArialText"/>
        <w:numPr>
          <w:ilvl w:val="0"/>
          <w:numId w:val="19"/>
        </w:numPr>
      </w:pPr>
      <w:r w:rsidRPr="00B71B29">
        <w:rPr>
          <w:lang w:eastAsia="zh-CN"/>
        </w:rPr>
        <w:t>ΔT = ±F</w:t>
      </w:r>
      <w:r w:rsidRPr="00B71B29">
        <w:rPr>
          <w:vertAlign w:val="subscript"/>
          <w:lang w:eastAsia="zh-CN"/>
        </w:rPr>
        <w:t>e</w:t>
      </w:r>
      <w:r w:rsidRPr="00B71B29">
        <w:rPr>
          <w:lang w:eastAsia="zh-CN"/>
        </w:rPr>
        <w:t xml:space="preserve"> * T (linear region)</w:t>
      </w:r>
    </w:p>
    <w:p w14:paraId="4FBD55A4" w14:textId="77777777" w:rsidR="00FF664D" w:rsidRDefault="00FF664D" w:rsidP="00FF664D">
      <w:pPr>
        <w:pStyle w:val="ArialText"/>
        <w:numPr>
          <w:ilvl w:val="0"/>
          <w:numId w:val="19"/>
        </w:numPr>
      </w:pPr>
      <w:r w:rsidRPr="00CB5525">
        <w:t>The transition between transient and linear region (from synchronization or calibration point/time) occurs at time [Ts= (Fe-Fr)/(F’)]</w:t>
      </w:r>
      <w:r>
        <w:t xml:space="preserve">, where </w:t>
      </w:r>
      <w:r w:rsidRPr="00CB5525">
        <w:t>Fr</w:t>
      </w:r>
      <w:r>
        <w:rPr>
          <w:rFonts w:cs="Times"/>
        </w:rPr>
        <w:t xml:space="preserve"> is </w:t>
      </w:r>
      <w:r w:rsidRPr="0094126A">
        <w:rPr>
          <w:rFonts w:cs="Times"/>
        </w:rPr>
        <w:t>residual frequency error from previous synchronization/calibration</w:t>
      </w:r>
      <w:r>
        <w:rPr>
          <w:rFonts w:cs="Times"/>
        </w:rPr>
        <w:t xml:space="preserve">, </w:t>
      </w:r>
      <w:r w:rsidRPr="00B71B29">
        <w:rPr>
          <w:lang w:eastAsia="zh-CN"/>
        </w:rPr>
        <w:t>F’</w:t>
      </w:r>
      <w:r>
        <w:rPr>
          <w:lang w:eastAsia="zh-CN"/>
        </w:rPr>
        <w:t xml:space="preserve"> is the frequency drift, and </w:t>
      </w:r>
      <w:r w:rsidRPr="00B71B29">
        <w:rPr>
          <w:lang w:eastAsia="zh-CN"/>
        </w:rPr>
        <w:t>F</w:t>
      </w:r>
      <w:r w:rsidRPr="00B71B29">
        <w:rPr>
          <w:vertAlign w:val="subscript"/>
          <w:lang w:eastAsia="zh-CN"/>
        </w:rPr>
        <w:t>e</w:t>
      </w:r>
      <w:r>
        <w:rPr>
          <w:vertAlign w:val="subscript"/>
          <w:lang w:eastAsia="zh-CN"/>
        </w:rPr>
        <w:t xml:space="preserve"> </w:t>
      </w:r>
      <w:r>
        <w:rPr>
          <w:lang w:eastAsia="zh-CN"/>
        </w:rPr>
        <w:t>is the maximum frequency error.</w:t>
      </w:r>
    </w:p>
    <w:p w14:paraId="2D8B53F7" w14:textId="2B0EF968" w:rsidR="00FF664D" w:rsidRDefault="00FF664D" w:rsidP="00FF664D">
      <w:pPr>
        <w:pStyle w:val="ArialText"/>
      </w:pPr>
      <w:r>
        <w:fldChar w:fldCharType="begin"/>
      </w:r>
      <w:r>
        <w:instrText xml:space="preserve"> REF _Ref158893380 \h </w:instrText>
      </w:r>
      <w:r>
        <w:fldChar w:fldCharType="separate"/>
      </w:r>
      <w:r w:rsidR="00B73D9D">
        <w:t xml:space="preserve">Table </w:t>
      </w:r>
      <w:r w:rsidR="00B73D9D">
        <w:rPr>
          <w:noProof/>
        </w:rPr>
        <w:t>1</w:t>
      </w:r>
      <w:r>
        <w:fldChar w:fldCharType="end"/>
      </w:r>
      <w:r>
        <w:t xml:space="preserve"> presents timing error for different LP-SS periodicities and assuming </w:t>
      </w:r>
      <w:r w:rsidRPr="00CB5525">
        <w:t>F</w:t>
      </w:r>
      <w:r>
        <w:t xml:space="preserve">e= 50 ppm, and </w:t>
      </w:r>
      <w:r w:rsidRPr="00B71B29">
        <w:rPr>
          <w:lang w:eastAsia="zh-CN"/>
        </w:rPr>
        <w:t>F’</w:t>
      </w:r>
      <w:r>
        <w:rPr>
          <w:lang w:eastAsia="zh-CN"/>
        </w:rPr>
        <w:t xml:space="preserve">=0.1 ppm/s. As we can see, </w:t>
      </w:r>
      <w:proofErr w:type="gramStart"/>
      <w:r>
        <w:rPr>
          <w:lang w:eastAsia="zh-CN"/>
        </w:rPr>
        <w:t>several</w:t>
      </w:r>
      <w:proofErr w:type="gramEnd"/>
      <w:r>
        <w:rPr>
          <w:lang w:eastAsia="zh-CN"/>
        </w:rPr>
        <w:t xml:space="preserve"> us timing error can be expected depending on the scenario.</w:t>
      </w:r>
    </w:p>
    <w:p w14:paraId="5520E6F9" w14:textId="79C4C7A5" w:rsidR="00FF664D" w:rsidRDefault="00FF664D" w:rsidP="00FF664D">
      <w:pPr>
        <w:pStyle w:val="Caption"/>
        <w:keepNext/>
      </w:pPr>
      <w:bookmarkStart w:id="9" w:name="_Ref158893380"/>
      <w:r>
        <w:t xml:space="preserve">Table </w:t>
      </w:r>
      <w:r>
        <w:fldChar w:fldCharType="begin"/>
      </w:r>
      <w:r>
        <w:instrText xml:space="preserve"> SEQ Table \* ARABIC </w:instrText>
      </w:r>
      <w:r>
        <w:fldChar w:fldCharType="separate"/>
      </w:r>
      <w:r w:rsidR="00B73D9D">
        <w:rPr>
          <w:noProof/>
        </w:rPr>
        <w:t>1</w:t>
      </w:r>
      <w:r>
        <w:fldChar w:fldCharType="end"/>
      </w:r>
      <w:bookmarkEnd w:id="9"/>
      <w:r>
        <w:t>: Timing error (</w:t>
      </w:r>
      <w:r w:rsidRPr="00381E16">
        <w:t>ΔT</w:t>
      </w:r>
      <w:r>
        <w:t>) for different cases.</w:t>
      </w:r>
    </w:p>
    <w:tbl>
      <w:tblPr>
        <w:tblStyle w:val="TableGrid"/>
        <w:tblW w:w="0" w:type="auto"/>
        <w:tblLook w:val="04A0" w:firstRow="1" w:lastRow="0" w:firstColumn="1" w:lastColumn="0" w:noHBand="0" w:noVBand="1"/>
      </w:tblPr>
      <w:tblGrid>
        <w:gridCol w:w="2245"/>
        <w:gridCol w:w="3510"/>
        <w:gridCol w:w="3874"/>
      </w:tblGrid>
      <w:tr w:rsidR="00FF664D" w:rsidRPr="006B4D45" w14:paraId="3A337924" w14:textId="77777777">
        <w:tc>
          <w:tcPr>
            <w:tcW w:w="2245" w:type="dxa"/>
          </w:tcPr>
          <w:p w14:paraId="6A49B9CB" w14:textId="77777777" w:rsidR="00FF664D" w:rsidRPr="006B4D45" w:rsidRDefault="00FF664D">
            <w:pPr>
              <w:pStyle w:val="ArialText"/>
              <w:rPr>
                <w:sz w:val="20"/>
                <w:szCs w:val="20"/>
              </w:rPr>
            </w:pPr>
            <w:r w:rsidRPr="006B4D45">
              <w:rPr>
                <w:sz w:val="20"/>
                <w:szCs w:val="20"/>
              </w:rPr>
              <w:t xml:space="preserve">LP-SS </w:t>
            </w:r>
            <w:r>
              <w:rPr>
                <w:sz w:val="20"/>
                <w:szCs w:val="20"/>
              </w:rPr>
              <w:t>periodicity</w:t>
            </w:r>
          </w:p>
        </w:tc>
        <w:tc>
          <w:tcPr>
            <w:tcW w:w="3510" w:type="dxa"/>
          </w:tcPr>
          <w:p w14:paraId="29698AB2" w14:textId="77777777" w:rsidR="00FF664D" w:rsidRPr="006B4D45" w:rsidRDefault="00FF664D">
            <w:pPr>
              <w:pStyle w:val="ArialText"/>
              <w:rPr>
                <w:sz w:val="20"/>
                <w:szCs w:val="20"/>
              </w:rPr>
            </w:pPr>
            <w:r w:rsidRPr="006B4D45">
              <w:rPr>
                <w:sz w:val="20"/>
                <w:szCs w:val="20"/>
              </w:rPr>
              <w:t>Fr=0 ppm (residual frequency error)</w:t>
            </w:r>
          </w:p>
        </w:tc>
        <w:tc>
          <w:tcPr>
            <w:tcW w:w="3874" w:type="dxa"/>
          </w:tcPr>
          <w:p w14:paraId="50FAA25C" w14:textId="77777777" w:rsidR="00FF664D" w:rsidRPr="006B4D45" w:rsidRDefault="00FF664D">
            <w:pPr>
              <w:pStyle w:val="ArialText"/>
              <w:rPr>
                <w:sz w:val="20"/>
                <w:szCs w:val="20"/>
              </w:rPr>
            </w:pPr>
            <w:r w:rsidRPr="006B4D45">
              <w:rPr>
                <w:sz w:val="20"/>
                <w:szCs w:val="20"/>
              </w:rPr>
              <w:t>Fr=2.5 ppm (residual frequency error)</w:t>
            </w:r>
          </w:p>
        </w:tc>
      </w:tr>
      <w:tr w:rsidR="00FF664D" w:rsidRPr="006B4D45" w14:paraId="0115421B" w14:textId="77777777">
        <w:tc>
          <w:tcPr>
            <w:tcW w:w="2245" w:type="dxa"/>
          </w:tcPr>
          <w:p w14:paraId="63BB2C1F" w14:textId="77777777" w:rsidR="00FF664D" w:rsidRPr="006B4D45" w:rsidRDefault="00FF664D">
            <w:pPr>
              <w:pStyle w:val="ArialText"/>
              <w:rPr>
                <w:sz w:val="20"/>
                <w:szCs w:val="20"/>
              </w:rPr>
            </w:pPr>
            <w:r w:rsidRPr="006B4D45">
              <w:rPr>
                <w:sz w:val="20"/>
                <w:szCs w:val="20"/>
              </w:rPr>
              <w:t xml:space="preserve">320 </w:t>
            </w:r>
            <w:proofErr w:type="spellStart"/>
            <w:r w:rsidRPr="006B4D45">
              <w:rPr>
                <w:sz w:val="20"/>
                <w:szCs w:val="20"/>
              </w:rPr>
              <w:t>ms</w:t>
            </w:r>
            <w:proofErr w:type="spellEnd"/>
            <w:r w:rsidRPr="006B4D45">
              <w:rPr>
                <w:sz w:val="20"/>
                <w:szCs w:val="20"/>
              </w:rPr>
              <w:t xml:space="preserve"> </w:t>
            </w:r>
          </w:p>
        </w:tc>
        <w:tc>
          <w:tcPr>
            <w:tcW w:w="3510" w:type="dxa"/>
          </w:tcPr>
          <w:p w14:paraId="1E989D7F" w14:textId="77777777" w:rsidR="00FF664D" w:rsidRPr="006B4D45" w:rsidRDefault="00FF664D">
            <w:pPr>
              <w:pStyle w:val="ArialText"/>
              <w:rPr>
                <w:sz w:val="20"/>
                <w:szCs w:val="20"/>
              </w:rPr>
            </w:pPr>
            <w:r w:rsidRPr="006B4D45">
              <w:rPr>
                <w:sz w:val="20"/>
                <w:szCs w:val="20"/>
              </w:rPr>
              <w:t>0.005 us</w:t>
            </w:r>
          </w:p>
        </w:tc>
        <w:tc>
          <w:tcPr>
            <w:tcW w:w="3874" w:type="dxa"/>
          </w:tcPr>
          <w:p w14:paraId="5FDECAC1" w14:textId="77777777" w:rsidR="00FF664D" w:rsidRPr="006B4D45" w:rsidRDefault="00FF664D">
            <w:pPr>
              <w:pStyle w:val="ArialText"/>
              <w:rPr>
                <w:sz w:val="20"/>
                <w:szCs w:val="20"/>
              </w:rPr>
            </w:pPr>
            <w:r w:rsidRPr="006B4D45">
              <w:rPr>
                <w:sz w:val="20"/>
                <w:szCs w:val="20"/>
              </w:rPr>
              <w:t>0.8 us</w:t>
            </w:r>
          </w:p>
        </w:tc>
      </w:tr>
      <w:tr w:rsidR="00FF664D" w:rsidRPr="006B4D45" w14:paraId="692BF0DD" w14:textId="77777777">
        <w:tc>
          <w:tcPr>
            <w:tcW w:w="2245" w:type="dxa"/>
          </w:tcPr>
          <w:p w14:paraId="2795C02E" w14:textId="77777777" w:rsidR="00FF664D" w:rsidRPr="006B4D45" w:rsidRDefault="00FF664D">
            <w:pPr>
              <w:pStyle w:val="ArialText"/>
              <w:rPr>
                <w:sz w:val="20"/>
                <w:szCs w:val="20"/>
              </w:rPr>
            </w:pPr>
            <w:r w:rsidRPr="006B4D45">
              <w:rPr>
                <w:sz w:val="20"/>
                <w:szCs w:val="20"/>
              </w:rPr>
              <w:t xml:space="preserve">1 s </w:t>
            </w:r>
          </w:p>
        </w:tc>
        <w:tc>
          <w:tcPr>
            <w:tcW w:w="3510" w:type="dxa"/>
          </w:tcPr>
          <w:p w14:paraId="36FA6B4C" w14:textId="77777777" w:rsidR="00FF664D" w:rsidRPr="006B4D45" w:rsidRDefault="00FF664D">
            <w:pPr>
              <w:pStyle w:val="ArialText"/>
              <w:rPr>
                <w:sz w:val="20"/>
                <w:szCs w:val="20"/>
              </w:rPr>
            </w:pPr>
            <w:r w:rsidRPr="006B4D45">
              <w:rPr>
                <w:sz w:val="20"/>
                <w:szCs w:val="20"/>
              </w:rPr>
              <w:t>0.05 us</w:t>
            </w:r>
          </w:p>
        </w:tc>
        <w:tc>
          <w:tcPr>
            <w:tcW w:w="3874" w:type="dxa"/>
          </w:tcPr>
          <w:p w14:paraId="3FF305A2" w14:textId="77777777" w:rsidR="00FF664D" w:rsidRPr="006B4D45" w:rsidRDefault="00FF664D">
            <w:pPr>
              <w:pStyle w:val="ArialText"/>
              <w:rPr>
                <w:sz w:val="20"/>
                <w:szCs w:val="20"/>
              </w:rPr>
            </w:pPr>
            <w:r w:rsidRPr="006B4D45">
              <w:rPr>
                <w:sz w:val="20"/>
                <w:szCs w:val="20"/>
              </w:rPr>
              <w:t>2.5 us</w:t>
            </w:r>
          </w:p>
        </w:tc>
      </w:tr>
      <w:tr w:rsidR="00FF664D" w:rsidRPr="006B4D45" w14:paraId="09299625" w14:textId="77777777">
        <w:tc>
          <w:tcPr>
            <w:tcW w:w="2245" w:type="dxa"/>
          </w:tcPr>
          <w:p w14:paraId="55C44665" w14:textId="77777777" w:rsidR="00FF664D" w:rsidRPr="006B4D45" w:rsidRDefault="00FF664D">
            <w:pPr>
              <w:pStyle w:val="ArialText"/>
              <w:rPr>
                <w:sz w:val="20"/>
                <w:szCs w:val="20"/>
              </w:rPr>
            </w:pPr>
            <w:r w:rsidRPr="006B4D45">
              <w:rPr>
                <w:sz w:val="20"/>
                <w:szCs w:val="20"/>
              </w:rPr>
              <w:t xml:space="preserve">10 s </w:t>
            </w:r>
          </w:p>
        </w:tc>
        <w:tc>
          <w:tcPr>
            <w:tcW w:w="3510" w:type="dxa"/>
          </w:tcPr>
          <w:p w14:paraId="65CD710C" w14:textId="77777777" w:rsidR="00FF664D" w:rsidRPr="006B4D45" w:rsidRDefault="00FF664D">
            <w:pPr>
              <w:pStyle w:val="ArialText"/>
              <w:rPr>
                <w:sz w:val="20"/>
                <w:szCs w:val="20"/>
              </w:rPr>
            </w:pPr>
            <w:r w:rsidRPr="006B4D45">
              <w:rPr>
                <w:sz w:val="20"/>
                <w:szCs w:val="20"/>
              </w:rPr>
              <w:t>5 us</w:t>
            </w:r>
          </w:p>
        </w:tc>
        <w:tc>
          <w:tcPr>
            <w:tcW w:w="3874" w:type="dxa"/>
          </w:tcPr>
          <w:p w14:paraId="1576C9D4" w14:textId="77777777" w:rsidR="00FF664D" w:rsidRPr="006B4D45" w:rsidRDefault="00FF664D">
            <w:pPr>
              <w:pStyle w:val="ArialText"/>
              <w:rPr>
                <w:sz w:val="20"/>
                <w:szCs w:val="20"/>
              </w:rPr>
            </w:pPr>
            <w:r w:rsidRPr="006B4D45">
              <w:rPr>
                <w:sz w:val="20"/>
                <w:szCs w:val="20"/>
              </w:rPr>
              <w:t>30 us</w:t>
            </w:r>
          </w:p>
        </w:tc>
      </w:tr>
    </w:tbl>
    <w:p w14:paraId="695BA7C6" w14:textId="77777777" w:rsidR="00FF664D" w:rsidRDefault="00FF664D" w:rsidP="00757153">
      <w:pPr>
        <w:pStyle w:val="BodyText"/>
      </w:pPr>
    </w:p>
    <w:p w14:paraId="6F44A8CF" w14:textId="77777777" w:rsidR="00A27319" w:rsidRDefault="00A27319" w:rsidP="005711D7">
      <w:pPr>
        <w:pStyle w:val="ArialText"/>
      </w:pPr>
    </w:p>
    <w:p w14:paraId="21912BE9" w14:textId="77777777" w:rsidR="00D9765C" w:rsidRDefault="0055335F" w:rsidP="00D9765C">
      <w:pPr>
        <w:pStyle w:val="ArialText"/>
        <w:keepNext/>
        <w:jc w:val="center"/>
      </w:pPr>
      <w:r w:rsidRPr="0055335F">
        <w:lastRenderedPageBreak/>
        <w:t xml:space="preserve"> </w:t>
      </w:r>
      <w:r w:rsidRPr="0055335F">
        <w:rPr>
          <w:noProof/>
        </w:rPr>
        <w:drawing>
          <wp:inline distT="0" distB="0" distL="0" distR="0" wp14:anchorId="3B3645BB" wp14:editId="76AE6C15">
            <wp:extent cx="4185161" cy="2962639"/>
            <wp:effectExtent l="0" t="0" r="635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491" r="7342"/>
                    <a:stretch/>
                  </pic:blipFill>
                  <pic:spPr bwMode="auto">
                    <a:xfrm>
                      <a:off x="0" y="0"/>
                      <a:ext cx="4190554" cy="2966456"/>
                    </a:xfrm>
                    <a:prstGeom prst="rect">
                      <a:avLst/>
                    </a:prstGeom>
                    <a:noFill/>
                    <a:ln>
                      <a:noFill/>
                    </a:ln>
                    <a:extLst>
                      <a:ext uri="{53640926-AAD7-44D8-BBD7-CCE9431645EC}">
                        <a14:shadowObscured xmlns:a14="http://schemas.microsoft.com/office/drawing/2010/main"/>
                      </a:ext>
                    </a:extLst>
                  </pic:spPr>
                </pic:pic>
              </a:graphicData>
            </a:graphic>
          </wp:inline>
        </w:drawing>
      </w:r>
    </w:p>
    <w:p w14:paraId="67971C70" w14:textId="5707CEEA" w:rsidR="00A27319" w:rsidRDefault="00D9765C" w:rsidP="00D9765C">
      <w:pPr>
        <w:pStyle w:val="Caption"/>
        <w:jc w:val="center"/>
      </w:pPr>
      <w:r>
        <w:t xml:space="preserve">Figure </w:t>
      </w:r>
      <w:r>
        <w:fldChar w:fldCharType="begin"/>
      </w:r>
      <w:r>
        <w:instrText xml:space="preserve"> SEQ Figure \* ARABIC </w:instrText>
      </w:r>
      <w:r>
        <w:fldChar w:fldCharType="separate"/>
      </w:r>
      <w:r w:rsidR="00B73D9D">
        <w:rPr>
          <w:noProof/>
        </w:rPr>
        <w:t>1</w:t>
      </w:r>
      <w:r>
        <w:fldChar w:fldCharType="end"/>
      </w:r>
      <w:r>
        <w:t>: Timing error correction with preamble</w:t>
      </w:r>
      <w:r w:rsidR="00B76F67">
        <w:t xml:space="preserve"> (OOK1</w:t>
      </w:r>
      <w:r w:rsidR="005E0ECF">
        <w:t>, at 0 dB SNR</w:t>
      </w:r>
      <w:r w:rsidR="00B76F67">
        <w:t>)</w:t>
      </w:r>
      <w:r>
        <w:t>.</w:t>
      </w:r>
    </w:p>
    <w:p w14:paraId="58C23EB0" w14:textId="77777777" w:rsidR="00A27319" w:rsidRDefault="00A27319" w:rsidP="005711D7">
      <w:pPr>
        <w:pStyle w:val="ArialText"/>
      </w:pPr>
    </w:p>
    <w:p w14:paraId="52788B3B" w14:textId="072B6652" w:rsidR="005711D7" w:rsidRDefault="00E4567B" w:rsidP="005711D7">
      <w:pPr>
        <w:pStyle w:val="ArialText"/>
      </w:pPr>
      <w:r>
        <w:fldChar w:fldCharType="begin"/>
      </w:r>
      <w:r>
        <w:instrText xml:space="preserve"> REF _Ref163126113 \h </w:instrText>
      </w:r>
      <w:r>
        <w:fldChar w:fldCharType="separate"/>
      </w:r>
      <w:r w:rsidR="00B73D9D">
        <w:t xml:space="preserve">Figure </w:t>
      </w:r>
      <w:r w:rsidR="00B73D9D">
        <w:rPr>
          <w:noProof/>
        </w:rPr>
        <w:t>2</w:t>
      </w:r>
      <w:r>
        <w:fldChar w:fldCharType="end"/>
      </w:r>
      <w:r>
        <w:t xml:space="preserve"> </w:t>
      </w:r>
      <w:r w:rsidR="005711D7">
        <w:t>shows the i</w:t>
      </w:r>
      <w:r w:rsidR="005711D7" w:rsidRPr="00AF4096">
        <w:t>mpact of preamble on BLER in presence of timing error</w:t>
      </w:r>
      <w:r w:rsidR="005711D7">
        <w:t xml:space="preserve">. Here, the WUS duration excluding the preamble part is </w:t>
      </w:r>
      <w:r w:rsidR="00BD77F6">
        <w:t>1</w:t>
      </w:r>
      <w:r w:rsidR="00D46A16">
        <w:t xml:space="preserve"> </w:t>
      </w:r>
      <w:r w:rsidR="00BD77F6">
        <w:t>slot</w:t>
      </w:r>
      <w:r w:rsidR="005711D7">
        <w:t xml:space="preserve"> (with OOK-1, Manchester encoding) and </w:t>
      </w:r>
      <w:r w:rsidR="00BD77F6">
        <w:t>different preamble lengths are considered</w:t>
      </w:r>
      <w:r w:rsidR="005711D7">
        <w:t>. As we can see from this figure, using few symbols of preamble can compensate the timing error and the detection performance becomes close to the ideal case (without timing error). The use of preamble is more important for larger timing errors and in case of OOK-4 which is relatively more susceptible to the timing error. Another benefit of the preamble is that the requirements on the transmission of the LP-SS can be potentially relaxed as it assists LP-SS by providing fine synchronization. Therefore, preamble should be included in the WUS structure.</w:t>
      </w:r>
    </w:p>
    <w:p w14:paraId="0073FFA3" w14:textId="77777777" w:rsidR="00472D34" w:rsidRDefault="00BD77F6" w:rsidP="00472D34">
      <w:pPr>
        <w:pStyle w:val="ArialText"/>
        <w:keepNext/>
        <w:jc w:val="center"/>
      </w:pPr>
      <w:r w:rsidRPr="00BD77F6">
        <w:rPr>
          <w:noProof/>
        </w:rPr>
        <w:drawing>
          <wp:inline distT="0" distB="0" distL="0" distR="0" wp14:anchorId="0A99465B" wp14:editId="35934B74">
            <wp:extent cx="4037817" cy="2612101"/>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45529" cy="2617090"/>
                    </a:xfrm>
                    <a:prstGeom prst="rect">
                      <a:avLst/>
                    </a:prstGeom>
                    <a:noFill/>
                    <a:ln>
                      <a:noFill/>
                    </a:ln>
                  </pic:spPr>
                </pic:pic>
              </a:graphicData>
            </a:graphic>
          </wp:inline>
        </w:drawing>
      </w:r>
    </w:p>
    <w:p w14:paraId="5644FF80" w14:textId="1BB700A2" w:rsidR="005711D7" w:rsidRPr="00472D34" w:rsidRDefault="00472D34" w:rsidP="00472D34">
      <w:pPr>
        <w:pStyle w:val="Caption"/>
        <w:jc w:val="center"/>
        <w:rPr>
          <w:lang w:eastAsia="ja-JP"/>
        </w:rPr>
      </w:pPr>
      <w:bookmarkStart w:id="10" w:name="_Ref163126113"/>
      <w:r>
        <w:t xml:space="preserve">Figure </w:t>
      </w:r>
      <w:r>
        <w:fldChar w:fldCharType="begin"/>
      </w:r>
      <w:r>
        <w:instrText xml:space="preserve"> SEQ Figure \* ARABIC </w:instrText>
      </w:r>
      <w:r>
        <w:fldChar w:fldCharType="separate"/>
      </w:r>
      <w:r w:rsidR="00B73D9D">
        <w:rPr>
          <w:noProof/>
        </w:rPr>
        <w:t>2</w:t>
      </w:r>
      <w:r>
        <w:fldChar w:fldCharType="end"/>
      </w:r>
      <w:bookmarkEnd w:id="10"/>
      <w:r>
        <w:t>: Impact of preamble on BLER performance (OOK1, 1 slot).</w:t>
      </w:r>
    </w:p>
    <w:p w14:paraId="269DC049" w14:textId="77777777" w:rsidR="005711D7" w:rsidRDefault="005711D7" w:rsidP="00A72053">
      <w:pPr>
        <w:pStyle w:val="BodyText"/>
        <w:rPr>
          <w:lang w:val="en-GB" w:eastAsia="ja-JP"/>
        </w:rPr>
      </w:pPr>
    </w:p>
    <w:p w14:paraId="3E2E29D4" w14:textId="77777777" w:rsidR="00A72053" w:rsidRDefault="00A72053" w:rsidP="00A72053">
      <w:pPr>
        <w:pStyle w:val="Proposal"/>
      </w:pPr>
      <w:bookmarkStart w:id="11" w:name="_Toc163208919"/>
      <w:r w:rsidRPr="00CD583D">
        <w:t>Including a preamble part before the data part of LP-WUS transmissions should be considered.</w:t>
      </w:r>
      <w:bookmarkEnd w:id="11"/>
    </w:p>
    <w:p w14:paraId="14A8A47B" w14:textId="2B4943A5" w:rsidR="00FF030D" w:rsidRDefault="00FF030D" w:rsidP="00FF030D">
      <w:pPr>
        <w:pStyle w:val="Proposal"/>
        <w:numPr>
          <w:ilvl w:val="0"/>
          <w:numId w:val="0"/>
        </w:numPr>
        <w:ind w:left="1304"/>
      </w:pPr>
    </w:p>
    <w:p w14:paraId="7CB198E2" w14:textId="77777777" w:rsidR="00B76F67" w:rsidRDefault="00B76F67" w:rsidP="00A72053">
      <w:pPr>
        <w:jc w:val="both"/>
        <w:rPr>
          <w:lang w:val="en-GB" w:eastAsia="ja-JP"/>
        </w:rPr>
      </w:pPr>
    </w:p>
    <w:p w14:paraId="71A4E74F" w14:textId="77777777" w:rsidR="0077135E" w:rsidRDefault="0077135E" w:rsidP="0077135E">
      <w:pPr>
        <w:pStyle w:val="Heading3"/>
      </w:pPr>
      <w:r w:rsidRPr="0094044C">
        <w:lastRenderedPageBreak/>
        <w:t>Sequence vs. payload</w:t>
      </w:r>
    </w:p>
    <w:p w14:paraId="4EB78638" w14:textId="77777777" w:rsidR="0077135E" w:rsidRDefault="0077135E" w:rsidP="00A72053">
      <w:pPr>
        <w:jc w:val="both"/>
        <w:rPr>
          <w:lang w:val="en-GB" w:eastAsia="ja-JP"/>
        </w:rPr>
      </w:pPr>
    </w:p>
    <w:p w14:paraId="299D9A05" w14:textId="77777777" w:rsidR="002F545A" w:rsidRDefault="002F545A" w:rsidP="002F545A">
      <w:pPr>
        <w:jc w:val="both"/>
        <w:rPr>
          <w:lang w:eastAsia="en-GB"/>
        </w:rPr>
      </w:pPr>
      <w:r>
        <w:rPr>
          <w:lang w:val="en-GB" w:eastAsia="ja-JP"/>
        </w:rPr>
        <w:t xml:space="preserve">In the SI, </w:t>
      </w:r>
      <w:proofErr w:type="gramStart"/>
      <w:r>
        <w:rPr>
          <w:lang w:val="en-GB" w:eastAsia="ja-JP"/>
        </w:rPr>
        <w:t>sequence</w:t>
      </w:r>
      <w:proofErr w:type="gramEnd"/>
      <w:r>
        <w:rPr>
          <w:lang w:val="en-GB" w:eastAsia="ja-JP"/>
        </w:rPr>
        <w:t xml:space="preserve"> and payload-based structures for LP-WUS were considered. </w:t>
      </w:r>
      <w:r>
        <w:rPr>
          <w:lang w:eastAsia="en-GB"/>
        </w:rPr>
        <w:t>Sequence-based structure is suitable for relatively small payloads and achieves a reasonable coverage considering the flexibility for proper sequence designs and detection techniques. Payload-based structures (potentially with Manchester encoding and other channel coding), however, are suitable for large payloads yet they can suffer from a limited coverage performance. For a small payload size (few bits), compared to a payload-based structure, a sequence-based structure has the benefits of lower overhead, synchronization, and potentially lower WUR energy consumption due to shorter WUS duration. Nevertheless, the performance of sequence-based and payload-based structures need to be further evaluated based on the required payload size.</w:t>
      </w:r>
    </w:p>
    <w:p w14:paraId="1E2A8B95" w14:textId="77777777" w:rsidR="002F545A" w:rsidRPr="00CD583D" w:rsidRDefault="002F545A" w:rsidP="002F545A">
      <w:pPr>
        <w:pStyle w:val="Proposal"/>
      </w:pPr>
      <w:bookmarkStart w:id="12" w:name="_Toc159213616"/>
      <w:bookmarkStart w:id="13" w:name="_Toc163208920"/>
      <w:r w:rsidRPr="00CD583D">
        <w:t>Performance of sequence-based and payload-based LP-WUS structures should be studied further.</w:t>
      </w:r>
      <w:bookmarkEnd w:id="12"/>
      <w:bookmarkEnd w:id="13"/>
    </w:p>
    <w:p w14:paraId="0EF80ADF" w14:textId="77777777" w:rsidR="002F545A" w:rsidRDefault="002F545A" w:rsidP="00A72053">
      <w:pPr>
        <w:jc w:val="both"/>
        <w:rPr>
          <w:lang w:val="en-GB" w:eastAsia="ja-JP"/>
        </w:rPr>
      </w:pPr>
    </w:p>
    <w:p w14:paraId="06F3C792" w14:textId="243CFFF2" w:rsidR="008D1208" w:rsidRDefault="009C5A9A" w:rsidP="0017148B">
      <w:pPr>
        <w:pStyle w:val="Heading2"/>
      </w:pPr>
      <w:r>
        <w:t>3</w:t>
      </w:r>
      <w:r w:rsidR="008D1208">
        <w:t>.</w:t>
      </w:r>
      <w:r w:rsidR="0017148B">
        <w:t>3</w:t>
      </w:r>
      <w:r w:rsidR="0017148B">
        <w:tab/>
      </w:r>
      <w:r w:rsidR="008D1208">
        <w:t>OOK-1 and OOK-4 performance</w:t>
      </w:r>
    </w:p>
    <w:p w14:paraId="513BDC24" w14:textId="2C58314A" w:rsidR="008D1208" w:rsidRDefault="008D1208" w:rsidP="008D1208">
      <w:pPr>
        <w:pStyle w:val="ArialText"/>
      </w:pPr>
      <w:r>
        <w:fldChar w:fldCharType="begin"/>
      </w:r>
      <w:r>
        <w:instrText xml:space="preserve"> REF _Ref158729902 \h  \* MERGEFORMAT </w:instrText>
      </w:r>
      <w:r>
        <w:fldChar w:fldCharType="separate"/>
      </w:r>
      <w:r w:rsidR="00B73D9D">
        <w:t xml:space="preserve">Figure </w:t>
      </w:r>
      <w:r w:rsidR="00D73676">
        <w:rPr>
          <w:noProof/>
        </w:rPr>
        <w:t>4</w:t>
      </w:r>
      <w:r>
        <w:fldChar w:fldCharType="end"/>
      </w:r>
      <w:r>
        <w:t xml:space="preserve"> below shows comparison of detection performance of OOK-1 and OOK-4 for the same payload, overhead and total transmit power (timing error is assumed to be zero in this comparison). </w:t>
      </w:r>
      <w:r w:rsidR="00E669BF">
        <w:fldChar w:fldCharType="begin"/>
      </w:r>
      <w:r w:rsidR="00E669BF">
        <w:instrText xml:space="preserve"> REF _Ref158729902 \h </w:instrText>
      </w:r>
      <w:r w:rsidR="00E669BF">
        <w:fldChar w:fldCharType="separate"/>
      </w:r>
      <w:r w:rsidR="00B73D9D">
        <w:t xml:space="preserve">Figure </w:t>
      </w:r>
      <w:r w:rsidR="00D73676">
        <w:rPr>
          <w:noProof/>
        </w:rPr>
        <w:t>4</w:t>
      </w:r>
      <w:r w:rsidR="00E669BF">
        <w:fldChar w:fldCharType="end"/>
      </w:r>
      <w:r>
        <w:t xml:space="preserve"> shows that OOK-1 slightly outperforms OOK-4 in terms of detection. This is due to OOK-4 waveform generation which results in small power leakage in the OFF segments of OOK-4 which can be avoided for OOK-1</w:t>
      </w:r>
      <w:r w:rsidR="005F28DC">
        <w:t xml:space="preserve">, as illustrated in </w:t>
      </w:r>
      <w:r w:rsidR="008852C6">
        <w:fldChar w:fldCharType="begin"/>
      </w:r>
      <w:r w:rsidR="008852C6">
        <w:instrText xml:space="preserve"> REF _Ref162862220 \h </w:instrText>
      </w:r>
      <w:r w:rsidR="008852C6">
        <w:fldChar w:fldCharType="separate"/>
      </w:r>
      <w:r w:rsidR="00B73D9D">
        <w:t xml:space="preserve">Figure </w:t>
      </w:r>
      <w:r w:rsidR="00D73676">
        <w:rPr>
          <w:noProof/>
        </w:rPr>
        <w:t>3</w:t>
      </w:r>
      <w:r w:rsidR="008852C6">
        <w:fldChar w:fldCharType="end"/>
      </w:r>
      <w:r>
        <w:t>.</w:t>
      </w:r>
    </w:p>
    <w:p w14:paraId="09DEE7C3" w14:textId="77777777" w:rsidR="00300812" w:rsidRDefault="00300812" w:rsidP="008D1208">
      <w:pPr>
        <w:pStyle w:val="ArialText"/>
      </w:pPr>
    </w:p>
    <w:p w14:paraId="54E88D7D" w14:textId="2BAE2496" w:rsidR="005F28DC" w:rsidRDefault="00300812" w:rsidP="005F28DC">
      <w:pPr>
        <w:pStyle w:val="ArialText"/>
        <w:keepNext/>
        <w:jc w:val="center"/>
      </w:pPr>
      <w:r w:rsidRPr="00300812">
        <w:rPr>
          <w:noProof/>
        </w:rPr>
        <w:drawing>
          <wp:inline distT="0" distB="0" distL="0" distR="0" wp14:anchorId="0C997DBA" wp14:editId="259EBDE7">
            <wp:extent cx="2624907" cy="1972945"/>
            <wp:effectExtent l="0" t="0" r="444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62" t="5944" r="5632"/>
                    <a:stretch/>
                  </pic:blipFill>
                  <pic:spPr bwMode="auto">
                    <a:xfrm>
                      <a:off x="0" y="0"/>
                      <a:ext cx="2636595" cy="1981730"/>
                    </a:xfrm>
                    <a:prstGeom prst="rect">
                      <a:avLst/>
                    </a:prstGeom>
                    <a:noFill/>
                    <a:ln>
                      <a:noFill/>
                    </a:ln>
                    <a:extLst>
                      <a:ext uri="{53640926-AAD7-44D8-BBD7-CCE9431645EC}">
                        <a14:shadowObscured xmlns:a14="http://schemas.microsoft.com/office/drawing/2010/main"/>
                      </a:ext>
                    </a:extLst>
                  </pic:spPr>
                </pic:pic>
              </a:graphicData>
            </a:graphic>
          </wp:inline>
        </w:drawing>
      </w:r>
      <w:r w:rsidR="005F28DC" w:rsidRPr="005F28DC">
        <w:rPr>
          <w:noProof/>
        </w:rPr>
        <w:drawing>
          <wp:inline distT="0" distB="0" distL="0" distR="0" wp14:anchorId="3BEAF74D" wp14:editId="6CE86D18">
            <wp:extent cx="2825115" cy="202735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372" t="3720" r="4931"/>
                    <a:stretch/>
                  </pic:blipFill>
                  <pic:spPr bwMode="auto">
                    <a:xfrm>
                      <a:off x="0" y="0"/>
                      <a:ext cx="2840102" cy="2038112"/>
                    </a:xfrm>
                    <a:prstGeom prst="rect">
                      <a:avLst/>
                    </a:prstGeom>
                    <a:noFill/>
                    <a:ln>
                      <a:noFill/>
                    </a:ln>
                    <a:extLst>
                      <a:ext uri="{53640926-AAD7-44D8-BBD7-CCE9431645EC}">
                        <a14:shadowObscured xmlns:a14="http://schemas.microsoft.com/office/drawing/2010/main"/>
                      </a:ext>
                    </a:extLst>
                  </pic:spPr>
                </pic:pic>
              </a:graphicData>
            </a:graphic>
          </wp:inline>
        </w:drawing>
      </w:r>
    </w:p>
    <w:p w14:paraId="5AEFFB59" w14:textId="55C7B986" w:rsidR="00300812" w:rsidRDefault="005F28DC" w:rsidP="005F28DC">
      <w:pPr>
        <w:pStyle w:val="Caption"/>
        <w:jc w:val="both"/>
      </w:pPr>
      <w:bookmarkStart w:id="14" w:name="_Ref162862220"/>
      <w:r>
        <w:t xml:space="preserve">Figure </w:t>
      </w:r>
      <w:r>
        <w:fldChar w:fldCharType="begin"/>
      </w:r>
      <w:r>
        <w:instrText xml:space="preserve"> SEQ Figure \* ARABIC </w:instrText>
      </w:r>
      <w:r>
        <w:fldChar w:fldCharType="separate"/>
      </w:r>
      <w:r w:rsidR="00974A3C">
        <w:rPr>
          <w:noProof/>
        </w:rPr>
        <w:t>3</w:t>
      </w:r>
      <w:r>
        <w:fldChar w:fldCharType="end"/>
      </w:r>
      <w:bookmarkEnd w:id="14"/>
      <w:r>
        <w:t>: Time samples of OOK1 and OOK4</w:t>
      </w:r>
      <w:r w:rsidR="008852C6">
        <w:t xml:space="preserve"> (M=2) over two OFDM symbols</w:t>
      </w:r>
      <w:r>
        <w:t>.</w:t>
      </w:r>
    </w:p>
    <w:p w14:paraId="00794273" w14:textId="77777777" w:rsidR="008D1208" w:rsidRDefault="008D1208" w:rsidP="008D1208">
      <w:pPr>
        <w:pStyle w:val="BodyText"/>
      </w:pPr>
    </w:p>
    <w:p w14:paraId="46F6E26F" w14:textId="77777777" w:rsidR="008D1208" w:rsidRDefault="008D1208" w:rsidP="008D1208">
      <w:pPr>
        <w:pStyle w:val="BodyText"/>
        <w:keepNext/>
        <w:jc w:val="center"/>
      </w:pPr>
      <w:r w:rsidRPr="00B638AE">
        <w:rPr>
          <w:noProof/>
        </w:rPr>
        <w:lastRenderedPageBreak/>
        <w:drawing>
          <wp:inline distT="0" distB="0" distL="0" distR="0" wp14:anchorId="715E1552" wp14:editId="15E4F7C2">
            <wp:extent cx="3700130" cy="269892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2582" cy="2708003"/>
                    </a:xfrm>
                    <a:prstGeom prst="rect">
                      <a:avLst/>
                    </a:prstGeom>
                    <a:noFill/>
                    <a:ln>
                      <a:noFill/>
                    </a:ln>
                  </pic:spPr>
                </pic:pic>
              </a:graphicData>
            </a:graphic>
          </wp:inline>
        </w:drawing>
      </w:r>
    </w:p>
    <w:p w14:paraId="0859A00F" w14:textId="4E9146C9" w:rsidR="008D1208" w:rsidRDefault="008D1208" w:rsidP="008D1208">
      <w:pPr>
        <w:pStyle w:val="Caption"/>
        <w:jc w:val="center"/>
      </w:pPr>
      <w:bookmarkStart w:id="15" w:name="_Ref158729902"/>
      <w:r>
        <w:t xml:space="preserve">Figure </w:t>
      </w:r>
      <w:r>
        <w:fldChar w:fldCharType="begin"/>
      </w:r>
      <w:r>
        <w:instrText xml:space="preserve"> SEQ Figure \* ARABIC </w:instrText>
      </w:r>
      <w:r>
        <w:fldChar w:fldCharType="separate"/>
      </w:r>
      <w:r w:rsidR="00974A3C">
        <w:rPr>
          <w:noProof/>
        </w:rPr>
        <w:t>4</w:t>
      </w:r>
      <w:r>
        <w:fldChar w:fldCharType="end"/>
      </w:r>
      <w:bookmarkEnd w:id="15"/>
      <w:r>
        <w:t>: Detection performance of OOK-1 and OOK-4 for the same overhead.</w:t>
      </w:r>
    </w:p>
    <w:p w14:paraId="315422CF" w14:textId="77777777" w:rsidR="00EB2677" w:rsidRDefault="00EB2677" w:rsidP="00EB2677">
      <w:pPr>
        <w:rPr>
          <w:lang w:eastAsia="en-GB"/>
        </w:rPr>
      </w:pPr>
    </w:p>
    <w:p w14:paraId="6412DF94" w14:textId="77777777" w:rsidR="00C24C57" w:rsidRDefault="00C24C57" w:rsidP="00EB2677">
      <w:pPr>
        <w:rPr>
          <w:lang w:eastAsia="en-GB"/>
        </w:rPr>
      </w:pPr>
    </w:p>
    <w:p w14:paraId="2E70BD3D" w14:textId="77777777" w:rsidR="008074CA" w:rsidRDefault="008074CA" w:rsidP="00FE2683">
      <w:pPr>
        <w:pStyle w:val="Observation"/>
      </w:pPr>
      <w:bookmarkStart w:id="16" w:name="_Toc163208903"/>
      <w:r w:rsidRPr="00180A22">
        <w:t xml:space="preserve">In terms of coverage, OOK-1 slightly outperforms OOK-4 for the same payload and same </w:t>
      </w:r>
      <w:r>
        <w:t xml:space="preserve">resource </w:t>
      </w:r>
      <w:r w:rsidRPr="00180A22">
        <w:t>overhead.</w:t>
      </w:r>
      <w:bookmarkEnd w:id="16"/>
    </w:p>
    <w:p w14:paraId="493AD55E" w14:textId="77777777" w:rsidR="00AA36C6" w:rsidRDefault="00AA36C6" w:rsidP="00AA36C6">
      <w:pPr>
        <w:pStyle w:val="Observation"/>
        <w:numPr>
          <w:ilvl w:val="0"/>
          <w:numId w:val="0"/>
        </w:numPr>
        <w:ind w:left="1728"/>
      </w:pPr>
    </w:p>
    <w:p w14:paraId="586E1E8B" w14:textId="324CC938" w:rsidR="00C24C57" w:rsidRDefault="006B6F98" w:rsidP="005C3B19">
      <w:pPr>
        <w:jc w:val="both"/>
        <w:rPr>
          <w:lang w:eastAsia="en-GB"/>
        </w:rPr>
      </w:pPr>
      <w:r>
        <w:rPr>
          <w:lang w:eastAsia="en-GB"/>
        </w:rPr>
        <w:t xml:space="preserve">In addition, </w:t>
      </w:r>
      <w:r w:rsidR="00D00B05">
        <w:rPr>
          <w:lang w:eastAsia="en-GB"/>
        </w:rPr>
        <w:fldChar w:fldCharType="begin"/>
      </w:r>
      <w:r w:rsidR="00D00B05">
        <w:rPr>
          <w:lang w:eastAsia="en-GB"/>
        </w:rPr>
        <w:instrText xml:space="preserve"> REF _Ref163028547 \h </w:instrText>
      </w:r>
      <w:r w:rsidR="005C3B19">
        <w:rPr>
          <w:lang w:eastAsia="en-GB"/>
        </w:rPr>
        <w:instrText xml:space="preserve"> \* MERGEFORMAT </w:instrText>
      </w:r>
      <w:r w:rsidR="00D00B05">
        <w:rPr>
          <w:lang w:eastAsia="en-GB"/>
        </w:rPr>
      </w:r>
      <w:r w:rsidR="00D00B05">
        <w:rPr>
          <w:lang w:eastAsia="en-GB"/>
        </w:rPr>
        <w:fldChar w:fldCharType="separate"/>
      </w:r>
      <w:r w:rsidR="008332C5">
        <w:t xml:space="preserve">Figure </w:t>
      </w:r>
      <w:r w:rsidR="008332C5">
        <w:rPr>
          <w:noProof/>
        </w:rPr>
        <w:t>5</w:t>
      </w:r>
      <w:r w:rsidR="00D00B05">
        <w:rPr>
          <w:lang w:eastAsia="en-GB"/>
        </w:rPr>
        <w:fldChar w:fldCharType="end"/>
      </w:r>
      <w:r w:rsidR="00D00B05">
        <w:rPr>
          <w:lang w:eastAsia="en-GB"/>
        </w:rPr>
        <w:t xml:space="preserve"> and </w:t>
      </w:r>
      <w:r w:rsidR="00D00B05">
        <w:rPr>
          <w:lang w:eastAsia="en-GB"/>
        </w:rPr>
        <w:fldChar w:fldCharType="begin"/>
      </w:r>
      <w:r w:rsidR="00D00B05">
        <w:rPr>
          <w:lang w:eastAsia="en-GB"/>
        </w:rPr>
        <w:instrText xml:space="preserve"> REF _Ref163028556 \h </w:instrText>
      </w:r>
      <w:r w:rsidR="005C3B19">
        <w:rPr>
          <w:lang w:eastAsia="en-GB"/>
        </w:rPr>
        <w:instrText xml:space="preserve"> \* MERGEFORMAT </w:instrText>
      </w:r>
      <w:r w:rsidR="00D00B05">
        <w:rPr>
          <w:lang w:eastAsia="en-GB"/>
        </w:rPr>
      </w:r>
      <w:r w:rsidR="00D00B05">
        <w:rPr>
          <w:lang w:eastAsia="en-GB"/>
        </w:rPr>
        <w:fldChar w:fldCharType="separate"/>
      </w:r>
      <w:r w:rsidR="008332C5">
        <w:t xml:space="preserve">Figure </w:t>
      </w:r>
      <w:r w:rsidR="008332C5">
        <w:rPr>
          <w:noProof/>
        </w:rPr>
        <w:t>6</w:t>
      </w:r>
      <w:r w:rsidR="00D00B05">
        <w:rPr>
          <w:lang w:eastAsia="en-GB"/>
        </w:rPr>
        <w:fldChar w:fldCharType="end"/>
      </w:r>
      <w:r w:rsidR="00D00B05">
        <w:rPr>
          <w:lang w:eastAsia="en-GB"/>
        </w:rPr>
        <w:t xml:space="preserve"> compare the detection performance of OOK-1 and OOK-4</w:t>
      </w:r>
      <w:r w:rsidR="00D86622">
        <w:rPr>
          <w:lang w:eastAsia="en-GB"/>
        </w:rPr>
        <w:t xml:space="preserve"> </w:t>
      </w:r>
      <w:r w:rsidR="00D55074">
        <w:rPr>
          <w:lang w:eastAsia="en-GB"/>
        </w:rPr>
        <w:t xml:space="preserve">(M=2, 4) </w:t>
      </w:r>
      <w:r w:rsidR="00D86622">
        <w:rPr>
          <w:lang w:eastAsia="en-GB"/>
        </w:rPr>
        <w:t xml:space="preserve">for the same payload size </w:t>
      </w:r>
      <w:r w:rsidR="00BA71CE">
        <w:rPr>
          <w:lang w:eastAsia="en-GB"/>
        </w:rPr>
        <w:t>and</w:t>
      </w:r>
      <w:r w:rsidR="00D86622">
        <w:rPr>
          <w:lang w:eastAsia="en-GB"/>
        </w:rPr>
        <w:t xml:space="preserve"> different overhead. </w:t>
      </w:r>
      <w:r w:rsidR="008331E9">
        <w:rPr>
          <w:lang w:eastAsia="en-GB"/>
        </w:rPr>
        <w:t xml:space="preserve">Here, targeting the Idle/Inactive mode operation, we consider </w:t>
      </w:r>
      <w:r w:rsidR="002F08E2">
        <w:rPr>
          <w:lang w:eastAsia="en-GB"/>
        </w:rPr>
        <w:t xml:space="preserve">payload sizes 4 bits and 8 bits for indicating UE subgrouping. </w:t>
      </w:r>
      <w:r w:rsidR="00EA2B20">
        <w:rPr>
          <w:lang w:eastAsia="en-GB"/>
        </w:rPr>
        <w:t xml:space="preserve">Moreover, </w:t>
      </w:r>
      <w:r w:rsidR="00EA2B20">
        <w:rPr>
          <w:lang w:eastAsia="en-GB"/>
        </w:rPr>
        <w:fldChar w:fldCharType="begin"/>
      </w:r>
      <w:r w:rsidR="00EA2B20">
        <w:rPr>
          <w:lang w:eastAsia="en-GB"/>
        </w:rPr>
        <w:instrText xml:space="preserve"> REF _Ref163028779 \h </w:instrText>
      </w:r>
      <w:r w:rsidR="005C3B19">
        <w:rPr>
          <w:lang w:eastAsia="en-GB"/>
        </w:rPr>
        <w:instrText xml:space="preserve"> \* MERGEFORMAT </w:instrText>
      </w:r>
      <w:r w:rsidR="00EA2B20">
        <w:rPr>
          <w:lang w:eastAsia="en-GB"/>
        </w:rPr>
      </w:r>
      <w:r w:rsidR="00EA2B20">
        <w:rPr>
          <w:lang w:eastAsia="en-GB"/>
        </w:rPr>
        <w:fldChar w:fldCharType="separate"/>
      </w:r>
      <w:r w:rsidR="008332C5">
        <w:t xml:space="preserve">Table </w:t>
      </w:r>
      <w:r w:rsidR="008332C5">
        <w:rPr>
          <w:noProof/>
        </w:rPr>
        <w:t>2</w:t>
      </w:r>
      <w:r w:rsidR="00EA2B20">
        <w:rPr>
          <w:lang w:eastAsia="en-GB"/>
        </w:rPr>
        <w:fldChar w:fldCharType="end"/>
      </w:r>
      <w:r w:rsidR="00EA2B20">
        <w:rPr>
          <w:lang w:eastAsia="en-GB"/>
        </w:rPr>
        <w:t xml:space="preserve"> summarizes the </w:t>
      </w:r>
      <w:r w:rsidR="00D55074">
        <w:rPr>
          <w:lang w:eastAsia="en-GB"/>
        </w:rPr>
        <w:t xml:space="preserve">MIL results for different cases. As we can see, OOK-4 </w:t>
      </w:r>
      <w:r w:rsidR="00C5689D">
        <w:rPr>
          <w:lang w:eastAsia="en-GB"/>
        </w:rPr>
        <w:t xml:space="preserve">does not reach the MIL target </w:t>
      </w:r>
      <w:r w:rsidR="002B470E">
        <w:rPr>
          <w:lang w:eastAsia="en-GB"/>
        </w:rPr>
        <w:t xml:space="preserve">of </w:t>
      </w:r>
      <w:r w:rsidR="00C5689D">
        <w:rPr>
          <w:lang w:eastAsia="en-GB"/>
        </w:rPr>
        <w:t>Msg3 in Idle/Inactive</w:t>
      </w:r>
      <w:r w:rsidR="002B470E">
        <w:rPr>
          <w:lang w:eastAsia="en-GB"/>
        </w:rPr>
        <w:t xml:space="preserve"> mode</w:t>
      </w:r>
      <w:r w:rsidR="00451500">
        <w:rPr>
          <w:lang w:eastAsia="en-GB"/>
        </w:rPr>
        <w:t xml:space="preserve"> </w:t>
      </w:r>
      <w:r w:rsidR="00545705">
        <w:rPr>
          <w:lang w:eastAsia="en-GB"/>
        </w:rPr>
        <w:t xml:space="preserve">if time </w:t>
      </w:r>
      <w:r w:rsidR="00451500">
        <w:rPr>
          <w:lang w:eastAsia="en-GB"/>
        </w:rPr>
        <w:t>repetition</w:t>
      </w:r>
      <w:r w:rsidR="00545705">
        <w:rPr>
          <w:lang w:eastAsia="en-GB"/>
        </w:rPr>
        <w:t xml:space="preserve"> is not considered.</w:t>
      </w:r>
      <w:r w:rsidR="002F0E78">
        <w:rPr>
          <w:lang w:eastAsia="en-GB"/>
        </w:rPr>
        <w:t xml:space="preserve"> Therefore, </w:t>
      </w:r>
      <w:r w:rsidR="002F0E78" w:rsidRPr="002F0E78">
        <w:rPr>
          <w:lang w:eastAsia="en-GB"/>
        </w:rPr>
        <w:t>OOK</w:t>
      </w:r>
      <w:r w:rsidR="002F0E78">
        <w:rPr>
          <w:lang w:eastAsia="en-GB"/>
        </w:rPr>
        <w:t>-</w:t>
      </w:r>
      <w:r w:rsidR="002F0E78" w:rsidRPr="002F0E78">
        <w:rPr>
          <w:lang w:eastAsia="en-GB"/>
        </w:rPr>
        <w:t>4 does not provide any spectral efficiency benefit over OOK1</w:t>
      </w:r>
      <w:r w:rsidR="00100D77">
        <w:rPr>
          <w:lang w:eastAsia="en-GB"/>
        </w:rPr>
        <w:t xml:space="preserve"> in Idle/Inactive mode given the </w:t>
      </w:r>
      <w:r w:rsidR="005045C3">
        <w:rPr>
          <w:lang w:eastAsia="en-GB"/>
        </w:rPr>
        <w:t>Msg3 coverage target for cell edge UEs</w:t>
      </w:r>
      <w:r w:rsidR="002F0E78" w:rsidRPr="002F0E78">
        <w:rPr>
          <w:lang w:eastAsia="en-GB"/>
        </w:rPr>
        <w:t>.</w:t>
      </w:r>
      <w:r w:rsidR="00545705">
        <w:rPr>
          <w:lang w:eastAsia="en-GB"/>
        </w:rPr>
        <w:t xml:space="preserve"> </w:t>
      </w:r>
    </w:p>
    <w:p w14:paraId="75E02A50" w14:textId="77777777" w:rsidR="00EB2677" w:rsidRDefault="00EB2677" w:rsidP="00EB2677">
      <w:pPr>
        <w:keepNext/>
        <w:jc w:val="center"/>
      </w:pPr>
      <w:r w:rsidRPr="00EB2677">
        <w:rPr>
          <w:noProof/>
          <w:lang w:eastAsia="en-GB"/>
        </w:rPr>
        <w:drawing>
          <wp:inline distT="0" distB="0" distL="0" distR="0" wp14:anchorId="50377AB1" wp14:editId="151C9F94">
            <wp:extent cx="4094949" cy="2909008"/>
            <wp:effectExtent l="0" t="0" r="127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6097" cy="2916928"/>
                    </a:xfrm>
                    <a:prstGeom prst="rect">
                      <a:avLst/>
                    </a:prstGeom>
                    <a:noFill/>
                    <a:ln>
                      <a:noFill/>
                    </a:ln>
                  </pic:spPr>
                </pic:pic>
              </a:graphicData>
            </a:graphic>
          </wp:inline>
        </w:drawing>
      </w:r>
    </w:p>
    <w:p w14:paraId="2EE5B87C" w14:textId="6C0980F1" w:rsidR="00EB2677" w:rsidRDefault="00EB2677" w:rsidP="00EB2677">
      <w:pPr>
        <w:pStyle w:val="Caption"/>
      </w:pPr>
      <w:bookmarkStart w:id="17" w:name="_Ref163028547"/>
      <w:r>
        <w:t xml:space="preserve">Figure </w:t>
      </w:r>
      <w:r>
        <w:fldChar w:fldCharType="begin"/>
      </w:r>
      <w:r>
        <w:instrText xml:space="preserve"> SEQ Figure \* ARABIC </w:instrText>
      </w:r>
      <w:r>
        <w:fldChar w:fldCharType="separate"/>
      </w:r>
      <w:r w:rsidR="00974A3C">
        <w:rPr>
          <w:noProof/>
        </w:rPr>
        <w:t>5</w:t>
      </w:r>
      <w:r>
        <w:fldChar w:fldCharType="end"/>
      </w:r>
      <w:bookmarkEnd w:id="17"/>
      <w:r>
        <w:t xml:space="preserve">: </w:t>
      </w:r>
      <w:r w:rsidRPr="005419B6">
        <w:t xml:space="preserve">Detection performance of OOK-1 and OOK-4 for the same </w:t>
      </w:r>
      <w:r>
        <w:t xml:space="preserve">payload </w:t>
      </w:r>
      <w:r w:rsidR="00A32831">
        <w:t>8 bits</w:t>
      </w:r>
      <w:r w:rsidR="00FB2E78">
        <w:t xml:space="preserve"> and</w:t>
      </w:r>
      <w:r w:rsidR="00A32831">
        <w:t xml:space="preserve"> </w:t>
      </w:r>
      <w:r>
        <w:t>different overhead</w:t>
      </w:r>
      <w:r w:rsidR="00FB2E78">
        <w:t xml:space="preserve"> (payload-based structure</w:t>
      </w:r>
      <w:r>
        <w:t>)</w:t>
      </w:r>
      <w:r w:rsidRPr="005419B6">
        <w:t>.</w:t>
      </w:r>
    </w:p>
    <w:p w14:paraId="4B6E66B7" w14:textId="77777777" w:rsidR="00EB2677" w:rsidRDefault="00EB2677" w:rsidP="00EB2677">
      <w:pPr>
        <w:rPr>
          <w:lang w:eastAsia="en-GB"/>
        </w:rPr>
      </w:pPr>
    </w:p>
    <w:p w14:paraId="0ED471B1" w14:textId="77777777" w:rsidR="00A32831" w:rsidRDefault="00527A95" w:rsidP="00A32831">
      <w:pPr>
        <w:keepNext/>
        <w:jc w:val="center"/>
      </w:pPr>
      <w:r w:rsidRPr="00527A95">
        <w:rPr>
          <w:noProof/>
          <w:lang w:eastAsia="en-GB"/>
        </w:rPr>
        <w:lastRenderedPageBreak/>
        <w:drawing>
          <wp:inline distT="0" distB="0" distL="0" distR="0" wp14:anchorId="4608D70B" wp14:editId="320E7C80">
            <wp:extent cx="4348155" cy="31328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54886" cy="3137729"/>
                    </a:xfrm>
                    <a:prstGeom prst="rect">
                      <a:avLst/>
                    </a:prstGeom>
                    <a:noFill/>
                    <a:ln>
                      <a:noFill/>
                    </a:ln>
                  </pic:spPr>
                </pic:pic>
              </a:graphicData>
            </a:graphic>
          </wp:inline>
        </w:drawing>
      </w:r>
    </w:p>
    <w:p w14:paraId="4671329A" w14:textId="2DB59067" w:rsidR="00EB2677" w:rsidRDefault="00A32831" w:rsidP="00A32831">
      <w:pPr>
        <w:pStyle w:val="Caption"/>
        <w:jc w:val="center"/>
      </w:pPr>
      <w:bookmarkStart w:id="18" w:name="_Ref163028556"/>
      <w:r>
        <w:t xml:space="preserve">Figure </w:t>
      </w:r>
      <w:r>
        <w:fldChar w:fldCharType="begin"/>
      </w:r>
      <w:r>
        <w:instrText xml:space="preserve"> SEQ Figure \* ARABIC </w:instrText>
      </w:r>
      <w:r>
        <w:fldChar w:fldCharType="separate"/>
      </w:r>
      <w:r w:rsidR="00974A3C">
        <w:rPr>
          <w:noProof/>
        </w:rPr>
        <w:t>6</w:t>
      </w:r>
      <w:r>
        <w:fldChar w:fldCharType="end"/>
      </w:r>
      <w:bookmarkEnd w:id="18"/>
      <w:r>
        <w:t xml:space="preserve">: </w:t>
      </w:r>
      <w:r w:rsidRPr="00475DEF">
        <w:t xml:space="preserve">Detection performance of OOK-1 and OOK-4 for the same payload </w:t>
      </w:r>
      <w:r>
        <w:t>4</w:t>
      </w:r>
      <w:r w:rsidRPr="00475DEF">
        <w:t xml:space="preserve"> bits </w:t>
      </w:r>
      <w:r w:rsidR="00FB2E78">
        <w:t xml:space="preserve">and </w:t>
      </w:r>
      <w:r w:rsidRPr="00475DEF">
        <w:t>different overhead</w:t>
      </w:r>
      <w:r w:rsidR="00FB2E78">
        <w:t xml:space="preserve"> (sequence-based structure</w:t>
      </w:r>
      <w:r w:rsidRPr="00475DEF">
        <w:t>).</w:t>
      </w:r>
    </w:p>
    <w:p w14:paraId="17D2DEBE" w14:textId="77777777" w:rsidR="00297800" w:rsidRDefault="00297800" w:rsidP="00297800">
      <w:pPr>
        <w:rPr>
          <w:lang w:eastAsia="en-GB"/>
        </w:rPr>
      </w:pPr>
    </w:p>
    <w:p w14:paraId="0095C082" w14:textId="77777777" w:rsidR="00617E3F" w:rsidRDefault="00617E3F" w:rsidP="00297800">
      <w:pPr>
        <w:rPr>
          <w:lang w:eastAsia="en-GB"/>
        </w:rPr>
      </w:pPr>
    </w:p>
    <w:p w14:paraId="4CA6EEA4" w14:textId="6D61ED2B" w:rsidR="001059FD" w:rsidRDefault="001059FD" w:rsidP="005C3B19">
      <w:pPr>
        <w:pStyle w:val="Caption"/>
        <w:keepNext/>
        <w:jc w:val="center"/>
      </w:pPr>
      <w:bookmarkStart w:id="19" w:name="_Ref163028779"/>
      <w:r>
        <w:t xml:space="preserve">Table </w:t>
      </w:r>
      <w:r>
        <w:fldChar w:fldCharType="begin"/>
      </w:r>
      <w:r>
        <w:instrText xml:space="preserve"> SEQ Table \* ARABIC </w:instrText>
      </w:r>
      <w:r>
        <w:fldChar w:fldCharType="separate"/>
      </w:r>
      <w:r w:rsidR="00B73D9D">
        <w:rPr>
          <w:noProof/>
        </w:rPr>
        <w:t>2</w:t>
      </w:r>
      <w:r>
        <w:fldChar w:fldCharType="end"/>
      </w:r>
      <w:bookmarkEnd w:id="19"/>
      <w:r>
        <w:t>: MIL comparison of OOK1 and OOK4 for the same payload.</w:t>
      </w:r>
    </w:p>
    <w:tbl>
      <w:tblPr>
        <w:tblStyle w:val="TableGrid"/>
        <w:tblW w:w="7560" w:type="dxa"/>
        <w:jc w:val="center"/>
        <w:tblLook w:val="04A0" w:firstRow="1" w:lastRow="0" w:firstColumn="1" w:lastColumn="0" w:noHBand="0" w:noVBand="1"/>
      </w:tblPr>
      <w:tblGrid>
        <w:gridCol w:w="4320"/>
        <w:gridCol w:w="1620"/>
        <w:gridCol w:w="1620"/>
      </w:tblGrid>
      <w:tr w:rsidR="00066544" w:rsidRPr="00CC7339" w14:paraId="2AAE843E" w14:textId="77777777" w:rsidTr="00BE341C">
        <w:trPr>
          <w:trHeight w:val="422"/>
          <w:jc w:val="center"/>
        </w:trPr>
        <w:tc>
          <w:tcPr>
            <w:tcW w:w="4320" w:type="dxa"/>
          </w:tcPr>
          <w:p w14:paraId="72B2176C" w14:textId="77777777" w:rsidR="00066544" w:rsidRPr="0065732F" w:rsidRDefault="00066544" w:rsidP="006B41DE">
            <w:pPr>
              <w:rPr>
                <w:rFonts w:asciiTheme="minorBidi" w:hAnsiTheme="minorBidi"/>
                <w:b/>
                <w:sz w:val="18"/>
                <w:szCs w:val="18"/>
                <w:lang w:eastAsia="ja-JP"/>
              </w:rPr>
            </w:pPr>
            <w:r w:rsidRPr="0065732F">
              <w:rPr>
                <w:rFonts w:asciiTheme="minorBidi" w:hAnsiTheme="minorBidi"/>
                <w:b/>
                <w:sz w:val="18"/>
                <w:szCs w:val="18"/>
                <w:lang w:eastAsia="ja-JP"/>
              </w:rPr>
              <w:t>WUS payload</w:t>
            </w:r>
            <w:r>
              <w:rPr>
                <w:rFonts w:asciiTheme="minorBidi" w:hAnsiTheme="minorBidi"/>
                <w:b/>
                <w:sz w:val="18"/>
                <w:szCs w:val="18"/>
                <w:lang w:eastAsia="ja-JP"/>
              </w:rPr>
              <w:t xml:space="preserve"> </w:t>
            </w:r>
            <w:r w:rsidRPr="0065732F">
              <w:rPr>
                <w:rFonts w:asciiTheme="minorBidi" w:hAnsiTheme="minorBidi"/>
                <w:b/>
                <w:sz w:val="18"/>
                <w:szCs w:val="18"/>
                <w:lang w:eastAsia="ja-JP"/>
              </w:rPr>
              <w:t>(modulation)</w:t>
            </w:r>
          </w:p>
        </w:tc>
        <w:tc>
          <w:tcPr>
            <w:tcW w:w="1620" w:type="dxa"/>
          </w:tcPr>
          <w:p w14:paraId="6CF95C56" w14:textId="462AB148" w:rsidR="00066544" w:rsidRDefault="00066544" w:rsidP="006B41DE">
            <w:pPr>
              <w:rPr>
                <w:rFonts w:asciiTheme="minorBidi" w:hAnsiTheme="minorBidi"/>
                <w:b/>
                <w:sz w:val="18"/>
                <w:szCs w:val="18"/>
                <w:lang w:eastAsia="ja-JP"/>
              </w:rPr>
            </w:pPr>
            <w:r>
              <w:rPr>
                <w:rFonts w:asciiTheme="minorBidi" w:hAnsiTheme="minorBidi"/>
                <w:b/>
                <w:sz w:val="18"/>
                <w:szCs w:val="18"/>
                <w:lang w:eastAsia="ja-JP"/>
              </w:rPr>
              <w:t>WUS MIL (dB)</w:t>
            </w:r>
          </w:p>
        </w:tc>
        <w:tc>
          <w:tcPr>
            <w:tcW w:w="1620" w:type="dxa"/>
          </w:tcPr>
          <w:p w14:paraId="35398126" w14:textId="7A6FE1A7" w:rsidR="00066544" w:rsidRPr="0065732F" w:rsidRDefault="00066544" w:rsidP="006B41DE">
            <w:pPr>
              <w:rPr>
                <w:rFonts w:asciiTheme="minorBidi" w:hAnsiTheme="minorBidi"/>
                <w:b/>
                <w:sz w:val="18"/>
                <w:szCs w:val="18"/>
                <w:lang w:eastAsia="ja-JP"/>
              </w:rPr>
            </w:pPr>
            <w:r>
              <w:rPr>
                <w:rFonts w:asciiTheme="minorBidi" w:hAnsiTheme="minorBidi"/>
                <w:b/>
                <w:sz w:val="18"/>
                <w:szCs w:val="18"/>
                <w:lang w:eastAsia="ja-JP"/>
              </w:rPr>
              <w:t xml:space="preserve">Msg3 (no </w:t>
            </w:r>
            <w:proofErr w:type="spellStart"/>
            <w:r>
              <w:rPr>
                <w:rFonts w:asciiTheme="minorBidi" w:hAnsiTheme="minorBidi"/>
                <w:b/>
                <w:sz w:val="18"/>
                <w:szCs w:val="18"/>
                <w:lang w:eastAsia="ja-JP"/>
              </w:rPr>
              <w:t>rtx</w:t>
            </w:r>
            <w:proofErr w:type="spellEnd"/>
            <w:r>
              <w:rPr>
                <w:rFonts w:asciiTheme="minorBidi" w:hAnsiTheme="minorBidi"/>
                <w:b/>
                <w:sz w:val="18"/>
                <w:szCs w:val="18"/>
                <w:lang w:eastAsia="ja-JP"/>
              </w:rPr>
              <w:t>) MIL (dB)</w:t>
            </w:r>
          </w:p>
        </w:tc>
      </w:tr>
      <w:tr w:rsidR="00066544" w:rsidRPr="00CC7339" w14:paraId="7C0E5D57" w14:textId="77777777" w:rsidTr="00BE341C">
        <w:trPr>
          <w:trHeight w:val="356"/>
          <w:jc w:val="center"/>
        </w:trPr>
        <w:tc>
          <w:tcPr>
            <w:tcW w:w="4320" w:type="dxa"/>
          </w:tcPr>
          <w:p w14:paraId="041400B0" w14:textId="193B64D0" w:rsidR="00066544" w:rsidRPr="0065732F" w:rsidRDefault="00066544" w:rsidP="006B41DE">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1, payload-based, +10 bits CRC</w:t>
            </w:r>
            <w:r w:rsidRPr="0065732F">
              <w:rPr>
                <w:rFonts w:asciiTheme="minorBidi" w:hAnsiTheme="minorBidi"/>
                <w:sz w:val="18"/>
                <w:szCs w:val="18"/>
                <w:lang w:eastAsia="ja-JP"/>
              </w:rPr>
              <w:t>)</w:t>
            </w:r>
            <w:r>
              <w:rPr>
                <w:rFonts w:asciiTheme="minorBidi" w:hAnsiTheme="minorBidi"/>
                <w:sz w:val="18"/>
                <w:szCs w:val="18"/>
                <w:lang w:eastAsia="ja-JP"/>
              </w:rPr>
              <w:t>, 36 symbols</w:t>
            </w:r>
          </w:p>
        </w:tc>
        <w:tc>
          <w:tcPr>
            <w:tcW w:w="1620" w:type="dxa"/>
          </w:tcPr>
          <w:p w14:paraId="1C47BA9C" w14:textId="1ED33523" w:rsidR="00066544" w:rsidRDefault="00066544" w:rsidP="006B41DE">
            <w:pPr>
              <w:rPr>
                <w:rFonts w:asciiTheme="minorBidi" w:hAnsiTheme="minorBidi"/>
                <w:sz w:val="18"/>
                <w:szCs w:val="18"/>
                <w:lang w:eastAsia="ja-JP"/>
              </w:rPr>
            </w:pPr>
            <w:r>
              <w:rPr>
                <w:rFonts w:asciiTheme="minorBidi" w:hAnsiTheme="minorBidi"/>
                <w:sz w:val="18"/>
                <w:szCs w:val="18"/>
                <w:lang w:eastAsia="ja-JP"/>
              </w:rPr>
              <w:t>147</w:t>
            </w:r>
          </w:p>
        </w:tc>
        <w:tc>
          <w:tcPr>
            <w:tcW w:w="1620" w:type="dxa"/>
          </w:tcPr>
          <w:p w14:paraId="0E6B2254" w14:textId="60269678" w:rsidR="00066544" w:rsidRPr="005F369D" w:rsidDel="0068745B" w:rsidRDefault="00066544" w:rsidP="006B41DE">
            <w:pPr>
              <w:rPr>
                <w:rFonts w:asciiTheme="minorBidi" w:hAnsiTheme="minorBidi"/>
                <w:sz w:val="18"/>
                <w:szCs w:val="18"/>
                <w:lang w:eastAsia="ja-JP"/>
              </w:rPr>
            </w:pPr>
            <w:r>
              <w:rPr>
                <w:rFonts w:asciiTheme="minorBidi" w:hAnsiTheme="minorBidi"/>
                <w:sz w:val="18"/>
                <w:szCs w:val="18"/>
                <w:lang w:eastAsia="ja-JP"/>
              </w:rPr>
              <w:t>149.2</w:t>
            </w:r>
          </w:p>
        </w:tc>
      </w:tr>
      <w:tr w:rsidR="00066544" w:rsidRPr="00CC7339" w14:paraId="3D87D63A" w14:textId="77777777" w:rsidTr="00BE341C">
        <w:trPr>
          <w:trHeight w:val="356"/>
          <w:jc w:val="center"/>
        </w:trPr>
        <w:tc>
          <w:tcPr>
            <w:tcW w:w="4320" w:type="dxa"/>
          </w:tcPr>
          <w:p w14:paraId="4E1FC505" w14:textId="56B24F5C" w:rsidR="00066544" w:rsidRPr="0065732F" w:rsidRDefault="00066544" w:rsidP="006B41DE">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4 [M=2], payload-based, +10 bits CRC</w:t>
            </w:r>
            <w:r w:rsidRPr="0065732F">
              <w:rPr>
                <w:rFonts w:asciiTheme="minorBidi" w:hAnsiTheme="minorBidi"/>
                <w:sz w:val="18"/>
                <w:szCs w:val="18"/>
                <w:lang w:eastAsia="ja-JP"/>
              </w:rPr>
              <w:t>)</w:t>
            </w:r>
            <w:r>
              <w:rPr>
                <w:rFonts w:asciiTheme="minorBidi" w:hAnsiTheme="minorBidi"/>
                <w:sz w:val="18"/>
                <w:szCs w:val="18"/>
                <w:lang w:eastAsia="ja-JP"/>
              </w:rPr>
              <w:t>, 18 symbols</w:t>
            </w:r>
          </w:p>
        </w:tc>
        <w:tc>
          <w:tcPr>
            <w:tcW w:w="1620" w:type="dxa"/>
          </w:tcPr>
          <w:p w14:paraId="36549AFD" w14:textId="6654F2AF" w:rsidR="00066544" w:rsidRDefault="00066544" w:rsidP="006B41DE">
            <w:pPr>
              <w:rPr>
                <w:rFonts w:asciiTheme="minorBidi" w:hAnsiTheme="minorBidi"/>
                <w:sz w:val="18"/>
                <w:szCs w:val="18"/>
                <w:lang w:eastAsia="ja-JP"/>
              </w:rPr>
            </w:pPr>
            <w:r>
              <w:rPr>
                <w:rFonts w:asciiTheme="minorBidi" w:hAnsiTheme="minorBidi"/>
                <w:sz w:val="18"/>
                <w:szCs w:val="18"/>
                <w:lang w:eastAsia="ja-JP"/>
              </w:rPr>
              <w:t>145</w:t>
            </w:r>
          </w:p>
        </w:tc>
        <w:tc>
          <w:tcPr>
            <w:tcW w:w="1620" w:type="dxa"/>
          </w:tcPr>
          <w:p w14:paraId="33D638BE" w14:textId="712A995F" w:rsidR="00066544" w:rsidRDefault="00066544" w:rsidP="006B41DE">
            <w:pPr>
              <w:rPr>
                <w:rFonts w:asciiTheme="minorBidi" w:hAnsiTheme="minorBidi"/>
                <w:sz w:val="18"/>
                <w:szCs w:val="18"/>
                <w:lang w:eastAsia="ja-JP"/>
              </w:rPr>
            </w:pPr>
            <w:r>
              <w:rPr>
                <w:rFonts w:asciiTheme="minorBidi" w:hAnsiTheme="minorBidi"/>
                <w:sz w:val="18"/>
                <w:szCs w:val="18"/>
                <w:lang w:eastAsia="ja-JP"/>
              </w:rPr>
              <w:t>149.2</w:t>
            </w:r>
          </w:p>
        </w:tc>
      </w:tr>
      <w:tr w:rsidR="00066544" w:rsidRPr="00CC7339" w14:paraId="2AEACFB1" w14:textId="77777777" w:rsidTr="00BE341C">
        <w:trPr>
          <w:trHeight w:val="356"/>
          <w:jc w:val="center"/>
        </w:trPr>
        <w:tc>
          <w:tcPr>
            <w:tcW w:w="4320" w:type="dxa"/>
          </w:tcPr>
          <w:p w14:paraId="1F323701" w14:textId="3C70D09A" w:rsidR="00066544" w:rsidRPr="0065732F" w:rsidRDefault="00066544" w:rsidP="006B41DE">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4 [M=4], payload-based, +10 bits CRC</w:t>
            </w:r>
            <w:r w:rsidRPr="0065732F">
              <w:rPr>
                <w:rFonts w:asciiTheme="minorBidi" w:hAnsiTheme="minorBidi"/>
                <w:sz w:val="18"/>
                <w:szCs w:val="18"/>
                <w:lang w:eastAsia="ja-JP"/>
              </w:rPr>
              <w:t>)</w:t>
            </w:r>
            <w:r>
              <w:rPr>
                <w:rFonts w:asciiTheme="minorBidi" w:hAnsiTheme="minorBidi"/>
                <w:sz w:val="18"/>
                <w:szCs w:val="18"/>
                <w:lang w:eastAsia="ja-JP"/>
              </w:rPr>
              <w:t>, 9 symbols</w:t>
            </w:r>
          </w:p>
        </w:tc>
        <w:tc>
          <w:tcPr>
            <w:tcW w:w="1620" w:type="dxa"/>
          </w:tcPr>
          <w:p w14:paraId="0C054925" w14:textId="7F259067" w:rsidR="00066544" w:rsidRDefault="00066544" w:rsidP="006B41DE">
            <w:pPr>
              <w:rPr>
                <w:rFonts w:asciiTheme="minorBidi" w:hAnsiTheme="minorBidi"/>
                <w:sz w:val="18"/>
                <w:szCs w:val="18"/>
                <w:lang w:eastAsia="ja-JP"/>
              </w:rPr>
            </w:pPr>
            <w:r>
              <w:rPr>
                <w:rFonts w:asciiTheme="minorBidi" w:hAnsiTheme="minorBidi"/>
                <w:sz w:val="18"/>
                <w:szCs w:val="18"/>
                <w:lang w:eastAsia="ja-JP"/>
              </w:rPr>
              <w:t>14</w:t>
            </w:r>
            <w:r w:rsidR="000C61E9">
              <w:rPr>
                <w:rFonts w:asciiTheme="minorBidi" w:hAnsiTheme="minorBidi"/>
                <w:sz w:val="18"/>
                <w:szCs w:val="18"/>
                <w:lang w:eastAsia="ja-JP"/>
              </w:rPr>
              <w:t>3</w:t>
            </w:r>
          </w:p>
        </w:tc>
        <w:tc>
          <w:tcPr>
            <w:tcW w:w="1620" w:type="dxa"/>
          </w:tcPr>
          <w:p w14:paraId="6474E339" w14:textId="0A4ABEE9" w:rsidR="00066544" w:rsidRDefault="00066544" w:rsidP="006B41DE">
            <w:pPr>
              <w:rPr>
                <w:rFonts w:asciiTheme="minorBidi" w:hAnsiTheme="minorBidi"/>
                <w:sz w:val="18"/>
                <w:szCs w:val="18"/>
                <w:lang w:eastAsia="ja-JP"/>
              </w:rPr>
            </w:pPr>
            <w:r>
              <w:rPr>
                <w:rFonts w:asciiTheme="minorBidi" w:hAnsiTheme="minorBidi"/>
                <w:sz w:val="18"/>
                <w:szCs w:val="18"/>
                <w:lang w:eastAsia="ja-JP"/>
              </w:rPr>
              <w:t>149.2</w:t>
            </w:r>
          </w:p>
        </w:tc>
      </w:tr>
      <w:tr w:rsidR="00066544" w:rsidRPr="00CC7339" w14:paraId="2C2B3B08" w14:textId="77777777" w:rsidTr="00BE341C">
        <w:trPr>
          <w:trHeight w:val="356"/>
          <w:jc w:val="center"/>
        </w:trPr>
        <w:tc>
          <w:tcPr>
            <w:tcW w:w="4320" w:type="dxa"/>
          </w:tcPr>
          <w:p w14:paraId="102B9034" w14:textId="59F15183" w:rsidR="00066544" w:rsidRPr="001629E8" w:rsidRDefault="00066544" w:rsidP="00393D1D">
            <w:pPr>
              <w:rPr>
                <w:rFonts w:asciiTheme="minorBidi" w:hAnsiTheme="minorBidi"/>
                <w:color w:val="00B050"/>
                <w:sz w:val="18"/>
                <w:szCs w:val="18"/>
                <w:lang w:eastAsia="ja-JP"/>
              </w:rPr>
            </w:pPr>
            <w:r w:rsidRPr="001629E8">
              <w:rPr>
                <w:rFonts w:asciiTheme="minorBidi" w:hAnsiTheme="minorBidi"/>
                <w:color w:val="00B050"/>
                <w:sz w:val="18"/>
                <w:szCs w:val="18"/>
                <w:lang w:eastAsia="ja-JP"/>
              </w:rPr>
              <w:t>4bit (OOK1, sequence-based), 24 symbols</w:t>
            </w:r>
          </w:p>
        </w:tc>
        <w:tc>
          <w:tcPr>
            <w:tcW w:w="1620" w:type="dxa"/>
          </w:tcPr>
          <w:p w14:paraId="7247D721" w14:textId="5F8DFB82" w:rsidR="00066544" w:rsidRPr="001629E8" w:rsidRDefault="000C61E9" w:rsidP="00393D1D">
            <w:pPr>
              <w:rPr>
                <w:rFonts w:asciiTheme="minorBidi" w:hAnsiTheme="minorBidi"/>
                <w:color w:val="00B050"/>
                <w:sz w:val="18"/>
                <w:szCs w:val="18"/>
                <w:lang w:eastAsia="ja-JP"/>
              </w:rPr>
            </w:pPr>
            <w:r w:rsidRPr="001629E8">
              <w:rPr>
                <w:rFonts w:asciiTheme="minorBidi" w:hAnsiTheme="minorBidi"/>
                <w:color w:val="00B050"/>
                <w:sz w:val="18"/>
                <w:szCs w:val="18"/>
                <w:lang w:eastAsia="ja-JP"/>
              </w:rPr>
              <w:t>149.2</w:t>
            </w:r>
          </w:p>
        </w:tc>
        <w:tc>
          <w:tcPr>
            <w:tcW w:w="1620" w:type="dxa"/>
          </w:tcPr>
          <w:p w14:paraId="49150EB0" w14:textId="708AAB9C" w:rsidR="00066544" w:rsidRPr="001629E8" w:rsidRDefault="00066544" w:rsidP="00393D1D">
            <w:pPr>
              <w:rPr>
                <w:rFonts w:asciiTheme="minorBidi" w:hAnsiTheme="minorBidi"/>
                <w:color w:val="00B050"/>
                <w:sz w:val="18"/>
                <w:szCs w:val="18"/>
                <w:lang w:eastAsia="ja-JP"/>
              </w:rPr>
            </w:pPr>
            <w:r w:rsidRPr="001629E8">
              <w:rPr>
                <w:rFonts w:asciiTheme="minorBidi" w:hAnsiTheme="minorBidi"/>
                <w:color w:val="00B050"/>
                <w:sz w:val="18"/>
                <w:szCs w:val="18"/>
                <w:lang w:eastAsia="ja-JP"/>
              </w:rPr>
              <w:t>149.2</w:t>
            </w:r>
          </w:p>
        </w:tc>
      </w:tr>
      <w:tr w:rsidR="00066544" w:rsidRPr="00CC7339" w14:paraId="3EDFFB31" w14:textId="77777777" w:rsidTr="00BE341C">
        <w:trPr>
          <w:trHeight w:val="356"/>
          <w:jc w:val="center"/>
        </w:trPr>
        <w:tc>
          <w:tcPr>
            <w:tcW w:w="4320" w:type="dxa"/>
          </w:tcPr>
          <w:p w14:paraId="7004BCE4" w14:textId="6CE0E325" w:rsidR="00066544" w:rsidRPr="0065732F" w:rsidRDefault="00066544" w:rsidP="00393D1D">
            <w:pPr>
              <w:rPr>
                <w:rFonts w:asciiTheme="minorBidi" w:hAnsiTheme="minorBidi"/>
                <w:sz w:val="18"/>
                <w:szCs w:val="18"/>
                <w:lang w:eastAsia="ja-JP"/>
              </w:rPr>
            </w:pPr>
            <w:r>
              <w:rPr>
                <w:rFonts w:asciiTheme="minorBidi" w:hAnsiTheme="minorBidi"/>
                <w:sz w:val="18"/>
                <w:szCs w:val="18"/>
                <w:lang w:eastAsia="ja-JP"/>
              </w:rPr>
              <w:t>4</w:t>
            </w:r>
            <w:r w:rsidRPr="0065732F">
              <w:rPr>
                <w:rFonts w:asciiTheme="minorBidi" w:hAnsiTheme="minorBidi"/>
                <w:sz w:val="18"/>
                <w:szCs w:val="18"/>
                <w:lang w:eastAsia="ja-JP"/>
              </w:rPr>
              <w:t>bit (OOK</w:t>
            </w:r>
            <w:r>
              <w:rPr>
                <w:rFonts w:asciiTheme="minorBidi" w:hAnsiTheme="minorBidi"/>
                <w:sz w:val="18"/>
                <w:szCs w:val="18"/>
                <w:lang w:eastAsia="ja-JP"/>
              </w:rPr>
              <w:t>4 [M=2], sequence-based</w:t>
            </w:r>
            <w:r w:rsidRPr="0065732F">
              <w:rPr>
                <w:rFonts w:asciiTheme="minorBidi" w:hAnsiTheme="minorBidi"/>
                <w:sz w:val="18"/>
                <w:szCs w:val="18"/>
                <w:lang w:eastAsia="ja-JP"/>
              </w:rPr>
              <w:t>)</w:t>
            </w:r>
            <w:r>
              <w:rPr>
                <w:rFonts w:asciiTheme="minorBidi" w:hAnsiTheme="minorBidi"/>
                <w:sz w:val="18"/>
                <w:szCs w:val="18"/>
                <w:lang w:eastAsia="ja-JP"/>
              </w:rPr>
              <w:t>, 12 symbols</w:t>
            </w:r>
          </w:p>
        </w:tc>
        <w:tc>
          <w:tcPr>
            <w:tcW w:w="1620" w:type="dxa"/>
          </w:tcPr>
          <w:p w14:paraId="00CF67E6" w14:textId="7A4D2074" w:rsidR="00066544" w:rsidRDefault="000C61E9" w:rsidP="00393D1D">
            <w:pPr>
              <w:rPr>
                <w:rFonts w:asciiTheme="minorBidi" w:hAnsiTheme="minorBidi"/>
                <w:sz w:val="18"/>
                <w:szCs w:val="18"/>
                <w:lang w:eastAsia="ja-JP"/>
              </w:rPr>
            </w:pPr>
            <w:r>
              <w:rPr>
                <w:rFonts w:asciiTheme="minorBidi" w:hAnsiTheme="minorBidi"/>
                <w:sz w:val="18"/>
                <w:szCs w:val="18"/>
                <w:lang w:eastAsia="ja-JP"/>
              </w:rPr>
              <w:t>146.2</w:t>
            </w:r>
          </w:p>
        </w:tc>
        <w:tc>
          <w:tcPr>
            <w:tcW w:w="1620" w:type="dxa"/>
          </w:tcPr>
          <w:p w14:paraId="2FD199C7" w14:textId="12E67E01" w:rsidR="00066544" w:rsidRDefault="00066544" w:rsidP="00393D1D">
            <w:pPr>
              <w:rPr>
                <w:rFonts w:asciiTheme="minorBidi" w:hAnsiTheme="minorBidi"/>
                <w:sz w:val="18"/>
                <w:szCs w:val="18"/>
                <w:lang w:eastAsia="ja-JP"/>
              </w:rPr>
            </w:pPr>
            <w:r>
              <w:rPr>
                <w:rFonts w:asciiTheme="minorBidi" w:hAnsiTheme="minorBidi"/>
                <w:sz w:val="18"/>
                <w:szCs w:val="18"/>
                <w:lang w:eastAsia="ja-JP"/>
              </w:rPr>
              <w:t>149.2</w:t>
            </w:r>
          </w:p>
        </w:tc>
      </w:tr>
      <w:tr w:rsidR="00066544" w:rsidRPr="00CC7339" w14:paraId="51386EA0" w14:textId="77777777" w:rsidTr="00BE341C">
        <w:trPr>
          <w:trHeight w:val="356"/>
          <w:jc w:val="center"/>
        </w:trPr>
        <w:tc>
          <w:tcPr>
            <w:tcW w:w="4320" w:type="dxa"/>
          </w:tcPr>
          <w:p w14:paraId="55F088B2" w14:textId="122ECB62" w:rsidR="00066544" w:rsidRPr="0065732F" w:rsidRDefault="00066544" w:rsidP="00393D1D">
            <w:pPr>
              <w:rPr>
                <w:rFonts w:asciiTheme="minorBidi" w:hAnsiTheme="minorBidi"/>
                <w:sz w:val="18"/>
                <w:szCs w:val="18"/>
                <w:lang w:eastAsia="ja-JP"/>
              </w:rPr>
            </w:pPr>
            <w:r>
              <w:rPr>
                <w:rFonts w:asciiTheme="minorBidi" w:hAnsiTheme="minorBidi"/>
                <w:sz w:val="18"/>
                <w:szCs w:val="18"/>
                <w:lang w:eastAsia="ja-JP"/>
              </w:rPr>
              <w:t>4</w:t>
            </w:r>
            <w:r w:rsidRPr="0065732F">
              <w:rPr>
                <w:rFonts w:asciiTheme="minorBidi" w:hAnsiTheme="minorBidi"/>
                <w:sz w:val="18"/>
                <w:szCs w:val="18"/>
                <w:lang w:eastAsia="ja-JP"/>
              </w:rPr>
              <w:t>bit (OOK</w:t>
            </w:r>
            <w:r>
              <w:rPr>
                <w:rFonts w:asciiTheme="minorBidi" w:hAnsiTheme="minorBidi"/>
                <w:sz w:val="18"/>
                <w:szCs w:val="18"/>
                <w:lang w:eastAsia="ja-JP"/>
              </w:rPr>
              <w:t>1 [M=4], sequence-based</w:t>
            </w:r>
            <w:r w:rsidRPr="0065732F">
              <w:rPr>
                <w:rFonts w:asciiTheme="minorBidi" w:hAnsiTheme="minorBidi"/>
                <w:sz w:val="18"/>
                <w:szCs w:val="18"/>
                <w:lang w:eastAsia="ja-JP"/>
              </w:rPr>
              <w:t>)</w:t>
            </w:r>
            <w:r>
              <w:rPr>
                <w:rFonts w:asciiTheme="minorBidi" w:hAnsiTheme="minorBidi"/>
                <w:sz w:val="18"/>
                <w:szCs w:val="18"/>
                <w:lang w:eastAsia="ja-JP"/>
              </w:rPr>
              <w:t>, 6 symbols</w:t>
            </w:r>
          </w:p>
        </w:tc>
        <w:tc>
          <w:tcPr>
            <w:tcW w:w="1620" w:type="dxa"/>
          </w:tcPr>
          <w:p w14:paraId="07B90715" w14:textId="45F1D0FB" w:rsidR="00066544" w:rsidRDefault="00B27AC8" w:rsidP="00393D1D">
            <w:pPr>
              <w:rPr>
                <w:rFonts w:asciiTheme="minorBidi" w:hAnsiTheme="minorBidi"/>
                <w:sz w:val="18"/>
                <w:szCs w:val="18"/>
                <w:lang w:eastAsia="ja-JP"/>
              </w:rPr>
            </w:pPr>
            <w:r>
              <w:rPr>
                <w:rFonts w:asciiTheme="minorBidi" w:hAnsiTheme="minorBidi"/>
                <w:sz w:val="18"/>
                <w:szCs w:val="18"/>
                <w:lang w:eastAsia="ja-JP"/>
              </w:rPr>
              <w:t>144.2</w:t>
            </w:r>
          </w:p>
        </w:tc>
        <w:tc>
          <w:tcPr>
            <w:tcW w:w="1620" w:type="dxa"/>
          </w:tcPr>
          <w:p w14:paraId="6051721D" w14:textId="2F7CA96E" w:rsidR="00066544" w:rsidRDefault="00066544" w:rsidP="00393D1D">
            <w:pPr>
              <w:rPr>
                <w:rFonts w:asciiTheme="minorBidi" w:hAnsiTheme="minorBidi"/>
                <w:sz w:val="18"/>
                <w:szCs w:val="18"/>
                <w:lang w:eastAsia="ja-JP"/>
              </w:rPr>
            </w:pPr>
            <w:r>
              <w:rPr>
                <w:rFonts w:asciiTheme="minorBidi" w:hAnsiTheme="minorBidi"/>
                <w:sz w:val="18"/>
                <w:szCs w:val="18"/>
                <w:lang w:eastAsia="ja-JP"/>
              </w:rPr>
              <w:t>149.2</w:t>
            </w:r>
          </w:p>
        </w:tc>
      </w:tr>
      <w:tr w:rsidR="00A61A0C" w:rsidRPr="00CC7339" w14:paraId="22B9EF1A" w14:textId="77777777" w:rsidTr="00BE341C">
        <w:trPr>
          <w:trHeight w:val="394"/>
          <w:jc w:val="center"/>
        </w:trPr>
        <w:tc>
          <w:tcPr>
            <w:tcW w:w="7560" w:type="dxa"/>
            <w:gridSpan w:val="3"/>
          </w:tcPr>
          <w:p w14:paraId="0D2E82CF" w14:textId="46F67C69" w:rsidR="00A61A0C" w:rsidRDefault="00A61A0C" w:rsidP="006B41DE">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xml:space="preserve">. </w:t>
            </w:r>
          </w:p>
          <w:p w14:paraId="25ED7BFA" w14:textId="66E77414" w:rsidR="00A61A0C" w:rsidRPr="006603C5" w:rsidRDefault="00A61A0C" w:rsidP="006B41DE">
            <w:pPr>
              <w:rPr>
                <w:rFonts w:asciiTheme="minorBidi" w:hAnsiTheme="minorBidi"/>
                <w:sz w:val="18"/>
                <w:szCs w:val="18"/>
                <w:lang w:eastAsia="ja-JP"/>
              </w:rPr>
            </w:pPr>
            <w:r w:rsidRPr="006603C5">
              <w:rPr>
                <w:rFonts w:asciiTheme="minorBidi" w:hAnsiTheme="minorBidi"/>
                <w:sz w:val="18"/>
                <w:szCs w:val="18"/>
                <w:lang w:eastAsia="ja-JP"/>
              </w:rPr>
              <w:t>Note</w:t>
            </w:r>
            <w:r>
              <w:rPr>
                <w:rFonts w:asciiTheme="minorBidi" w:hAnsiTheme="minorBidi"/>
                <w:sz w:val="18"/>
                <w:szCs w:val="18"/>
                <w:lang w:eastAsia="ja-JP"/>
              </w:rPr>
              <w:t xml:space="preserve"> 2</w:t>
            </w:r>
            <w:r w:rsidRPr="006603C5">
              <w:rPr>
                <w:rFonts w:asciiTheme="minorBidi" w:hAnsiTheme="minorBidi"/>
                <w:sz w:val="18"/>
                <w:szCs w:val="18"/>
                <w:lang w:eastAsia="ja-JP"/>
              </w:rPr>
              <w:t>: For Msg-3 PUSCH, 2 PRBs, 56 bits TBS, 14 OFDM symbols are assumed</w:t>
            </w:r>
            <w:r>
              <w:rPr>
                <w:rFonts w:asciiTheme="minorBidi" w:hAnsiTheme="minorBidi"/>
                <w:sz w:val="18"/>
                <w:szCs w:val="18"/>
                <w:lang w:eastAsia="ja-JP"/>
              </w:rPr>
              <w:t xml:space="preserve"> per slot</w:t>
            </w:r>
            <w:r w:rsidRPr="006603C5">
              <w:rPr>
                <w:rFonts w:asciiTheme="minorBidi" w:hAnsiTheme="minorBidi"/>
                <w:sz w:val="18"/>
                <w:szCs w:val="18"/>
                <w:lang w:eastAsia="ja-JP"/>
              </w:rPr>
              <w:t>.</w:t>
            </w:r>
          </w:p>
        </w:tc>
      </w:tr>
    </w:tbl>
    <w:p w14:paraId="7E31A164" w14:textId="77777777" w:rsidR="00617E3F" w:rsidRDefault="00617E3F" w:rsidP="00297800">
      <w:pPr>
        <w:rPr>
          <w:lang w:eastAsia="en-GB"/>
        </w:rPr>
      </w:pPr>
    </w:p>
    <w:p w14:paraId="745B6EAF" w14:textId="77777777" w:rsidR="00617E3F" w:rsidRDefault="00617E3F" w:rsidP="00297800">
      <w:pPr>
        <w:rPr>
          <w:lang w:eastAsia="en-GB"/>
        </w:rPr>
      </w:pPr>
    </w:p>
    <w:p w14:paraId="19BD0E0E" w14:textId="5EF6487D" w:rsidR="00297800" w:rsidRDefault="009F5F47" w:rsidP="00FE2683">
      <w:pPr>
        <w:pStyle w:val="Observation"/>
      </w:pPr>
      <w:bookmarkStart w:id="20" w:name="_Toc163208904"/>
      <w:r>
        <w:t>In the Idle/Inactive mode with Msg3 coverage target, OOK4 does not provide any benefit o</w:t>
      </w:r>
      <w:r w:rsidR="00DB4752">
        <w:t>ver OOK1</w:t>
      </w:r>
      <w:r w:rsidR="00B65B61">
        <w:t xml:space="preserve"> while increasing both </w:t>
      </w:r>
      <w:proofErr w:type="spellStart"/>
      <w:r w:rsidR="00B65B61">
        <w:t>gNB</w:t>
      </w:r>
      <w:proofErr w:type="spellEnd"/>
      <w:r w:rsidR="00B65B61">
        <w:t xml:space="preserve"> and UE complexity</w:t>
      </w:r>
      <w:r w:rsidR="00A70D6E">
        <w:t>.</w:t>
      </w:r>
      <w:bookmarkEnd w:id="20"/>
    </w:p>
    <w:p w14:paraId="799A3C87" w14:textId="77777777" w:rsidR="00A51135" w:rsidRDefault="00A51135" w:rsidP="00A51135">
      <w:pPr>
        <w:pStyle w:val="Observation"/>
        <w:numPr>
          <w:ilvl w:val="0"/>
          <w:numId w:val="0"/>
        </w:numPr>
        <w:ind w:left="1728"/>
      </w:pPr>
    </w:p>
    <w:p w14:paraId="2ED86294" w14:textId="010C7998" w:rsidR="006B0567" w:rsidRDefault="009C5A9A" w:rsidP="004D7CE4">
      <w:pPr>
        <w:pStyle w:val="Heading2"/>
      </w:pPr>
      <w:r>
        <w:lastRenderedPageBreak/>
        <w:t>3</w:t>
      </w:r>
      <w:r w:rsidR="006B0567">
        <w:t xml:space="preserve">.4 </w:t>
      </w:r>
      <w:r w:rsidR="00F8483A">
        <w:tab/>
      </w:r>
      <w:r w:rsidR="006B0567">
        <w:t>Specifying OOK-1 and OOK-4</w:t>
      </w:r>
    </w:p>
    <w:p w14:paraId="3E4A9C36" w14:textId="77777777" w:rsidR="006B0567" w:rsidRDefault="006B0567" w:rsidP="006B0567">
      <w:pPr>
        <w:pStyle w:val="BodyText"/>
      </w:pPr>
      <w:r>
        <w:t>In RAN1#116, the following was agreed:</w:t>
      </w:r>
    </w:p>
    <w:tbl>
      <w:tblPr>
        <w:tblStyle w:val="TableGrid"/>
        <w:tblW w:w="0" w:type="auto"/>
        <w:tblLook w:val="04A0" w:firstRow="1" w:lastRow="0" w:firstColumn="1" w:lastColumn="0" w:noHBand="0" w:noVBand="1"/>
      </w:tblPr>
      <w:tblGrid>
        <w:gridCol w:w="6197"/>
      </w:tblGrid>
      <w:tr w:rsidR="006B0567" w14:paraId="2CB8943D" w14:textId="77777777" w:rsidTr="005975A8">
        <w:trPr>
          <w:trHeight w:val="1095"/>
        </w:trPr>
        <w:tc>
          <w:tcPr>
            <w:tcW w:w="6197" w:type="dxa"/>
          </w:tcPr>
          <w:p w14:paraId="4F57924B" w14:textId="77777777" w:rsidR="006B0567" w:rsidRPr="00C0410C" w:rsidRDefault="006B0567" w:rsidP="005975A8">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D941671" w14:textId="77777777" w:rsidR="006B0567" w:rsidRPr="00C0410C" w:rsidRDefault="006B0567" w:rsidP="005975A8">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52DED07" w14:textId="77777777" w:rsidR="006B0567" w:rsidRPr="00C0410C" w:rsidRDefault="006B0567" w:rsidP="005975A8">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2DEB08AD" w14:textId="77777777" w:rsidR="006B0567" w:rsidRPr="00EA68D5" w:rsidRDefault="006B0567" w:rsidP="005975A8">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For OOK-4, M&lt;=4, FFS supported values</w:t>
            </w:r>
          </w:p>
        </w:tc>
      </w:tr>
    </w:tbl>
    <w:p w14:paraId="1FBBD789" w14:textId="77777777" w:rsidR="006B0567" w:rsidRDefault="006B0567" w:rsidP="006B0567">
      <w:pPr>
        <w:jc w:val="both"/>
        <w:rPr>
          <w:lang w:eastAsia="en-GB"/>
        </w:rPr>
      </w:pPr>
    </w:p>
    <w:p w14:paraId="401BB543" w14:textId="1FAACAD6" w:rsidR="006B0567" w:rsidRDefault="006B0567" w:rsidP="006B0567">
      <w:pPr>
        <w:jc w:val="both"/>
        <w:rPr>
          <w:lang w:eastAsia="en-GB"/>
        </w:rPr>
      </w:pPr>
      <w:r w:rsidRPr="00EC0040">
        <w:rPr>
          <w:lang w:eastAsia="en-GB"/>
        </w:rPr>
        <w:t xml:space="preserve">For OOK-1, specific OFDM-based sequences which carry information are transmitted during the ON duration of the OOK pattern. The OFDM-based sequences can be </w:t>
      </w:r>
      <w:proofErr w:type="gramStart"/>
      <w:r w:rsidRPr="00EC0040">
        <w:rPr>
          <w:lang w:eastAsia="en-GB"/>
        </w:rPr>
        <w:t>similar to</w:t>
      </w:r>
      <w:proofErr w:type="gramEnd"/>
      <w:r w:rsidRPr="00EC0040">
        <w:rPr>
          <w:lang w:eastAsia="en-GB"/>
        </w:rPr>
        <w:t xml:space="preserve"> one of the existing NR synchronization signal sequences such as PSS or SSS or reference sequences such as those used for DMRS, TRS, m-sequence, gold sequence, based on QAM constellations, or </w:t>
      </w:r>
      <w:r>
        <w:rPr>
          <w:lang w:eastAsia="en-GB"/>
        </w:rPr>
        <w:t xml:space="preserve">any </w:t>
      </w:r>
      <w:r w:rsidRPr="00EC0040">
        <w:rPr>
          <w:lang w:eastAsia="en-GB"/>
        </w:rPr>
        <w:t>low PAPR sequence</w:t>
      </w:r>
      <w:r>
        <w:rPr>
          <w:lang w:eastAsia="en-GB"/>
        </w:rPr>
        <w:t>s</w:t>
      </w:r>
      <w:r w:rsidRPr="00EC0040">
        <w:rPr>
          <w:lang w:eastAsia="en-GB"/>
        </w:rPr>
        <w:t>. To carry information via OFDM signals, different sequences can be sent and an OFDM receiver extracts the information based on its detected sequence.</w:t>
      </w:r>
      <w:r>
        <w:rPr>
          <w:lang w:eastAsia="en-GB"/>
        </w:rPr>
        <w:t xml:space="preserve"> Considering that such existing NR sequences are generated in the frequency domain, OOK-1 should be specified in the frequency domain. That is, for ON symbols of OOK-</w:t>
      </w:r>
      <w:proofErr w:type="gramStart"/>
      <w:r>
        <w:rPr>
          <w:lang w:eastAsia="en-GB"/>
        </w:rPr>
        <w:t>1,  sequences</w:t>
      </w:r>
      <w:proofErr w:type="gramEnd"/>
      <w:r>
        <w:rPr>
          <w:lang w:eastAsia="en-GB"/>
        </w:rPr>
        <w:t xml:space="preserve"> used as input of IFFT of the </w:t>
      </w:r>
      <w:proofErr w:type="spellStart"/>
      <w:r>
        <w:rPr>
          <w:lang w:eastAsia="en-GB"/>
        </w:rPr>
        <w:t>gNB</w:t>
      </w:r>
      <w:proofErr w:type="spellEnd"/>
      <w:r>
        <w:rPr>
          <w:lang w:eastAsia="en-GB"/>
        </w:rPr>
        <w:t xml:space="preserve"> transmitter are specified (as illustrated in </w:t>
      </w:r>
      <w:r w:rsidR="00A3060B">
        <w:rPr>
          <w:lang w:eastAsia="en-GB"/>
        </w:rPr>
        <w:fldChar w:fldCharType="begin"/>
      </w:r>
      <w:r w:rsidR="00A3060B">
        <w:rPr>
          <w:lang w:eastAsia="en-GB"/>
        </w:rPr>
        <w:instrText xml:space="preserve"> REF _Ref163207187 \h </w:instrText>
      </w:r>
      <w:r w:rsidR="00A3060B">
        <w:rPr>
          <w:lang w:eastAsia="en-GB"/>
        </w:rPr>
      </w:r>
      <w:r w:rsidR="00A3060B">
        <w:rPr>
          <w:lang w:eastAsia="en-GB"/>
        </w:rPr>
        <w:fldChar w:fldCharType="separate"/>
      </w:r>
      <w:r w:rsidR="00D73676">
        <w:t xml:space="preserve">Figure </w:t>
      </w:r>
      <w:r w:rsidR="00D73676">
        <w:rPr>
          <w:noProof/>
        </w:rPr>
        <w:t>7</w:t>
      </w:r>
      <w:r w:rsidR="00A3060B">
        <w:rPr>
          <w:lang w:eastAsia="en-GB"/>
        </w:rPr>
        <w:fldChar w:fldCharType="end"/>
      </w:r>
      <w:r>
        <w:rPr>
          <w:lang w:eastAsia="en-GB"/>
        </w:rPr>
        <w:t xml:space="preserve">). </w:t>
      </w:r>
    </w:p>
    <w:p w14:paraId="0205A1A9" w14:textId="77777777" w:rsidR="006B0567" w:rsidRPr="00EC0040" w:rsidRDefault="006B0567" w:rsidP="006B0567">
      <w:pPr>
        <w:jc w:val="both"/>
        <w:rPr>
          <w:lang w:eastAsia="en-GB"/>
        </w:rPr>
      </w:pPr>
      <w:r>
        <w:rPr>
          <w:lang w:eastAsia="en-GB"/>
        </w:rPr>
        <w:t xml:space="preserve">To minimize impacts on the </w:t>
      </w:r>
      <w:proofErr w:type="spellStart"/>
      <w:r>
        <w:rPr>
          <w:lang w:eastAsia="en-GB"/>
        </w:rPr>
        <w:t>gNB</w:t>
      </w:r>
      <w:proofErr w:type="spellEnd"/>
      <w:r>
        <w:rPr>
          <w:lang w:eastAsia="en-GB"/>
        </w:rPr>
        <w:t xml:space="preserve"> transmitter and specifications, existing NR sequences in downlink should be reused.  </w:t>
      </w:r>
    </w:p>
    <w:p w14:paraId="2D178D76" w14:textId="77777777" w:rsidR="006B0567" w:rsidRDefault="006B0567" w:rsidP="006B0567">
      <w:pPr>
        <w:pStyle w:val="BodyText"/>
        <w:keepNext/>
      </w:pPr>
    </w:p>
    <w:p w14:paraId="6E7BD2C9" w14:textId="77777777" w:rsidR="00A3060B" w:rsidRDefault="00B04C6A" w:rsidP="00A3060B">
      <w:pPr>
        <w:pStyle w:val="BodyText"/>
        <w:keepNext/>
        <w:jc w:val="center"/>
      </w:pPr>
      <w:r w:rsidRPr="00B04C6A">
        <w:rPr>
          <w:noProof/>
        </w:rPr>
        <w:drawing>
          <wp:inline distT="0" distB="0" distL="0" distR="0" wp14:anchorId="2A4BC63C" wp14:editId="61722BD7">
            <wp:extent cx="3657600" cy="1695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1695450"/>
                    </a:xfrm>
                    <a:prstGeom prst="rect">
                      <a:avLst/>
                    </a:prstGeom>
                    <a:noFill/>
                    <a:ln>
                      <a:noFill/>
                    </a:ln>
                  </pic:spPr>
                </pic:pic>
              </a:graphicData>
            </a:graphic>
          </wp:inline>
        </w:drawing>
      </w:r>
    </w:p>
    <w:p w14:paraId="7B9AC321" w14:textId="6368CE03" w:rsidR="006B0567" w:rsidRDefault="00A3060B" w:rsidP="00A3060B">
      <w:pPr>
        <w:pStyle w:val="Caption"/>
        <w:jc w:val="center"/>
      </w:pPr>
      <w:bookmarkStart w:id="21" w:name="_Ref163207187"/>
      <w:r>
        <w:t xml:space="preserve">Figure </w:t>
      </w:r>
      <w:r>
        <w:fldChar w:fldCharType="begin"/>
      </w:r>
      <w:r>
        <w:instrText xml:space="preserve"> SEQ Figure \* ARABIC </w:instrText>
      </w:r>
      <w:r>
        <w:fldChar w:fldCharType="separate"/>
      </w:r>
      <w:r w:rsidR="00974A3C">
        <w:rPr>
          <w:noProof/>
        </w:rPr>
        <w:t>7</w:t>
      </w:r>
      <w:r>
        <w:fldChar w:fldCharType="end"/>
      </w:r>
      <w:bookmarkEnd w:id="21"/>
      <w:r>
        <w:t xml:space="preserve">: </w:t>
      </w:r>
      <w:r w:rsidRPr="00234E51">
        <w:t>Specifying OOK-1 waveform generation.</w:t>
      </w:r>
    </w:p>
    <w:p w14:paraId="48D25C7F" w14:textId="77777777" w:rsidR="006B0567" w:rsidRDefault="006B0567" w:rsidP="006B0567">
      <w:pPr>
        <w:rPr>
          <w:lang w:eastAsia="en-GB"/>
        </w:rPr>
      </w:pPr>
    </w:p>
    <w:p w14:paraId="49335099" w14:textId="77777777" w:rsidR="006B0567" w:rsidRDefault="006B0567" w:rsidP="006B0567">
      <w:pPr>
        <w:pStyle w:val="Proposal"/>
      </w:pPr>
      <w:bookmarkStart w:id="22" w:name="_Toc163208921"/>
      <w:r>
        <w:rPr>
          <w:lang w:eastAsia="en-GB"/>
        </w:rPr>
        <w:t xml:space="preserve">OOK-1 generation should be specified in the frequency domain. That is, for ON symbols of OOK-1, sequences used as input of IFFT of the </w:t>
      </w:r>
      <w:proofErr w:type="spellStart"/>
      <w:r>
        <w:rPr>
          <w:lang w:eastAsia="en-GB"/>
        </w:rPr>
        <w:t>gNB</w:t>
      </w:r>
      <w:proofErr w:type="spellEnd"/>
      <w:r>
        <w:rPr>
          <w:lang w:eastAsia="en-GB"/>
        </w:rPr>
        <w:t xml:space="preserve"> transmitter are specified.</w:t>
      </w:r>
      <w:bookmarkEnd w:id="22"/>
      <w:r>
        <w:rPr>
          <w:lang w:eastAsia="en-GB"/>
        </w:rPr>
        <w:t xml:space="preserve"> </w:t>
      </w:r>
    </w:p>
    <w:p w14:paraId="50A7DCF7" w14:textId="2DC28906" w:rsidR="006B0567" w:rsidRPr="00EC0040" w:rsidRDefault="006B0567" w:rsidP="006B0567">
      <w:pPr>
        <w:pStyle w:val="Proposal"/>
      </w:pPr>
      <w:bookmarkStart w:id="23" w:name="_Toc163208922"/>
      <w:r>
        <w:rPr>
          <w:lang w:eastAsia="en-GB"/>
        </w:rPr>
        <w:t xml:space="preserve">To generate OOK-1, </w:t>
      </w:r>
      <w:r>
        <w:t xml:space="preserve">existing NR sequences should be reused to minimize impacts on the </w:t>
      </w:r>
      <w:proofErr w:type="spellStart"/>
      <w:r>
        <w:t>gNB</w:t>
      </w:r>
      <w:proofErr w:type="spellEnd"/>
      <w:r>
        <w:t xml:space="preserve"> transmitter and specifications.</w:t>
      </w:r>
      <w:bookmarkEnd w:id="23"/>
    </w:p>
    <w:p w14:paraId="49960894" w14:textId="77777777" w:rsidR="006B0567" w:rsidRDefault="006B0567" w:rsidP="006B0567">
      <w:pPr>
        <w:pStyle w:val="Proposal"/>
        <w:numPr>
          <w:ilvl w:val="0"/>
          <w:numId w:val="0"/>
        </w:numPr>
        <w:ind w:left="1304"/>
      </w:pPr>
    </w:p>
    <w:p w14:paraId="1BD3FFB7" w14:textId="77777777" w:rsidR="006B0567" w:rsidRDefault="006B0567" w:rsidP="006B0567">
      <w:pPr>
        <w:pStyle w:val="ArialText"/>
      </w:pPr>
      <w:r>
        <w:t>For OOK-4, there are two options:</w:t>
      </w:r>
    </w:p>
    <w:p w14:paraId="2F05E32D" w14:textId="48B4951D" w:rsidR="006B0567" w:rsidRDefault="006B0567" w:rsidP="006B0567">
      <w:pPr>
        <w:pStyle w:val="ArialText"/>
        <w:numPr>
          <w:ilvl w:val="0"/>
          <w:numId w:val="31"/>
        </w:numPr>
      </w:pPr>
      <w:r>
        <w:t xml:space="preserve">Option 1: specifying frequency domain symbols of OOK-4 (input of IFFT) </w:t>
      </w:r>
      <w:proofErr w:type="gramStart"/>
      <w:r>
        <w:t>similar to</w:t>
      </w:r>
      <w:proofErr w:type="gramEnd"/>
      <w:r>
        <w:t xml:space="preserve"> OOK-1 discussed above. For example, in </w:t>
      </w:r>
      <w:r w:rsidR="001D09C7">
        <w:fldChar w:fldCharType="begin"/>
      </w:r>
      <w:r w:rsidR="001D09C7">
        <w:instrText xml:space="preserve"> REF _Ref163207222 \h </w:instrText>
      </w:r>
      <w:r w:rsidR="001D09C7">
        <w:fldChar w:fldCharType="separate"/>
      </w:r>
      <w:r w:rsidR="00D73676">
        <w:t xml:space="preserve">Figure </w:t>
      </w:r>
      <w:r w:rsidR="00D73676">
        <w:rPr>
          <w:noProof/>
        </w:rPr>
        <w:t>8</w:t>
      </w:r>
      <w:r w:rsidR="001D09C7">
        <w:fldChar w:fldCharType="end"/>
      </w:r>
      <w:r>
        <w:t xml:space="preserve">, block 3 is specified. This option requires specifying several tables for frequency domain symbols corresponding to different possible OOK-4 patterns within one OFDM symbol and multiple OFDM sequences. The benefit of this option is that </w:t>
      </w:r>
      <w:proofErr w:type="spellStart"/>
      <w:r>
        <w:t>gNB</w:t>
      </w:r>
      <w:proofErr w:type="spellEnd"/>
      <w:r>
        <w:t xml:space="preserve"> can store the frequency domain symbols without any need for additional on-the-fly computations.</w:t>
      </w:r>
    </w:p>
    <w:p w14:paraId="0FE90B12" w14:textId="16FA1336" w:rsidR="006B0567" w:rsidRDefault="006B0567" w:rsidP="006B0567">
      <w:pPr>
        <w:pStyle w:val="ArialText"/>
        <w:numPr>
          <w:ilvl w:val="0"/>
          <w:numId w:val="31"/>
        </w:numPr>
      </w:pPr>
      <w:r>
        <w:t xml:space="preserve">Option 2: specifying time samples of OOK-4 where the phases of samples can be random or determined based on sequences (e.g., ZC, m-sequence). For example, in </w:t>
      </w:r>
      <w:r w:rsidR="00765B0F">
        <w:fldChar w:fldCharType="begin"/>
      </w:r>
      <w:r w:rsidR="00765B0F">
        <w:instrText xml:space="preserve"> REF _Ref163207222 \h </w:instrText>
      </w:r>
      <w:r w:rsidR="00765B0F">
        <w:fldChar w:fldCharType="separate"/>
      </w:r>
      <w:r w:rsidR="00D73676">
        <w:t xml:space="preserve">Figure </w:t>
      </w:r>
      <w:r w:rsidR="00D73676">
        <w:rPr>
          <w:noProof/>
        </w:rPr>
        <w:t>8</w:t>
      </w:r>
      <w:r w:rsidR="00765B0F">
        <w:fldChar w:fldCharType="end"/>
      </w:r>
      <w:r>
        <w:t xml:space="preserve">, block 1 and block 2 are specified. Compared to Option 1, specification effort can be less for Option 2 while the </w:t>
      </w:r>
      <w:proofErr w:type="spellStart"/>
      <w:r>
        <w:t>gNB</w:t>
      </w:r>
      <w:proofErr w:type="spellEnd"/>
      <w:r>
        <w:t xml:space="preserve"> complexity can be higher. </w:t>
      </w:r>
    </w:p>
    <w:p w14:paraId="7A5A5D38" w14:textId="77777777" w:rsidR="006B0567" w:rsidRDefault="006B0567" w:rsidP="006B0567">
      <w:pPr>
        <w:pStyle w:val="ArialText"/>
        <w:ind w:left="448"/>
      </w:pPr>
    </w:p>
    <w:p w14:paraId="77B72992" w14:textId="77777777" w:rsidR="006B0567" w:rsidRDefault="006B0567" w:rsidP="006B0567">
      <w:pPr>
        <w:pStyle w:val="ArialText"/>
        <w:ind w:left="448"/>
      </w:pPr>
      <w:r>
        <w:lastRenderedPageBreak/>
        <w:t>In our view, both options can be considered for OOK-4 waveform generation.</w:t>
      </w:r>
    </w:p>
    <w:p w14:paraId="48C2CC89" w14:textId="77777777" w:rsidR="006B0567" w:rsidRDefault="006B0567" w:rsidP="006B0567">
      <w:pPr>
        <w:pStyle w:val="Proposal"/>
        <w:numPr>
          <w:ilvl w:val="0"/>
          <w:numId w:val="0"/>
        </w:numPr>
        <w:ind w:left="1304"/>
      </w:pPr>
    </w:p>
    <w:p w14:paraId="107D983E" w14:textId="0F493BF5" w:rsidR="006B0567" w:rsidRDefault="00B04C6A" w:rsidP="00F84C6B">
      <w:pPr>
        <w:pStyle w:val="BodyText"/>
      </w:pPr>
      <w:bookmarkStart w:id="24" w:name="_Toc163173043"/>
      <w:bookmarkEnd w:id="24"/>
      <w:r w:rsidRPr="00B04C6A">
        <w:rPr>
          <w:noProof/>
        </w:rPr>
        <w:drawing>
          <wp:inline distT="0" distB="0" distL="0" distR="0" wp14:anchorId="11C7192C" wp14:editId="4A03CFD7">
            <wp:extent cx="5360035" cy="1111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60035" cy="1111250"/>
                    </a:xfrm>
                    <a:prstGeom prst="rect">
                      <a:avLst/>
                    </a:prstGeom>
                    <a:noFill/>
                    <a:ln>
                      <a:noFill/>
                    </a:ln>
                  </pic:spPr>
                </pic:pic>
              </a:graphicData>
            </a:graphic>
          </wp:inline>
        </w:drawing>
      </w:r>
    </w:p>
    <w:p w14:paraId="3D4645E2" w14:textId="39193B07" w:rsidR="006B0567" w:rsidRPr="001D3ED3" w:rsidRDefault="006B0567" w:rsidP="006B0567">
      <w:pPr>
        <w:pStyle w:val="Caption"/>
        <w:jc w:val="center"/>
      </w:pPr>
      <w:bookmarkStart w:id="25" w:name="_Ref163207222"/>
      <w:r>
        <w:t xml:space="preserve">Figure </w:t>
      </w:r>
      <w:r>
        <w:fldChar w:fldCharType="begin"/>
      </w:r>
      <w:r>
        <w:instrText xml:space="preserve"> SEQ Figure \* ARABIC </w:instrText>
      </w:r>
      <w:r>
        <w:fldChar w:fldCharType="separate"/>
      </w:r>
      <w:r w:rsidR="00974A3C">
        <w:rPr>
          <w:noProof/>
        </w:rPr>
        <w:t>8</w:t>
      </w:r>
      <w:r>
        <w:fldChar w:fldCharType="end"/>
      </w:r>
      <w:bookmarkEnd w:id="25"/>
      <w:r>
        <w:t xml:space="preserve">: </w:t>
      </w:r>
      <w:r w:rsidRPr="009E41B3">
        <w:t>Specifying OOK-</w:t>
      </w:r>
      <w:r>
        <w:t>4</w:t>
      </w:r>
      <w:r w:rsidRPr="009E41B3">
        <w:t xml:space="preserve"> waveform generation.</w:t>
      </w:r>
    </w:p>
    <w:p w14:paraId="4BF3D441" w14:textId="77777777" w:rsidR="006B0567" w:rsidRDefault="006B0567" w:rsidP="006B0567">
      <w:pPr>
        <w:pStyle w:val="BodyText"/>
        <w:keepNext/>
        <w:jc w:val="center"/>
      </w:pPr>
    </w:p>
    <w:p w14:paraId="6422A3B1" w14:textId="77777777" w:rsidR="006B0567" w:rsidRDefault="006B0567" w:rsidP="00FE2683">
      <w:pPr>
        <w:pStyle w:val="Observation"/>
      </w:pPr>
      <w:bookmarkStart w:id="26" w:name="_Toc163208905"/>
      <w:r>
        <w:t xml:space="preserve">OOK-4 generation can be specified in either frequency domain or time domain. For the time domain option, </w:t>
      </w:r>
      <w:r w:rsidRPr="00F90096">
        <w:t xml:space="preserve">specification effort can be less while the </w:t>
      </w:r>
      <w:proofErr w:type="spellStart"/>
      <w:r w:rsidRPr="00F90096">
        <w:t>gNB</w:t>
      </w:r>
      <w:proofErr w:type="spellEnd"/>
      <w:r w:rsidRPr="00F90096">
        <w:t xml:space="preserve"> complexity can be higher</w:t>
      </w:r>
      <w:r>
        <w:t>.</w:t>
      </w:r>
      <w:bookmarkEnd w:id="26"/>
      <w:r>
        <w:t xml:space="preserve"> </w:t>
      </w:r>
    </w:p>
    <w:p w14:paraId="2A989029" w14:textId="77777777" w:rsidR="00D73676" w:rsidRDefault="00D73676" w:rsidP="00D73676">
      <w:pPr>
        <w:pStyle w:val="Observation"/>
        <w:numPr>
          <w:ilvl w:val="0"/>
          <w:numId w:val="0"/>
        </w:numPr>
        <w:ind w:left="1728"/>
      </w:pPr>
    </w:p>
    <w:p w14:paraId="4FB35B2B" w14:textId="2C121705" w:rsidR="006B0567" w:rsidRDefault="006B0567" w:rsidP="006B0567">
      <w:pPr>
        <w:pStyle w:val="ArialText"/>
      </w:pPr>
      <w:r>
        <w:t xml:space="preserve">In terms of supported values of M for OOK-4, M=2 and M=4 should be considered. During SI, OOK-4 was introduced to support multiple OOK segments (M&gt;1) per OFDM symbol while OOK-1 was considered for case of single OOK segment per OFDM symbol. Considering that generating OOK-1 is straightforward without any additional </w:t>
      </w:r>
      <w:proofErr w:type="spellStart"/>
      <w:r>
        <w:t>gNB</w:t>
      </w:r>
      <w:proofErr w:type="spellEnd"/>
      <w:r>
        <w:t xml:space="preserve"> complexity or specification impacts, OOK-1 should be separated from OOK-4. In fact, OOK-4 with M=1 may not be equivalent to OOK-1 depending on the waveform generation approach. For example, for SSS (m-sequence), the constellation points for OOK-1 with SSS used for frequency domain symbols and OOK-4 (M=1) with SSS used for time samples (Option 2 above for OOK-4 generation) are different as shown in </w:t>
      </w:r>
      <w:r w:rsidR="00014134">
        <w:fldChar w:fldCharType="begin"/>
      </w:r>
      <w:r w:rsidR="00014134">
        <w:instrText xml:space="preserve"> REF _Ref163207282 \h </w:instrText>
      </w:r>
      <w:r w:rsidR="00014134">
        <w:fldChar w:fldCharType="separate"/>
      </w:r>
      <w:r w:rsidR="00014134">
        <w:t xml:space="preserve">Figure </w:t>
      </w:r>
      <w:r w:rsidR="00014134">
        <w:rPr>
          <w:noProof/>
        </w:rPr>
        <w:t>9</w:t>
      </w:r>
      <w:r w:rsidR="00014134">
        <w:fldChar w:fldCharType="end"/>
      </w:r>
      <w:r>
        <w:t xml:space="preserve">. Consequently, these two cases are different in terms of </w:t>
      </w:r>
      <w:proofErr w:type="spellStart"/>
      <w:r>
        <w:t>gNB</w:t>
      </w:r>
      <w:proofErr w:type="spellEnd"/>
      <w:r>
        <w:t xml:space="preserve"> implementation complexity, and their performances are not identical.  </w:t>
      </w:r>
    </w:p>
    <w:p w14:paraId="2EBD6EFE" w14:textId="77777777" w:rsidR="006B0567" w:rsidRDefault="006B0567" w:rsidP="006B0567">
      <w:pPr>
        <w:pStyle w:val="BodyText"/>
        <w:keepNext/>
        <w:jc w:val="left"/>
      </w:pPr>
    </w:p>
    <w:p w14:paraId="3457CF1B" w14:textId="77777777" w:rsidR="006B0567" w:rsidRDefault="006B0567" w:rsidP="006B0567">
      <w:pPr>
        <w:pStyle w:val="BodyText"/>
        <w:keepNext/>
        <w:jc w:val="center"/>
      </w:pPr>
      <w:r w:rsidRPr="00804718">
        <w:rPr>
          <w:noProof/>
        </w:rPr>
        <w:drawing>
          <wp:inline distT="0" distB="0" distL="0" distR="0" wp14:anchorId="67E82D3D" wp14:editId="511C6A8E">
            <wp:extent cx="1918557" cy="1998374"/>
            <wp:effectExtent l="0" t="0" r="571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5765" r="19055"/>
                    <a:stretch/>
                  </pic:blipFill>
                  <pic:spPr bwMode="auto">
                    <a:xfrm>
                      <a:off x="0" y="0"/>
                      <a:ext cx="1929577" cy="2009853"/>
                    </a:xfrm>
                    <a:prstGeom prst="rect">
                      <a:avLst/>
                    </a:prstGeom>
                    <a:noFill/>
                    <a:ln>
                      <a:noFill/>
                    </a:ln>
                    <a:extLst>
                      <a:ext uri="{53640926-AAD7-44D8-BBD7-CCE9431645EC}">
                        <a14:shadowObscured xmlns:a14="http://schemas.microsoft.com/office/drawing/2010/main"/>
                      </a:ext>
                    </a:extLst>
                  </pic:spPr>
                </pic:pic>
              </a:graphicData>
            </a:graphic>
          </wp:inline>
        </w:drawing>
      </w:r>
      <w:r w:rsidRPr="004B58D2">
        <w:rPr>
          <w:noProof/>
        </w:rPr>
        <w:t xml:space="preserve"> </w:t>
      </w:r>
      <w:r w:rsidRPr="004B58D2">
        <w:rPr>
          <w:noProof/>
        </w:rPr>
        <w:drawing>
          <wp:inline distT="0" distB="0" distL="0" distR="0" wp14:anchorId="4A30AAEB" wp14:editId="4819D156">
            <wp:extent cx="1932710" cy="196172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574" r="17499"/>
                    <a:stretch/>
                  </pic:blipFill>
                  <pic:spPr bwMode="auto">
                    <a:xfrm>
                      <a:off x="0" y="0"/>
                      <a:ext cx="1947770" cy="1977006"/>
                    </a:xfrm>
                    <a:prstGeom prst="rect">
                      <a:avLst/>
                    </a:prstGeom>
                    <a:noFill/>
                    <a:ln>
                      <a:noFill/>
                    </a:ln>
                    <a:extLst>
                      <a:ext uri="{53640926-AAD7-44D8-BBD7-CCE9431645EC}">
                        <a14:shadowObscured xmlns:a14="http://schemas.microsoft.com/office/drawing/2010/main"/>
                      </a:ext>
                    </a:extLst>
                  </pic:spPr>
                </pic:pic>
              </a:graphicData>
            </a:graphic>
          </wp:inline>
        </w:drawing>
      </w:r>
    </w:p>
    <w:p w14:paraId="27B10791" w14:textId="0F7EFB6C" w:rsidR="006B0567" w:rsidRDefault="006B0567" w:rsidP="006B0567">
      <w:pPr>
        <w:pStyle w:val="Caption"/>
        <w:jc w:val="center"/>
      </w:pPr>
      <w:bookmarkStart w:id="27" w:name="_Ref163207282"/>
      <w:r>
        <w:t xml:space="preserve">Figure </w:t>
      </w:r>
      <w:r>
        <w:fldChar w:fldCharType="begin"/>
      </w:r>
      <w:r>
        <w:instrText xml:space="preserve"> SEQ Figure \* ARABIC </w:instrText>
      </w:r>
      <w:r>
        <w:fldChar w:fldCharType="separate"/>
      </w:r>
      <w:r w:rsidR="00974A3C">
        <w:rPr>
          <w:noProof/>
        </w:rPr>
        <w:t>9</w:t>
      </w:r>
      <w:r>
        <w:fldChar w:fldCharType="end"/>
      </w:r>
      <w:bookmarkEnd w:id="27"/>
      <w:r>
        <w:t>: OOK-1 and OOK-4 (M=1) constellations generated based on SSS in frequency domain and time domain.</w:t>
      </w:r>
    </w:p>
    <w:p w14:paraId="4D7C0776" w14:textId="77777777" w:rsidR="006B0567" w:rsidRDefault="006B0567" w:rsidP="006B0567">
      <w:pPr>
        <w:pStyle w:val="BodyText"/>
      </w:pPr>
    </w:p>
    <w:p w14:paraId="1CFEC892" w14:textId="75915463" w:rsidR="003D7BBF" w:rsidRDefault="003D7BBF" w:rsidP="00FE2683">
      <w:pPr>
        <w:pStyle w:val="Observation"/>
      </w:pPr>
      <w:bookmarkStart w:id="28" w:name="_Toc163208906"/>
      <w:r>
        <w:t>It is more complex to generate and receive OOK4,</w:t>
      </w:r>
      <w:r w:rsidR="00B65B61">
        <w:t xml:space="preserve"> </w:t>
      </w:r>
      <w:r>
        <w:t xml:space="preserve">M=1 with time domain sequences compared to OOK-1 with frequency domain sequences without any performance advantage for the </w:t>
      </w:r>
      <w:r w:rsidR="00FE2683">
        <w:t xml:space="preserve">additional </w:t>
      </w:r>
      <w:r>
        <w:t>complexity.</w:t>
      </w:r>
      <w:bookmarkEnd w:id="28"/>
    </w:p>
    <w:p w14:paraId="20BEF89D" w14:textId="77777777" w:rsidR="006B0567" w:rsidRDefault="006B0567" w:rsidP="006B0567">
      <w:pPr>
        <w:pStyle w:val="Proposal"/>
      </w:pPr>
      <w:bookmarkStart w:id="29" w:name="_Toc163208923"/>
      <w:r>
        <w:t>For OOK-4, the supported values of M should be 2 and 4.</w:t>
      </w:r>
      <w:bookmarkEnd w:id="29"/>
      <w:r>
        <w:t xml:space="preserve"> </w:t>
      </w:r>
    </w:p>
    <w:p w14:paraId="59546817" w14:textId="77777777" w:rsidR="006B0567" w:rsidRDefault="006B0567" w:rsidP="006B0567">
      <w:pPr>
        <w:pStyle w:val="BodyText"/>
      </w:pPr>
    </w:p>
    <w:p w14:paraId="3FD359B4" w14:textId="0AC26BC8" w:rsidR="00EF7B60" w:rsidRDefault="009C5A9A" w:rsidP="00EF7B60">
      <w:pPr>
        <w:pStyle w:val="Heading2"/>
      </w:pPr>
      <w:r>
        <w:lastRenderedPageBreak/>
        <w:t>3</w:t>
      </w:r>
      <w:r w:rsidR="00EF7B60">
        <w:t>.</w:t>
      </w:r>
      <w:r w:rsidR="00D45CAF">
        <w:t>5</w:t>
      </w:r>
      <w:r w:rsidR="00EF7B60">
        <w:tab/>
        <w:t>LP-WUS</w:t>
      </w:r>
      <w:r w:rsidR="00EF7B60" w:rsidRPr="00904480">
        <w:t xml:space="preserve"> </w:t>
      </w:r>
      <w:r w:rsidR="00EF7B60">
        <w:t>payload size</w:t>
      </w:r>
    </w:p>
    <w:p w14:paraId="6D6B7DC7" w14:textId="148EDB52" w:rsidR="00EF7B60" w:rsidRDefault="00EF7B60" w:rsidP="00EF7B60">
      <w:pPr>
        <w:pStyle w:val="BodyText"/>
      </w:pPr>
      <w:r>
        <w:t xml:space="preserve">The required payload of WUS depends on its functionality. In Idle/Inactive mode, WUS can be primarily used for sub-grouping indication. Considering that Rel-17 PEI can indicate up to 8 subgroups simultaneously with a bitmap, a payload size of at most 8 bits is sufficient for WUS to achieve similar subgrouping functionality as PEI. Meanwhile, the WUS payload can </w:t>
      </w:r>
      <w:r w:rsidR="00E1412B">
        <w:t xml:space="preserve">be </w:t>
      </w:r>
      <w:r>
        <w:t xml:space="preserve">reduced by targeting fewer number of subgroups (e.g., 4). </w:t>
      </w:r>
    </w:p>
    <w:p w14:paraId="4FC528EA" w14:textId="309A9FFF" w:rsidR="00EF7B60" w:rsidRDefault="00EF7B60" w:rsidP="00EF7B60">
      <w:pPr>
        <w:pStyle w:val="BodyText"/>
      </w:pPr>
      <w:r>
        <w:t>From coverage perspective, it is not feasible to have large payload size for WUS as it requires significant overhead. For example, b</w:t>
      </w:r>
      <w:r w:rsidRPr="009F2A43">
        <w:t xml:space="preserve">ased on </w:t>
      </w:r>
      <w:r>
        <w:t>our evaluations</w:t>
      </w:r>
      <w:r w:rsidR="001D04D0">
        <w:t xml:space="preserve"> </w:t>
      </w:r>
      <w:r w:rsidR="001D04D0">
        <w:fldChar w:fldCharType="begin"/>
      </w:r>
      <w:r w:rsidR="001D04D0">
        <w:instrText xml:space="preserve"> REF _Ref159170682 \r \h </w:instrText>
      </w:r>
      <w:r w:rsidR="001D04D0">
        <w:fldChar w:fldCharType="separate"/>
      </w:r>
      <w:r w:rsidR="00B73D9D">
        <w:rPr>
          <w:cs/>
        </w:rPr>
        <w:t>‎</w:t>
      </w:r>
      <w:r w:rsidR="00B73D9D">
        <w:t>[3]</w:t>
      </w:r>
      <w:r w:rsidR="001D04D0">
        <w:fldChar w:fldCharType="end"/>
      </w:r>
      <w:r w:rsidRPr="00CD583D">
        <w:t>,</w:t>
      </w:r>
      <w:r>
        <w:t xml:space="preserve"> in</w:t>
      </w:r>
      <w:r w:rsidR="005F369D">
        <w:t xml:space="preserve"> </w:t>
      </w:r>
      <w:r w:rsidR="005F369D">
        <w:fldChar w:fldCharType="begin"/>
      </w:r>
      <w:r w:rsidR="005F369D">
        <w:instrText xml:space="preserve"> REF _Ref159175516 \h </w:instrText>
      </w:r>
      <w:r w:rsidR="005F369D">
        <w:fldChar w:fldCharType="separate"/>
      </w:r>
      <w:r w:rsidR="00B73D9D">
        <w:t xml:space="preserve">Table </w:t>
      </w:r>
      <w:r w:rsidR="00B73D9D">
        <w:rPr>
          <w:noProof/>
        </w:rPr>
        <w:t>3</w:t>
      </w:r>
      <w:r w:rsidR="005F369D">
        <w:fldChar w:fldCharType="end"/>
      </w:r>
      <w:r>
        <w:t xml:space="preserve">, we provide an </w:t>
      </w:r>
      <w:r w:rsidRPr="009F2A43">
        <w:t>approximate WUS time</w:t>
      </w:r>
      <w:r>
        <w:t xml:space="preserve"> </w:t>
      </w:r>
      <w:r w:rsidRPr="009F2A43">
        <w:t>span required to match msg3-PUSCH</w:t>
      </w:r>
      <w:r>
        <w:t xml:space="preserve"> for OOK-based detection and OFDM-based detection. </w:t>
      </w:r>
    </w:p>
    <w:p w14:paraId="1F2A5194" w14:textId="5F84AF4D" w:rsidR="00EF7B60" w:rsidRDefault="00EF7B60" w:rsidP="00EF7B60">
      <w:pPr>
        <w:pStyle w:val="Caption"/>
        <w:keepNext/>
        <w:jc w:val="center"/>
      </w:pPr>
      <w:bookmarkStart w:id="30" w:name="_Ref159175516"/>
      <w:r>
        <w:t xml:space="preserve">Table </w:t>
      </w:r>
      <w:r>
        <w:fldChar w:fldCharType="begin"/>
      </w:r>
      <w:r>
        <w:instrText xml:space="preserve"> SEQ Table \* ARABIC </w:instrText>
      </w:r>
      <w:r>
        <w:fldChar w:fldCharType="separate"/>
      </w:r>
      <w:r w:rsidR="00B73D9D">
        <w:rPr>
          <w:noProof/>
        </w:rPr>
        <w:t>3</w:t>
      </w:r>
      <w:r>
        <w:rPr>
          <w:noProof/>
        </w:rPr>
        <w:fldChar w:fldCharType="end"/>
      </w:r>
      <w:bookmarkEnd w:id="30"/>
      <w:r>
        <w:t xml:space="preserve">: </w:t>
      </w:r>
      <w:r w:rsidRPr="00AC6A6B">
        <w:t>WUS resources required to match msg3-PUSCH coverage</w:t>
      </w:r>
      <w:r>
        <w:t xml:space="preserve"> (</w:t>
      </w:r>
      <w:r w:rsidR="00D45CAF">
        <w:t>4.32</w:t>
      </w:r>
      <w:r>
        <w:t xml:space="preserve"> MHz WUS bandwidth)</w:t>
      </w:r>
      <w:r w:rsidRPr="00AC6A6B">
        <w:t>.</w:t>
      </w:r>
    </w:p>
    <w:tbl>
      <w:tblPr>
        <w:tblStyle w:val="TableGrid"/>
        <w:tblW w:w="8455" w:type="dxa"/>
        <w:jc w:val="center"/>
        <w:tblLook w:val="04A0" w:firstRow="1" w:lastRow="0" w:firstColumn="1" w:lastColumn="0" w:noHBand="0" w:noVBand="1"/>
      </w:tblPr>
      <w:tblGrid>
        <w:gridCol w:w="4410"/>
        <w:gridCol w:w="1620"/>
        <w:gridCol w:w="2425"/>
      </w:tblGrid>
      <w:tr w:rsidR="00EF7B60" w:rsidRPr="00CC7339" w14:paraId="5FB4243F" w14:textId="77777777" w:rsidTr="003E4F9D">
        <w:trPr>
          <w:trHeight w:val="422"/>
          <w:jc w:val="center"/>
        </w:trPr>
        <w:tc>
          <w:tcPr>
            <w:tcW w:w="4410" w:type="dxa"/>
          </w:tcPr>
          <w:p w14:paraId="358854B0" w14:textId="77777777" w:rsidR="00EF7B60" w:rsidRPr="0065732F" w:rsidRDefault="00EF7B60">
            <w:pPr>
              <w:rPr>
                <w:rFonts w:asciiTheme="minorBidi" w:hAnsiTheme="minorBidi"/>
                <w:b/>
                <w:sz w:val="18"/>
                <w:szCs w:val="18"/>
                <w:lang w:eastAsia="ja-JP"/>
              </w:rPr>
            </w:pPr>
            <w:r w:rsidRPr="0065732F">
              <w:rPr>
                <w:rFonts w:asciiTheme="minorBidi" w:hAnsiTheme="minorBidi"/>
                <w:b/>
                <w:sz w:val="18"/>
                <w:szCs w:val="18"/>
                <w:lang w:eastAsia="ja-JP"/>
              </w:rPr>
              <w:t>WUS payload</w:t>
            </w:r>
            <w:r>
              <w:rPr>
                <w:rFonts w:asciiTheme="minorBidi" w:hAnsiTheme="minorBidi"/>
                <w:b/>
                <w:sz w:val="18"/>
                <w:szCs w:val="18"/>
                <w:lang w:eastAsia="ja-JP"/>
              </w:rPr>
              <w:t xml:space="preserve"> </w:t>
            </w:r>
            <w:r w:rsidRPr="0065732F">
              <w:rPr>
                <w:rFonts w:asciiTheme="minorBidi" w:hAnsiTheme="minorBidi"/>
                <w:b/>
                <w:sz w:val="18"/>
                <w:szCs w:val="18"/>
                <w:lang w:eastAsia="ja-JP"/>
              </w:rPr>
              <w:t>(modulation)</w:t>
            </w:r>
          </w:p>
        </w:tc>
        <w:tc>
          <w:tcPr>
            <w:tcW w:w="1620" w:type="dxa"/>
          </w:tcPr>
          <w:p w14:paraId="4A25A713" w14:textId="77777777" w:rsidR="00EF7B60" w:rsidRPr="0065732F" w:rsidRDefault="00EF7B60">
            <w:pPr>
              <w:rPr>
                <w:rFonts w:asciiTheme="minorBidi" w:hAnsiTheme="minorBidi"/>
                <w:b/>
                <w:sz w:val="18"/>
                <w:szCs w:val="18"/>
                <w:lang w:eastAsia="ja-JP"/>
              </w:rPr>
            </w:pPr>
            <w:r>
              <w:rPr>
                <w:rFonts w:asciiTheme="minorBidi" w:hAnsiTheme="minorBidi"/>
                <w:b/>
                <w:sz w:val="18"/>
                <w:szCs w:val="18"/>
                <w:lang w:eastAsia="ja-JP"/>
              </w:rPr>
              <w:t xml:space="preserve">Msg3, no </w:t>
            </w:r>
            <w:proofErr w:type="spellStart"/>
            <w:r>
              <w:rPr>
                <w:rFonts w:asciiTheme="minorBidi" w:hAnsiTheme="minorBidi"/>
                <w:b/>
                <w:sz w:val="18"/>
                <w:szCs w:val="18"/>
                <w:lang w:eastAsia="ja-JP"/>
              </w:rPr>
              <w:t>rtx</w:t>
            </w:r>
            <w:proofErr w:type="spellEnd"/>
            <w:r>
              <w:rPr>
                <w:rFonts w:asciiTheme="minorBidi" w:hAnsiTheme="minorBidi"/>
                <w:b/>
                <w:sz w:val="18"/>
                <w:szCs w:val="18"/>
                <w:lang w:eastAsia="ja-JP"/>
              </w:rPr>
              <w:t xml:space="preserve"> </w:t>
            </w:r>
          </w:p>
        </w:tc>
        <w:tc>
          <w:tcPr>
            <w:tcW w:w="2425" w:type="dxa"/>
          </w:tcPr>
          <w:p w14:paraId="21875427" w14:textId="77777777" w:rsidR="00EF7B60" w:rsidRPr="0065732F" w:rsidRDefault="00EF7B60">
            <w:pPr>
              <w:rPr>
                <w:rFonts w:asciiTheme="minorBidi" w:hAnsiTheme="minorBidi"/>
                <w:b/>
                <w:sz w:val="18"/>
                <w:szCs w:val="18"/>
                <w:lang w:eastAsia="ja-JP"/>
              </w:rPr>
            </w:pPr>
            <w:r>
              <w:rPr>
                <w:rFonts w:asciiTheme="minorBidi" w:hAnsiTheme="minorBidi"/>
                <w:b/>
                <w:sz w:val="18"/>
                <w:szCs w:val="18"/>
                <w:lang w:eastAsia="ja-JP"/>
              </w:rPr>
              <w:t xml:space="preserve">Msg3, two </w:t>
            </w:r>
            <w:proofErr w:type="spellStart"/>
            <w:r>
              <w:rPr>
                <w:rFonts w:asciiTheme="minorBidi" w:hAnsiTheme="minorBidi"/>
                <w:b/>
                <w:sz w:val="18"/>
                <w:szCs w:val="18"/>
                <w:lang w:eastAsia="ja-JP"/>
              </w:rPr>
              <w:t>rtx</w:t>
            </w:r>
            <w:proofErr w:type="spellEnd"/>
            <w:r>
              <w:rPr>
                <w:rFonts w:asciiTheme="minorBidi" w:hAnsiTheme="minorBidi"/>
                <w:b/>
                <w:sz w:val="18"/>
                <w:szCs w:val="18"/>
                <w:lang w:eastAsia="ja-JP"/>
              </w:rPr>
              <w:t xml:space="preserve"> </w:t>
            </w:r>
          </w:p>
        </w:tc>
      </w:tr>
      <w:tr w:rsidR="00EF7B60" w:rsidRPr="00CC7339" w14:paraId="1287D1E2" w14:textId="77777777" w:rsidTr="003E4F9D">
        <w:trPr>
          <w:trHeight w:val="418"/>
          <w:jc w:val="center"/>
        </w:trPr>
        <w:tc>
          <w:tcPr>
            <w:tcW w:w="4410" w:type="dxa"/>
          </w:tcPr>
          <w:p w14:paraId="1CDF7B0D" w14:textId="77777777" w:rsidR="00EF7B60" w:rsidRPr="0065732F" w:rsidRDefault="00EF7B60">
            <w:pPr>
              <w:rPr>
                <w:rFonts w:asciiTheme="minorBidi" w:hAnsiTheme="minorBidi"/>
                <w:sz w:val="18"/>
                <w:szCs w:val="18"/>
                <w:lang w:eastAsia="ja-JP"/>
              </w:rPr>
            </w:pPr>
            <w:r w:rsidRPr="0065732F">
              <w:rPr>
                <w:rFonts w:asciiTheme="minorBidi" w:hAnsiTheme="minorBidi"/>
                <w:sz w:val="18"/>
                <w:szCs w:val="18"/>
                <w:lang w:eastAsia="ja-JP"/>
              </w:rPr>
              <w:t>1bit (OOK</w:t>
            </w:r>
            <w:r>
              <w:rPr>
                <w:rFonts w:asciiTheme="minorBidi" w:hAnsiTheme="minorBidi"/>
                <w:sz w:val="18"/>
                <w:szCs w:val="18"/>
                <w:lang w:eastAsia="ja-JP"/>
              </w:rPr>
              <w:t>, sequence-based</w:t>
            </w:r>
            <w:r w:rsidRPr="0065732F">
              <w:rPr>
                <w:rFonts w:asciiTheme="minorBidi" w:hAnsiTheme="minorBidi"/>
                <w:sz w:val="18"/>
                <w:szCs w:val="18"/>
                <w:lang w:eastAsia="ja-JP"/>
              </w:rPr>
              <w:t>)</w:t>
            </w:r>
          </w:p>
        </w:tc>
        <w:tc>
          <w:tcPr>
            <w:tcW w:w="1620" w:type="dxa"/>
          </w:tcPr>
          <w:p w14:paraId="4480665B" w14:textId="77777777" w:rsidR="00EF7B60" w:rsidRPr="0046515B" w:rsidDel="001E0DE5" w:rsidRDefault="00EF7B60" w:rsidP="005F369D">
            <w:pPr>
              <w:rPr>
                <w:rFonts w:asciiTheme="minorBidi" w:hAnsiTheme="minorBidi"/>
                <w:sz w:val="18"/>
                <w:szCs w:val="18"/>
                <w:lang w:eastAsia="ja-JP"/>
              </w:rPr>
            </w:pPr>
            <w:r w:rsidRPr="0046515B">
              <w:rPr>
                <w:rFonts w:asciiTheme="minorBidi" w:hAnsiTheme="minorBidi"/>
                <w:sz w:val="18"/>
                <w:szCs w:val="18"/>
                <w:lang w:eastAsia="ja-JP"/>
              </w:rPr>
              <w:t>18 symbols</w:t>
            </w:r>
          </w:p>
        </w:tc>
        <w:tc>
          <w:tcPr>
            <w:tcW w:w="2425" w:type="dxa"/>
          </w:tcPr>
          <w:p w14:paraId="0CE39996" w14:textId="77777777" w:rsidR="00EF7B60" w:rsidRPr="0046515B" w:rsidDel="001E0DE5" w:rsidRDefault="00EF7B60" w:rsidP="005F369D">
            <w:pPr>
              <w:rPr>
                <w:rFonts w:asciiTheme="minorBidi" w:hAnsiTheme="minorBidi"/>
                <w:sz w:val="18"/>
                <w:szCs w:val="18"/>
                <w:lang w:eastAsia="ja-JP"/>
              </w:rPr>
            </w:pPr>
            <w:r w:rsidRPr="0046515B">
              <w:rPr>
                <w:rFonts w:asciiTheme="minorBidi" w:hAnsiTheme="minorBidi"/>
                <w:sz w:val="18"/>
                <w:szCs w:val="18"/>
                <w:lang w:eastAsia="ja-JP"/>
              </w:rPr>
              <w:t>5 slots</w:t>
            </w:r>
          </w:p>
        </w:tc>
      </w:tr>
      <w:tr w:rsidR="00EF7B60" w:rsidRPr="00B65B61" w14:paraId="22A3AD99" w14:textId="77777777" w:rsidTr="003E4F9D">
        <w:trPr>
          <w:trHeight w:val="356"/>
          <w:jc w:val="center"/>
        </w:trPr>
        <w:tc>
          <w:tcPr>
            <w:tcW w:w="4410" w:type="dxa"/>
            <w:shd w:val="clear" w:color="auto" w:fill="auto"/>
          </w:tcPr>
          <w:p w14:paraId="7F8B7C07" w14:textId="12D77BF0" w:rsidR="00EF7B60" w:rsidRPr="004D7CE4" w:rsidRDefault="00EF7B60">
            <w:pPr>
              <w:rPr>
                <w:rFonts w:asciiTheme="minorBidi" w:hAnsiTheme="minorBidi"/>
                <w:sz w:val="18"/>
                <w:szCs w:val="18"/>
                <w:lang w:eastAsia="ja-JP"/>
              </w:rPr>
            </w:pPr>
            <w:r w:rsidRPr="004D7CE4">
              <w:rPr>
                <w:rFonts w:asciiTheme="minorBidi" w:hAnsiTheme="minorBidi"/>
                <w:sz w:val="18"/>
                <w:szCs w:val="18"/>
                <w:lang w:eastAsia="ja-JP"/>
              </w:rPr>
              <w:t>8bit (OOK</w:t>
            </w:r>
            <w:r w:rsidR="00380167" w:rsidRPr="004D7CE4">
              <w:rPr>
                <w:rFonts w:asciiTheme="minorBidi" w:hAnsiTheme="minorBidi"/>
                <w:sz w:val="18"/>
                <w:szCs w:val="18"/>
                <w:lang w:eastAsia="ja-JP"/>
              </w:rPr>
              <w:t>1</w:t>
            </w:r>
            <w:r w:rsidRPr="004D7CE4">
              <w:rPr>
                <w:rFonts w:asciiTheme="minorBidi" w:hAnsiTheme="minorBidi"/>
                <w:sz w:val="18"/>
                <w:szCs w:val="18"/>
                <w:lang w:eastAsia="ja-JP"/>
              </w:rPr>
              <w:t>, payload-based</w:t>
            </w:r>
            <w:r w:rsidR="0017184A" w:rsidRPr="004D7CE4">
              <w:rPr>
                <w:rFonts w:asciiTheme="minorBidi" w:hAnsiTheme="minorBidi"/>
                <w:sz w:val="18"/>
                <w:szCs w:val="18"/>
                <w:lang w:eastAsia="ja-JP"/>
              </w:rPr>
              <w:t>, +10 bits CRC</w:t>
            </w:r>
            <w:r w:rsidRPr="004D7CE4">
              <w:rPr>
                <w:rFonts w:asciiTheme="minorBidi" w:hAnsiTheme="minorBidi"/>
                <w:sz w:val="18"/>
                <w:szCs w:val="18"/>
                <w:lang w:eastAsia="ja-JP"/>
              </w:rPr>
              <w:t>)</w:t>
            </w:r>
          </w:p>
        </w:tc>
        <w:tc>
          <w:tcPr>
            <w:tcW w:w="1620" w:type="dxa"/>
            <w:shd w:val="clear" w:color="auto" w:fill="auto"/>
          </w:tcPr>
          <w:p w14:paraId="252209D6" w14:textId="10218F3B" w:rsidR="00EF7B60" w:rsidRPr="004D7CE4" w:rsidDel="0068745B" w:rsidRDefault="00000C5E" w:rsidP="005F369D">
            <w:pPr>
              <w:rPr>
                <w:rFonts w:asciiTheme="minorBidi" w:hAnsiTheme="minorBidi"/>
                <w:sz w:val="18"/>
                <w:szCs w:val="18"/>
                <w:lang w:eastAsia="ja-JP"/>
              </w:rPr>
            </w:pPr>
            <w:r w:rsidRPr="004D7CE4">
              <w:rPr>
                <w:rFonts w:asciiTheme="minorBidi" w:hAnsiTheme="minorBidi"/>
                <w:sz w:val="18"/>
                <w:szCs w:val="18"/>
                <w:lang w:eastAsia="ja-JP"/>
              </w:rPr>
              <w:t>6</w:t>
            </w:r>
            <w:r w:rsidR="00EF7B60" w:rsidRPr="004D7CE4">
              <w:rPr>
                <w:rFonts w:asciiTheme="minorBidi" w:hAnsiTheme="minorBidi"/>
                <w:sz w:val="18"/>
                <w:szCs w:val="18"/>
                <w:lang w:eastAsia="ja-JP"/>
              </w:rPr>
              <w:t xml:space="preserve"> slots</w:t>
            </w:r>
          </w:p>
        </w:tc>
        <w:tc>
          <w:tcPr>
            <w:tcW w:w="2425" w:type="dxa"/>
            <w:shd w:val="clear" w:color="auto" w:fill="auto"/>
          </w:tcPr>
          <w:p w14:paraId="25E022CC" w14:textId="77777777" w:rsidR="00EF7B60" w:rsidRPr="004D7CE4" w:rsidDel="0068745B" w:rsidRDefault="00EF7B60" w:rsidP="005F369D">
            <w:pPr>
              <w:rPr>
                <w:rFonts w:asciiTheme="minorBidi" w:hAnsiTheme="minorBidi"/>
                <w:sz w:val="18"/>
                <w:szCs w:val="18"/>
                <w:lang w:eastAsia="ja-JP"/>
              </w:rPr>
            </w:pPr>
            <w:r w:rsidRPr="004D7CE4">
              <w:rPr>
                <w:rFonts w:asciiTheme="minorBidi" w:hAnsiTheme="minorBidi"/>
                <w:sz w:val="18"/>
                <w:szCs w:val="18"/>
                <w:lang w:eastAsia="ja-JP"/>
              </w:rPr>
              <w:t>25 slots</w:t>
            </w:r>
          </w:p>
        </w:tc>
      </w:tr>
      <w:tr w:rsidR="00EF7B60" w:rsidRPr="00CC7339" w14:paraId="625C4429" w14:textId="77777777" w:rsidTr="003E4F9D">
        <w:trPr>
          <w:trHeight w:val="356"/>
          <w:jc w:val="center"/>
        </w:trPr>
        <w:tc>
          <w:tcPr>
            <w:tcW w:w="4410" w:type="dxa"/>
            <w:shd w:val="clear" w:color="auto" w:fill="auto"/>
          </w:tcPr>
          <w:p w14:paraId="7C4796FA" w14:textId="3AEB8A10" w:rsidR="00EF7B60" w:rsidRPr="004D7CE4" w:rsidRDefault="00896CDC">
            <w:pPr>
              <w:rPr>
                <w:rFonts w:asciiTheme="minorBidi" w:hAnsiTheme="minorBidi"/>
                <w:sz w:val="18"/>
                <w:szCs w:val="18"/>
                <w:lang w:eastAsia="ja-JP"/>
              </w:rPr>
            </w:pPr>
            <w:r w:rsidRPr="004D7CE4">
              <w:rPr>
                <w:rFonts w:asciiTheme="minorBidi" w:hAnsiTheme="minorBidi"/>
                <w:sz w:val="18"/>
                <w:szCs w:val="18"/>
                <w:lang w:eastAsia="ja-JP"/>
              </w:rPr>
              <w:t>16</w:t>
            </w:r>
            <w:r w:rsidR="00EF7B60" w:rsidRPr="004D7CE4">
              <w:rPr>
                <w:rFonts w:asciiTheme="minorBidi" w:hAnsiTheme="minorBidi"/>
                <w:sz w:val="18"/>
                <w:szCs w:val="18"/>
                <w:lang w:eastAsia="ja-JP"/>
              </w:rPr>
              <w:t>bit (OOK</w:t>
            </w:r>
            <w:r w:rsidR="008C2ACE" w:rsidRPr="004D7CE4">
              <w:rPr>
                <w:rFonts w:asciiTheme="minorBidi" w:hAnsiTheme="minorBidi"/>
                <w:sz w:val="18"/>
                <w:szCs w:val="18"/>
                <w:lang w:eastAsia="ja-JP"/>
              </w:rPr>
              <w:t>1</w:t>
            </w:r>
            <w:r w:rsidR="00EF7B60" w:rsidRPr="004D7CE4">
              <w:rPr>
                <w:rFonts w:asciiTheme="minorBidi" w:hAnsiTheme="minorBidi"/>
                <w:sz w:val="18"/>
                <w:szCs w:val="18"/>
                <w:lang w:eastAsia="ja-JP"/>
              </w:rPr>
              <w:t>, payload-based</w:t>
            </w:r>
            <w:r w:rsidR="0017184A" w:rsidRPr="004D7CE4">
              <w:rPr>
                <w:rFonts w:asciiTheme="minorBidi" w:hAnsiTheme="minorBidi"/>
                <w:sz w:val="18"/>
                <w:szCs w:val="18"/>
                <w:lang w:eastAsia="ja-JP"/>
              </w:rPr>
              <w:t>, +10 bits CRC</w:t>
            </w:r>
            <w:r w:rsidR="00EF7B60" w:rsidRPr="004D7CE4">
              <w:rPr>
                <w:rFonts w:asciiTheme="minorBidi" w:hAnsiTheme="minorBidi"/>
                <w:sz w:val="18"/>
                <w:szCs w:val="18"/>
                <w:lang w:eastAsia="ja-JP"/>
              </w:rPr>
              <w:t>)</w:t>
            </w:r>
          </w:p>
        </w:tc>
        <w:tc>
          <w:tcPr>
            <w:tcW w:w="1620" w:type="dxa"/>
            <w:shd w:val="clear" w:color="auto" w:fill="auto"/>
          </w:tcPr>
          <w:p w14:paraId="6177F133" w14:textId="44C82324" w:rsidR="00EF7B60" w:rsidRPr="004D7CE4" w:rsidRDefault="00565764" w:rsidP="005F369D">
            <w:pPr>
              <w:rPr>
                <w:rFonts w:asciiTheme="minorBidi" w:hAnsiTheme="minorBidi"/>
                <w:sz w:val="18"/>
                <w:szCs w:val="18"/>
                <w:lang w:eastAsia="ja-JP"/>
              </w:rPr>
            </w:pPr>
            <w:r w:rsidRPr="004D7CE4">
              <w:rPr>
                <w:rFonts w:asciiTheme="minorBidi" w:hAnsiTheme="minorBidi"/>
                <w:sz w:val="18"/>
                <w:szCs w:val="18"/>
                <w:lang w:eastAsia="ja-JP"/>
              </w:rPr>
              <w:t>9</w:t>
            </w:r>
            <w:r w:rsidR="00EF7B60" w:rsidRPr="004D7CE4">
              <w:rPr>
                <w:rFonts w:asciiTheme="minorBidi" w:hAnsiTheme="minorBidi"/>
                <w:sz w:val="18"/>
                <w:szCs w:val="18"/>
                <w:lang w:eastAsia="ja-JP"/>
              </w:rPr>
              <w:t xml:space="preserve"> slots </w:t>
            </w:r>
          </w:p>
        </w:tc>
        <w:tc>
          <w:tcPr>
            <w:tcW w:w="2425" w:type="dxa"/>
            <w:shd w:val="clear" w:color="auto" w:fill="auto"/>
          </w:tcPr>
          <w:p w14:paraId="516D1F72" w14:textId="220C031C" w:rsidR="00EF7B60" w:rsidRPr="004D7CE4" w:rsidRDefault="00565764" w:rsidP="005F369D">
            <w:pPr>
              <w:rPr>
                <w:rFonts w:asciiTheme="minorBidi" w:hAnsiTheme="minorBidi"/>
                <w:sz w:val="18"/>
                <w:szCs w:val="18"/>
                <w:lang w:eastAsia="ja-JP"/>
              </w:rPr>
            </w:pPr>
            <w:r w:rsidRPr="004D7CE4">
              <w:rPr>
                <w:rFonts w:asciiTheme="minorBidi" w:hAnsiTheme="minorBidi"/>
                <w:sz w:val="18"/>
                <w:szCs w:val="18"/>
                <w:lang w:eastAsia="ja-JP"/>
              </w:rPr>
              <w:t>36</w:t>
            </w:r>
            <w:r w:rsidR="00EF7B60" w:rsidRPr="004D7CE4">
              <w:rPr>
                <w:rFonts w:asciiTheme="minorBidi" w:hAnsiTheme="minorBidi"/>
                <w:sz w:val="18"/>
                <w:szCs w:val="18"/>
                <w:lang w:eastAsia="ja-JP"/>
              </w:rPr>
              <w:t xml:space="preserve"> slots </w:t>
            </w:r>
          </w:p>
        </w:tc>
      </w:tr>
      <w:tr w:rsidR="000717EF" w:rsidRPr="00CC7339" w14:paraId="08EABB19" w14:textId="77777777" w:rsidTr="003E4F9D">
        <w:trPr>
          <w:trHeight w:val="356"/>
          <w:jc w:val="center"/>
        </w:trPr>
        <w:tc>
          <w:tcPr>
            <w:tcW w:w="4410" w:type="dxa"/>
          </w:tcPr>
          <w:p w14:paraId="01AA2533" w14:textId="0D0D38E5" w:rsidR="000717EF" w:rsidRPr="0008086A" w:rsidRDefault="000717EF" w:rsidP="000717EF">
            <w:pPr>
              <w:rPr>
                <w:rFonts w:asciiTheme="minorBidi" w:hAnsiTheme="minorBidi"/>
                <w:sz w:val="18"/>
                <w:szCs w:val="18"/>
                <w:highlight w:val="yellow"/>
                <w:lang w:eastAsia="ja-JP"/>
              </w:rPr>
            </w:pPr>
            <w:r w:rsidRPr="0065732F">
              <w:rPr>
                <w:rFonts w:asciiTheme="minorBidi" w:hAnsiTheme="minorBidi"/>
                <w:sz w:val="18"/>
                <w:szCs w:val="18"/>
                <w:lang w:eastAsia="ja-JP"/>
              </w:rPr>
              <w:t>48bit (OOK</w:t>
            </w:r>
            <w:r>
              <w:rPr>
                <w:rFonts w:asciiTheme="minorBidi" w:hAnsiTheme="minorBidi"/>
                <w:sz w:val="18"/>
                <w:szCs w:val="18"/>
                <w:lang w:eastAsia="ja-JP"/>
              </w:rPr>
              <w:t>, payload-based</w:t>
            </w:r>
            <w:r w:rsidRPr="0065732F">
              <w:rPr>
                <w:rFonts w:asciiTheme="minorBidi" w:hAnsiTheme="minorBidi"/>
                <w:sz w:val="18"/>
                <w:szCs w:val="18"/>
                <w:lang w:eastAsia="ja-JP"/>
              </w:rPr>
              <w:t>)</w:t>
            </w:r>
          </w:p>
        </w:tc>
        <w:tc>
          <w:tcPr>
            <w:tcW w:w="1620" w:type="dxa"/>
          </w:tcPr>
          <w:p w14:paraId="7761BCC9" w14:textId="4F4C4FDB" w:rsidR="000717EF" w:rsidRPr="0008086A" w:rsidRDefault="000717EF" w:rsidP="000717EF">
            <w:pPr>
              <w:rPr>
                <w:rFonts w:asciiTheme="minorBidi" w:hAnsiTheme="minorBidi"/>
                <w:sz w:val="18"/>
                <w:szCs w:val="18"/>
                <w:highlight w:val="yellow"/>
                <w:lang w:eastAsia="ja-JP"/>
              </w:rPr>
            </w:pPr>
            <w:r w:rsidRPr="005F369D">
              <w:rPr>
                <w:rFonts w:asciiTheme="minorBidi" w:hAnsiTheme="minorBidi"/>
                <w:sz w:val="18"/>
                <w:szCs w:val="18"/>
                <w:lang w:eastAsia="ja-JP"/>
              </w:rPr>
              <w:t xml:space="preserve">40 slots </w:t>
            </w:r>
          </w:p>
        </w:tc>
        <w:tc>
          <w:tcPr>
            <w:tcW w:w="2425" w:type="dxa"/>
          </w:tcPr>
          <w:p w14:paraId="7B94721D" w14:textId="3DA053E8" w:rsidR="000717EF" w:rsidRPr="0008086A" w:rsidRDefault="000717EF" w:rsidP="000717EF">
            <w:pPr>
              <w:rPr>
                <w:rFonts w:asciiTheme="minorBidi" w:hAnsiTheme="minorBidi"/>
                <w:sz w:val="18"/>
                <w:szCs w:val="18"/>
                <w:highlight w:val="yellow"/>
                <w:lang w:eastAsia="ja-JP"/>
              </w:rPr>
            </w:pPr>
            <w:r w:rsidRPr="005F369D">
              <w:rPr>
                <w:rFonts w:asciiTheme="minorBidi" w:hAnsiTheme="minorBidi"/>
                <w:sz w:val="18"/>
                <w:szCs w:val="18"/>
                <w:lang w:eastAsia="ja-JP"/>
              </w:rPr>
              <w:t xml:space="preserve">180 slots </w:t>
            </w:r>
          </w:p>
        </w:tc>
      </w:tr>
      <w:tr w:rsidR="00EF7B60" w:rsidRPr="00CC7339" w14:paraId="369A8DF5" w14:textId="77777777" w:rsidTr="003E4F9D">
        <w:trPr>
          <w:trHeight w:val="394"/>
          <w:jc w:val="center"/>
        </w:trPr>
        <w:tc>
          <w:tcPr>
            <w:tcW w:w="4410" w:type="dxa"/>
          </w:tcPr>
          <w:p w14:paraId="08AFBA61" w14:textId="77777777" w:rsidR="00EF7B60" w:rsidRPr="0065732F" w:rsidRDefault="00EF7B60">
            <w:pPr>
              <w:rPr>
                <w:rFonts w:asciiTheme="minorBidi" w:hAnsiTheme="minorBidi"/>
                <w:sz w:val="18"/>
                <w:szCs w:val="18"/>
                <w:lang w:eastAsia="ja-JP"/>
              </w:rPr>
            </w:pPr>
            <w:r w:rsidRPr="0065732F">
              <w:rPr>
                <w:rFonts w:asciiTheme="minorBidi" w:hAnsiTheme="minorBidi"/>
                <w:sz w:val="18"/>
                <w:szCs w:val="18"/>
                <w:lang w:eastAsia="ja-JP"/>
              </w:rPr>
              <w:t>1bit (OFDM</w:t>
            </w:r>
            <w:r>
              <w:rPr>
                <w:rFonts w:asciiTheme="minorBidi" w:hAnsiTheme="minorBidi"/>
                <w:sz w:val="18"/>
                <w:szCs w:val="18"/>
                <w:lang w:eastAsia="ja-JP"/>
              </w:rPr>
              <w:t>, SSS-based time-correlation</w:t>
            </w:r>
            <w:r w:rsidRPr="0065732F">
              <w:rPr>
                <w:rFonts w:asciiTheme="minorBidi" w:hAnsiTheme="minorBidi"/>
                <w:sz w:val="18"/>
                <w:szCs w:val="18"/>
                <w:lang w:eastAsia="ja-JP"/>
              </w:rPr>
              <w:t>)</w:t>
            </w:r>
          </w:p>
        </w:tc>
        <w:tc>
          <w:tcPr>
            <w:tcW w:w="1620" w:type="dxa"/>
          </w:tcPr>
          <w:p w14:paraId="588DDAC7"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 xml:space="preserve">2 symbols </w:t>
            </w:r>
          </w:p>
        </w:tc>
        <w:tc>
          <w:tcPr>
            <w:tcW w:w="2425" w:type="dxa"/>
          </w:tcPr>
          <w:p w14:paraId="550EDF54"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5 symbols</w:t>
            </w:r>
          </w:p>
        </w:tc>
      </w:tr>
      <w:tr w:rsidR="00EF7B60" w:rsidRPr="00CC7339" w14:paraId="2AC0C110" w14:textId="77777777" w:rsidTr="003E4F9D">
        <w:trPr>
          <w:trHeight w:val="394"/>
          <w:jc w:val="center"/>
        </w:trPr>
        <w:tc>
          <w:tcPr>
            <w:tcW w:w="4410" w:type="dxa"/>
          </w:tcPr>
          <w:p w14:paraId="6244ADD1"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8</w:t>
            </w:r>
            <w:r w:rsidRPr="0065732F">
              <w:rPr>
                <w:rFonts w:asciiTheme="minorBidi" w:hAnsiTheme="minorBidi"/>
                <w:sz w:val="18"/>
                <w:szCs w:val="18"/>
                <w:lang w:eastAsia="ja-JP"/>
              </w:rPr>
              <w:t>bit (OFDM</w:t>
            </w:r>
            <w:r>
              <w:rPr>
                <w:rFonts w:asciiTheme="minorBidi" w:hAnsiTheme="minorBidi"/>
                <w:sz w:val="18"/>
                <w:szCs w:val="18"/>
                <w:lang w:eastAsia="ja-JP"/>
              </w:rPr>
              <w:t>, SSS-based time-correlation</w:t>
            </w:r>
            <w:r w:rsidRPr="0065732F">
              <w:rPr>
                <w:rFonts w:asciiTheme="minorBidi" w:hAnsiTheme="minorBidi"/>
                <w:sz w:val="18"/>
                <w:szCs w:val="18"/>
                <w:lang w:eastAsia="ja-JP"/>
              </w:rPr>
              <w:t>)</w:t>
            </w:r>
          </w:p>
        </w:tc>
        <w:tc>
          <w:tcPr>
            <w:tcW w:w="1620" w:type="dxa"/>
          </w:tcPr>
          <w:p w14:paraId="7FCD2581" w14:textId="77777777" w:rsidR="00EF7B60" w:rsidRDefault="00EF7B60">
            <w:pPr>
              <w:rPr>
                <w:rFonts w:asciiTheme="minorBidi" w:hAnsiTheme="minorBidi"/>
                <w:sz w:val="18"/>
                <w:szCs w:val="18"/>
                <w:lang w:eastAsia="ja-JP"/>
              </w:rPr>
            </w:pPr>
            <w:r>
              <w:rPr>
                <w:rFonts w:asciiTheme="minorBidi" w:hAnsiTheme="minorBidi"/>
                <w:sz w:val="18"/>
                <w:szCs w:val="18"/>
                <w:lang w:eastAsia="ja-JP"/>
              </w:rPr>
              <w:t>3 symbols</w:t>
            </w:r>
          </w:p>
        </w:tc>
        <w:tc>
          <w:tcPr>
            <w:tcW w:w="2425" w:type="dxa"/>
          </w:tcPr>
          <w:p w14:paraId="7C24CC5B" w14:textId="77777777" w:rsidR="00EF7B60" w:rsidRDefault="00EF7B60">
            <w:pPr>
              <w:rPr>
                <w:rFonts w:asciiTheme="minorBidi" w:hAnsiTheme="minorBidi"/>
                <w:sz w:val="18"/>
                <w:szCs w:val="18"/>
                <w:lang w:eastAsia="ja-JP"/>
              </w:rPr>
            </w:pPr>
            <w:r>
              <w:rPr>
                <w:rFonts w:asciiTheme="minorBidi" w:hAnsiTheme="minorBidi"/>
                <w:sz w:val="18"/>
                <w:szCs w:val="18"/>
                <w:lang w:eastAsia="ja-JP"/>
              </w:rPr>
              <w:t>7 symbols</w:t>
            </w:r>
          </w:p>
        </w:tc>
      </w:tr>
      <w:tr w:rsidR="00EF7B60" w:rsidRPr="00CC7339" w14:paraId="08E4EA76" w14:textId="77777777" w:rsidTr="003E4F9D">
        <w:trPr>
          <w:trHeight w:val="394"/>
          <w:jc w:val="center"/>
        </w:trPr>
        <w:tc>
          <w:tcPr>
            <w:tcW w:w="8455" w:type="dxa"/>
            <w:gridSpan w:val="3"/>
          </w:tcPr>
          <w:p w14:paraId="3FBB3BFC" w14:textId="77777777" w:rsidR="00EF7B60" w:rsidRDefault="00EF7B60">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xml:space="preserve">. </w:t>
            </w:r>
          </w:p>
          <w:p w14:paraId="0CF8FCBB"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Note 2: When duration is given in slots, all the symbols in a slot are assumed to be available for WUS.</w:t>
            </w:r>
          </w:p>
          <w:p w14:paraId="47043EAA" w14:textId="001BB8B1" w:rsidR="00EF7B60" w:rsidRPr="006603C5" w:rsidRDefault="00EF7B60">
            <w:pPr>
              <w:rPr>
                <w:rFonts w:asciiTheme="minorBidi" w:hAnsiTheme="minorBidi"/>
                <w:sz w:val="18"/>
                <w:szCs w:val="18"/>
                <w:lang w:eastAsia="ja-JP"/>
              </w:rPr>
            </w:pPr>
            <w:r w:rsidRPr="006603C5">
              <w:rPr>
                <w:rFonts w:asciiTheme="minorBidi" w:hAnsiTheme="minorBidi"/>
                <w:sz w:val="18"/>
                <w:szCs w:val="18"/>
                <w:lang w:eastAsia="ja-JP"/>
              </w:rPr>
              <w:t>Note</w:t>
            </w:r>
            <w:r w:rsidR="00F122AF">
              <w:rPr>
                <w:rFonts w:asciiTheme="minorBidi" w:hAnsiTheme="minorBidi"/>
                <w:sz w:val="18"/>
                <w:szCs w:val="18"/>
                <w:lang w:eastAsia="ja-JP"/>
              </w:rPr>
              <w:t xml:space="preserve"> 3</w:t>
            </w:r>
            <w:r w:rsidRPr="006603C5">
              <w:rPr>
                <w:rFonts w:asciiTheme="minorBidi" w:hAnsiTheme="minorBidi"/>
                <w:sz w:val="18"/>
                <w:szCs w:val="18"/>
                <w:lang w:eastAsia="ja-JP"/>
              </w:rPr>
              <w:t>: For Msg-3 PUSCH, 2 PRBs, 56 bits TBS, 14 OFDM symbols are assumed</w:t>
            </w:r>
            <w:r w:rsidR="00DD6541">
              <w:rPr>
                <w:rFonts w:asciiTheme="minorBidi" w:hAnsiTheme="minorBidi"/>
                <w:sz w:val="18"/>
                <w:szCs w:val="18"/>
                <w:lang w:eastAsia="ja-JP"/>
              </w:rPr>
              <w:t xml:space="preserve"> per slot</w:t>
            </w:r>
            <w:r w:rsidRPr="006603C5">
              <w:rPr>
                <w:rFonts w:asciiTheme="minorBidi" w:hAnsiTheme="minorBidi"/>
                <w:sz w:val="18"/>
                <w:szCs w:val="18"/>
                <w:lang w:eastAsia="ja-JP"/>
              </w:rPr>
              <w:t>.</w:t>
            </w:r>
          </w:p>
        </w:tc>
      </w:tr>
    </w:tbl>
    <w:p w14:paraId="51035728" w14:textId="77777777" w:rsidR="00EF7B60" w:rsidRDefault="00EF7B60" w:rsidP="00EF7B60">
      <w:pPr>
        <w:pStyle w:val="BodyText"/>
      </w:pPr>
    </w:p>
    <w:p w14:paraId="08336C68" w14:textId="195E41EA" w:rsidR="00EF7B60" w:rsidRDefault="00EF7B60" w:rsidP="00EF7B60">
      <w:pPr>
        <w:pStyle w:val="BodyText"/>
      </w:pPr>
      <w:r>
        <w:t xml:space="preserve">In Connected mode, it can be beneficial to have a similar WUS design as in Idle/Inactive. Therefore, the WUS payload size of up to 8 bits can be considered. </w:t>
      </w:r>
    </w:p>
    <w:p w14:paraId="2094C547" w14:textId="77777777" w:rsidR="007D30FB" w:rsidRDefault="007D30FB" w:rsidP="00EF7B60">
      <w:pPr>
        <w:pStyle w:val="BodyText"/>
      </w:pPr>
    </w:p>
    <w:p w14:paraId="033CCAEA" w14:textId="67B0329C" w:rsidR="007D30FB" w:rsidRPr="00A31F8D" w:rsidRDefault="007D30FB" w:rsidP="00FE2683">
      <w:pPr>
        <w:pStyle w:val="Observation"/>
      </w:pPr>
      <w:bookmarkStart w:id="31" w:name="_Toc163208907"/>
      <w:r w:rsidRPr="00A31F8D">
        <w:t xml:space="preserve">For OOK-based detection, WUS duration of </w:t>
      </w:r>
      <w:r w:rsidR="004A49ED">
        <w:t>nearly</w:t>
      </w:r>
      <w:r w:rsidRPr="00A31F8D">
        <w:t xml:space="preserve"> tens of slots is required for payloads larger than 8 bits to cover cell edge UEs.</w:t>
      </w:r>
      <w:bookmarkEnd w:id="31"/>
    </w:p>
    <w:p w14:paraId="37D28136" w14:textId="77777777" w:rsidR="00EF7B60" w:rsidRDefault="00EF7B60" w:rsidP="00EF7B60">
      <w:pPr>
        <w:pStyle w:val="BodyText"/>
      </w:pPr>
    </w:p>
    <w:p w14:paraId="09E4919A" w14:textId="540330A1" w:rsidR="00EF7B60" w:rsidRDefault="00EF7B60" w:rsidP="00EF7B60">
      <w:pPr>
        <w:pStyle w:val="Proposal"/>
      </w:pPr>
      <w:bookmarkStart w:id="32" w:name="_Toc163208924"/>
      <w:r>
        <w:t>WUS payload size should be at most 8 bits in Idle/Inactive. Similar payload size should be considered for Connected mode.</w:t>
      </w:r>
      <w:bookmarkEnd w:id="32"/>
    </w:p>
    <w:p w14:paraId="6BD8A4F6" w14:textId="77777777" w:rsidR="00CA652D" w:rsidRDefault="00CA652D" w:rsidP="00CA652D">
      <w:pPr>
        <w:pStyle w:val="Proposal"/>
        <w:numPr>
          <w:ilvl w:val="0"/>
          <w:numId w:val="0"/>
        </w:numPr>
        <w:ind w:left="1304" w:hanging="1304"/>
      </w:pPr>
    </w:p>
    <w:p w14:paraId="61B1CFE8" w14:textId="1DD6BF03" w:rsidR="00CA652D" w:rsidRPr="00CE0424" w:rsidRDefault="009C5A9A" w:rsidP="00CA652D">
      <w:pPr>
        <w:pStyle w:val="Heading2"/>
      </w:pPr>
      <w:r>
        <w:t>3</w:t>
      </w:r>
      <w:r w:rsidR="00CA652D">
        <w:t>.</w:t>
      </w:r>
      <w:r w:rsidR="00D45CAF">
        <w:t>6</w:t>
      </w:r>
      <w:r w:rsidR="00CA652D">
        <w:tab/>
        <w:t>LP-</w:t>
      </w:r>
      <w:r w:rsidR="00CA652D" w:rsidRPr="00904480">
        <w:t xml:space="preserve">WUS </w:t>
      </w:r>
      <w:r w:rsidR="00CA652D">
        <w:t>bandwidth</w:t>
      </w:r>
    </w:p>
    <w:p w14:paraId="59CB275C" w14:textId="1DBB6E4A" w:rsidR="00CA652D" w:rsidRDefault="00A348F2" w:rsidP="004D2A65">
      <w:pPr>
        <w:pStyle w:val="ArialText"/>
      </w:pPr>
      <w:r>
        <w:t xml:space="preserve">In general, by increasing the WUS bandwidth </w:t>
      </w:r>
      <w:r w:rsidR="00515F5E">
        <w:t>the frequency diversity</w:t>
      </w:r>
      <w:r>
        <w:t xml:space="preserve"> and</w:t>
      </w:r>
      <w:r w:rsidR="00515F5E">
        <w:t xml:space="preserve"> the total WUS energy increases (for a fixed PSD at the transmitter) </w:t>
      </w:r>
      <w:r>
        <w:t xml:space="preserve">increases </w:t>
      </w:r>
      <w:r w:rsidR="00515F5E">
        <w:t>which enhances the detection performanc</w:t>
      </w:r>
      <w:r>
        <w:t>e</w:t>
      </w:r>
      <w:r w:rsidR="00515F5E">
        <w:t>. However,</w:t>
      </w:r>
      <w:r w:rsidR="000E203F">
        <w:t xml:space="preserve"> </w:t>
      </w:r>
      <w:r w:rsidR="00874D8B">
        <w:t>due to a limited system bandwidth, the f</w:t>
      </w:r>
      <w:r w:rsidR="00874D8B" w:rsidRPr="00874D8B">
        <w:t>requency-division multiplexing (FDM)</w:t>
      </w:r>
      <w:r w:rsidR="00874D8B">
        <w:t xml:space="preserve"> of WUS with other signals/channels becomes challenging with a larger WUS bandwidth</w:t>
      </w:r>
      <w:r w:rsidR="00515F5E">
        <w:t>.</w:t>
      </w:r>
      <w:r w:rsidR="00123657">
        <w:t xml:space="preserve"> </w:t>
      </w:r>
      <w:r w:rsidR="0031725F">
        <w:t xml:space="preserve">In our view, </w:t>
      </w:r>
      <w:r w:rsidR="004C63EF">
        <w:t>the maximum WUS bandwidth</w:t>
      </w:r>
      <w:r w:rsidR="008855EE">
        <w:t xml:space="preserve"> (including any </w:t>
      </w:r>
      <w:proofErr w:type="spellStart"/>
      <w:r w:rsidR="008855EE">
        <w:t>guardband</w:t>
      </w:r>
      <w:proofErr w:type="spellEnd"/>
      <w:r w:rsidR="008855EE">
        <w:t>)</w:t>
      </w:r>
      <w:r w:rsidR="004C63EF">
        <w:t xml:space="preserve"> </w:t>
      </w:r>
      <w:r w:rsidR="00F156FA">
        <w:t xml:space="preserve">around </w:t>
      </w:r>
      <w:r w:rsidR="0031725F">
        <w:t xml:space="preserve">5 MHz </w:t>
      </w:r>
      <w:r w:rsidR="003D0EC0">
        <w:t xml:space="preserve">is reasonable considering the tradeoff between frequency diversity and multiplexing </w:t>
      </w:r>
      <w:r w:rsidR="00B6263B">
        <w:t>capability</w:t>
      </w:r>
      <w:r w:rsidR="00DA6204">
        <w:t xml:space="preserve">. </w:t>
      </w:r>
      <w:r w:rsidR="00534BD0">
        <w:t xml:space="preserve">In addition, </w:t>
      </w:r>
      <w:r w:rsidR="00F81BC2">
        <w:t xml:space="preserve">to allow the possibility </w:t>
      </w:r>
      <w:r w:rsidR="0008237B">
        <w:t xml:space="preserve">of </w:t>
      </w:r>
      <w:r w:rsidR="00791451">
        <w:t xml:space="preserve">using </w:t>
      </w:r>
      <w:r w:rsidR="0004562B">
        <w:t xml:space="preserve">the </w:t>
      </w:r>
      <w:r w:rsidR="00791451">
        <w:t xml:space="preserve">existing PSS/SSS for </w:t>
      </w:r>
      <w:r w:rsidR="0004562B">
        <w:t>WUS transmissions</w:t>
      </w:r>
      <w:r w:rsidR="0008237B">
        <w:t xml:space="preserve">, </w:t>
      </w:r>
      <w:r w:rsidR="002D21DD">
        <w:t xml:space="preserve">having the </w:t>
      </w:r>
      <w:r w:rsidR="00AA59F1">
        <w:t xml:space="preserve">WUS bandwidth </w:t>
      </w:r>
      <w:r w:rsidR="003E4D49">
        <w:t>close to the bandwidth of PSS/SSS</w:t>
      </w:r>
      <w:r w:rsidR="002D21DD">
        <w:t xml:space="preserve"> will be beneficial</w:t>
      </w:r>
      <w:r w:rsidR="00A135D9">
        <w:t xml:space="preserve">. </w:t>
      </w:r>
      <w:r w:rsidR="00642398">
        <w:t xml:space="preserve">The </w:t>
      </w:r>
      <w:r w:rsidR="00A523E0">
        <w:t xml:space="preserve">PSS/SSS </w:t>
      </w:r>
      <w:r w:rsidR="00094F25">
        <w:t>occupies 127 subcarriers (~11 RBs)</w:t>
      </w:r>
      <w:r w:rsidR="00E959AB">
        <w:t>.</w:t>
      </w:r>
      <w:r w:rsidR="005E2C9C">
        <w:t xml:space="preserve"> Therefore</w:t>
      </w:r>
      <w:r w:rsidR="00920F45">
        <w:t xml:space="preserve">, </w:t>
      </w:r>
      <w:r w:rsidR="00D62A79">
        <w:t>to have integer number of RBs,</w:t>
      </w:r>
      <w:r w:rsidR="005E2C9C">
        <w:t xml:space="preserve"> one option is to support 11 RBs</w:t>
      </w:r>
      <w:r w:rsidR="0084113D">
        <w:t xml:space="preserve"> </w:t>
      </w:r>
      <w:r w:rsidR="002F50C2">
        <w:t xml:space="preserve">which corresponds to </w:t>
      </w:r>
      <w:r w:rsidR="0077713C">
        <w:t>~2</w:t>
      </w:r>
      <w:r w:rsidR="002F50C2">
        <w:t xml:space="preserve"> MHz and </w:t>
      </w:r>
      <w:r w:rsidR="0077713C">
        <w:t>~</w:t>
      </w:r>
      <w:r w:rsidR="002F50C2">
        <w:t>4 MHz bandwidths for 15 kHz SCS and 30 kHz SCS, respectively.</w:t>
      </w:r>
      <w:r w:rsidR="004D2A65">
        <w:t xml:space="preserve"> </w:t>
      </w:r>
      <w:r w:rsidR="008855EE">
        <w:t>Another</w:t>
      </w:r>
      <w:r w:rsidR="00E959AB">
        <w:t xml:space="preserve"> option is to support 12 RBs </w:t>
      </w:r>
      <w:r w:rsidR="00085F52">
        <w:t xml:space="preserve">which </w:t>
      </w:r>
      <w:r w:rsidR="00900820">
        <w:t xml:space="preserve">corresponds to </w:t>
      </w:r>
      <w:r w:rsidR="00167AC0">
        <w:t>2.16 MHz and 4.32 MHz bandwidth</w:t>
      </w:r>
      <w:r w:rsidR="003440CB">
        <w:t>s</w:t>
      </w:r>
      <w:r w:rsidR="00167AC0">
        <w:t xml:space="preserve"> for 1</w:t>
      </w:r>
      <w:r w:rsidR="00020820">
        <w:t xml:space="preserve">5 kHz </w:t>
      </w:r>
      <w:r w:rsidR="00167AC0">
        <w:t xml:space="preserve">SCS </w:t>
      </w:r>
      <w:r w:rsidR="00020820">
        <w:t>and 30 kHz SCS</w:t>
      </w:r>
      <w:r w:rsidR="00167AC0">
        <w:t>, respectively.</w:t>
      </w:r>
      <w:r w:rsidR="009D0EED">
        <w:t xml:space="preserve"> </w:t>
      </w:r>
      <w:r w:rsidR="00DE5880">
        <w:t xml:space="preserve">The following options can be considered for WUS </w:t>
      </w:r>
      <w:r w:rsidR="006B0567">
        <w:t>bandwidth.</w:t>
      </w:r>
    </w:p>
    <w:p w14:paraId="1781930B" w14:textId="7F3B73E5" w:rsidR="009D0EED" w:rsidRDefault="00D3706C" w:rsidP="00381B2F">
      <w:pPr>
        <w:pStyle w:val="ArialText"/>
        <w:numPr>
          <w:ilvl w:val="0"/>
          <w:numId w:val="30"/>
        </w:numPr>
      </w:pPr>
      <w:r>
        <w:t xml:space="preserve">11 or </w:t>
      </w:r>
      <w:r w:rsidR="00381B2F">
        <w:t xml:space="preserve">12 RBs for </w:t>
      </w:r>
      <w:r w:rsidR="003726D0">
        <w:t xml:space="preserve">15 kHz </w:t>
      </w:r>
      <w:r w:rsidR="00381B2F">
        <w:t xml:space="preserve">SCS and 30 kHz </w:t>
      </w:r>
      <w:r w:rsidR="003726D0">
        <w:t>SCS</w:t>
      </w:r>
    </w:p>
    <w:p w14:paraId="3CA6330C" w14:textId="39472D0F" w:rsidR="00E22FCD" w:rsidRDefault="00E22FCD" w:rsidP="00381B2F">
      <w:pPr>
        <w:pStyle w:val="ArialText"/>
        <w:numPr>
          <w:ilvl w:val="0"/>
          <w:numId w:val="30"/>
        </w:numPr>
      </w:pPr>
      <w:r>
        <w:lastRenderedPageBreak/>
        <w:t xml:space="preserve">24 RBs for </w:t>
      </w:r>
      <w:r w:rsidR="00DE03EA">
        <w:t>15 kHz SCS</w:t>
      </w:r>
    </w:p>
    <w:p w14:paraId="204D23F3" w14:textId="45315A0F" w:rsidR="0034624E" w:rsidRDefault="0034624E" w:rsidP="0034624E">
      <w:pPr>
        <w:pStyle w:val="ArialText"/>
        <w:numPr>
          <w:ilvl w:val="0"/>
          <w:numId w:val="30"/>
        </w:numPr>
      </w:pPr>
      <w:r>
        <w:t xml:space="preserve">Amount of </w:t>
      </w:r>
      <w:proofErr w:type="spellStart"/>
      <w:r>
        <w:t>guardband</w:t>
      </w:r>
      <w:proofErr w:type="spellEnd"/>
      <w:r>
        <w:t xml:space="preserve"> is left to RAN4. </w:t>
      </w:r>
    </w:p>
    <w:p w14:paraId="789A5FAB" w14:textId="77777777" w:rsidR="00594AE1" w:rsidRDefault="00594AE1" w:rsidP="00594AE1">
      <w:pPr>
        <w:pStyle w:val="ArialText"/>
        <w:ind w:left="720"/>
      </w:pPr>
    </w:p>
    <w:p w14:paraId="22842FC0" w14:textId="063E2BA2" w:rsidR="000568D0" w:rsidRDefault="00AA7A61" w:rsidP="000568D0">
      <w:pPr>
        <w:pStyle w:val="Proposal"/>
      </w:pPr>
      <w:bookmarkStart w:id="33" w:name="_Toc163208925"/>
      <w:r>
        <w:t xml:space="preserve">WUS bandwidth </w:t>
      </w:r>
      <w:r w:rsidR="00B836D3">
        <w:t>close to</w:t>
      </w:r>
      <w:r w:rsidR="00255D77">
        <w:t xml:space="preserve"> bandwidth of</w:t>
      </w:r>
      <w:r w:rsidR="00B836D3">
        <w:t xml:space="preserve"> </w:t>
      </w:r>
      <w:r>
        <w:t>PSS/SSS</w:t>
      </w:r>
      <w:r w:rsidR="00EC7F97">
        <w:t xml:space="preserve"> (~</w:t>
      </w:r>
      <w:r w:rsidR="00533096">
        <w:t>11 RBs</w:t>
      </w:r>
      <w:r w:rsidR="00EC7F97">
        <w:t>)</w:t>
      </w:r>
      <w:r w:rsidR="006F6A90">
        <w:t xml:space="preserve"> </w:t>
      </w:r>
      <w:r w:rsidR="009F11C7">
        <w:t>should be supporte</w:t>
      </w:r>
      <w:r w:rsidR="00BB5FDA">
        <w:t>d</w:t>
      </w:r>
      <w:r w:rsidR="00533096">
        <w:t xml:space="preserve">. </w:t>
      </w:r>
      <w:r w:rsidR="00353FAB">
        <w:t xml:space="preserve">This </w:t>
      </w:r>
      <w:r w:rsidR="00353FAB" w:rsidRPr="00353FAB">
        <w:t>corresponds to ~2 MHz and ~4 MHz bandwidths for 15 kHz SCS and 30 kHz SCS</w:t>
      </w:r>
      <w:r w:rsidR="009341DF">
        <w:t>.</w:t>
      </w:r>
      <w:bookmarkEnd w:id="33"/>
      <w:r w:rsidR="009341DF">
        <w:t xml:space="preserve"> </w:t>
      </w:r>
    </w:p>
    <w:p w14:paraId="08A79381" w14:textId="77777777" w:rsidR="00DB1B40" w:rsidRDefault="00DB1B40" w:rsidP="00D94BE1">
      <w:pPr>
        <w:pStyle w:val="Proposal"/>
        <w:numPr>
          <w:ilvl w:val="0"/>
          <w:numId w:val="0"/>
        </w:numPr>
        <w:ind w:left="1304" w:hanging="1304"/>
      </w:pPr>
    </w:p>
    <w:p w14:paraId="02665137" w14:textId="5D9C40CB" w:rsidR="00474DAB" w:rsidRDefault="009C5A9A" w:rsidP="00474DAB">
      <w:pPr>
        <w:pStyle w:val="Heading2"/>
      </w:pPr>
      <w:r>
        <w:t>3</w:t>
      </w:r>
      <w:r w:rsidR="00474DAB">
        <w:t>.</w:t>
      </w:r>
      <w:r w:rsidR="00C0509C">
        <w:t>7</w:t>
      </w:r>
      <w:r w:rsidR="00474DAB">
        <w:tab/>
      </w:r>
      <w:r w:rsidR="00EB5E30">
        <w:t xml:space="preserve">LP-WUS </w:t>
      </w:r>
      <w:r w:rsidR="009B46E3">
        <w:t xml:space="preserve">with OOK and </w:t>
      </w:r>
      <w:r w:rsidR="00AD327A" w:rsidRPr="00AD327A">
        <w:t>overlaid OFDM sequence</w:t>
      </w:r>
      <w:r w:rsidR="00EB5E30">
        <w:t>s</w:t>
      </w:r>
      <w:r w:rsidR="00AD327A" w:rsidRPr="00AD327A" w:rsidDel="00AD327A">
        <w:t xml:space="preserve"> </w:t>
      </w:r>
    </w:p>
    <w:p w14:paraId="76F55E7C" w14:textId="77777777" w:rsidR="00AD327A" w:rsidRDefault="00AD327A" w:rsidP="00AD327A">
      <w:pPr>
        <w:rPr>
          <w:lang w:val="en-GB" w:eastAsia="ja-JP"/>
        </w:rPr>
      </w:pPr>
    </w:p>
    <w:p w14:paraId="5EA29CD8" w14:textId="5B2B7A87" w:rsidR="00AD327A" w:rsidRDefault="001C686A" w:rsidP="00896554">
      <w:pPr>
        <w:jc w:val="center"/>
      </w:pPr>
      <w:r w:rsidRPr="001C686A">
        <w:rPr>
          <w:noProof/>
        </w:rPr>
        <w:drawing>
          <wp:inline distT="0" distB="0" distL="0" distR="0" wp14:anchorId="13755D21" wp14:editId="1EE611EA">
            <wp:extent cx="4574735" cy="278462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86451" cy="2791753"/>
                    </a:xfrm>
                    <a:prstGeom prst="rect">
                      <a:avLst/>
                    </a:prstGeom>
                    <a:noFill/>
                    <a:ln>
                      <a:noFill/>
                    </a:ln>
                  </pic:spPr>
                </pic:pic>
              </a:graphicData>
            </a:graphic>
          </wp:inline>
        </w:drawing>
      </w:r>
    </w:p>
    <w:p w14:paraId="1F67F026" w14:textId="28D2E815" w:rsidR="00AD327A" w:rsidRDefault="00AD327A" w:rsidP="00AD327A">
      <w:pPr>
        <w:jc w:val="center"/>
        <w:rPr>
          <w:b/>
          <w:lang w:eastAsia="en-GB"/>
        </w:rPr>
      </w:pPr>
      <w:r w:rsidRPr="00EC0040">
        <w:rPr>
          <w:b/>
          <w:lang w:eastAsia="en-GB"/>
        </w:rPr>
        <w:t xml:space="preserve">Figure </w:t>
      </w:r>
      <w:r w:rsidRPr="00EC0040">
        <w:rPr>
          <w:b/>
          <w:lang w:eastAsia="en-GB"/>
        </w:rPr>
        <w:fldChar w:fldCharType="begin"/>
      </w:r>
      <w:r w:rsidRPr="00EC0040">
        <w:rPr>
          <w:b/>
          <w:lang w:eastAsia="en-GB"/>
        </w:rPr>
        <w:instrText xml:space="preserve"> SEQ Figure \* ARABIC </w:instrText>
      </w:r>
      <w:r w:rsidRPr="00EC0040">
        <w:rPr>
          <w:b/>
          <w:lang w:eastAsia="en-GB"/>
        </w:rPr>
        <w:fldChar w:fldCharType="separate"/>
      </w:r>
      <w:r w:rsidR="00974A3C">
        <w:rPr>
          <w:b/>
          <w:noProof/>
          <w:lang w:eastAsia="en-GB"/>
        </w:rPr>
        <w:t>10</w:t>
      </w:r>
      <w:r w:rsidRPr="00EC0040">
        <w:rPr>
          <w:lang w:eastAsia="en-GB"/>
        </w:rPr>
        <w:fldChar w:fldCharType="end"/>
      </w:r>
      <w:r w:rsidRPr="00EC0040">
        <w:rPr>
          <w:b/>
          <w:lang w:eastAsia="en-GB"/>
        </w:rPr>
        <w:t xml:space="preserve">: Illustration </w:t>
      </w:r>
      <w:r>
        <w:rPr>
          <w:b/>
          <w:lang w:eastAsia="en-GB"/>
        </w:rPr>
        <w:t>of OOK-1 or OOK-4 generation with OFDM transmitter</w:t>
      </w:r>
      <w:r w:rsidRPr="00EC0040">
        <w:rPr>
          <w:b/>
          <w:lang w:eastAsia="en-GB"/>
        </w:rPr>
        <w:t>.</w:t>
      </w:r>
    </w:p>
    <w:p w14:paraId="106D045D" w14:textId="77777777" w:rsidR="001D04D0" w:rsidRPr="00EC0040" w:rsidRDefault="001D04D0" w:rsidP="00AD327A">
      <w:pPr>
        <w:jc w:val="center"/>
        <w:rPr>
          <w:b/>
          <w:lang w:eastAsia="en-GB"/>
        </w:rPr>
      </w:pPr>
    </w:p>
    <w:p w14:paraId="2B3E7422" w14:textId="77FB429C" w:rsidR="00AD327A" w:rsidRPr="00EC0040" w:rsidRDefault="00AD327A" w:rsidP="00AD327A">
      <w:pPr>
        <w:jc w:val="both"/>
        <w:rPr>
          <w:lang w:eastAsia="en-GB"/>
        </w:rPr>
      </w:pPr>
      <w:r w:rsidRPr="00EC0040">
        <w:rPr>
          <w:lang w:eastAsia="en-GB"/>
        </w:rPr>
        <w:t xml:space="preserve">For </w:t>
      </w:r>
      <w:r w:rsidRPr="00FD28D8">
        <w:rPr>
          <w:lang w:eastAsia="en-GB"/>
        </w:rPr>
        <w:t>OOK based LP-WUS with overlaid OFDM sequence(s)</w:t>
      </w:r>
      <w:r w:rsidRPr="00EC0040">
        <w:rPr>
          <w:lang w:eastAsia="en-GB"/>
        </w:rPr>
        <w:t xml:space="preserve">, following cases </w:t>
      </w:r>
      <w:r>
        <w:rPr>
          <w:lang w:eastAsia="en-GB"/>
        </w:rPr>
        <w:t>should be considered</w:t>
      </w:r>
      <w:r w:rsidRPr="00EC0040">
        <w:rPr>
          <w:lang w:eastAsia="en-GB"/>
        </w:rPr>
        <w:t>:</w:t>
      </w:r>
    </w:p>
    <w:p w14:paraId="15FA1033" w14:textId="77777777" w:rsidR="00AD327A" w:rsidRPr="00EC0040" w:rsidRDefault="00AD327A" w:rsidP="00AD327A">
      <w:pPr>
        <w:numPr>
          <w:ilvl w:val="0"/>
          <w:numId w:val="17"/>
        </w:numPr>
        <w:jc w:val="both"/>
        <w:rPr>
          <w:lang w:eastAsia="en-GB"/>
        </w:rPr>
      </w:pPr>
      <w:r w:rsidRPr="00EC0040">
        <w:rPr>
          <w:lang w:eastAsia="en-GB"/>
        </w:rPr>
        <w:t>OOK-1 (single-bit OOK): one OOK segment (ON or OFF)</w:t>
      </w:r>
      <w:r>
        <w:rPr>
          <w:lang w:eastAsia="en-GB"/>
        </w:rPr>
        <w:t xml:space="preserve"> </w:t>
      </w:r>
      <w:r w:rsidRPr="00EC0040">
        <w:rPr>
          <w:lang w:eastAsia="en-GB"/>
        </w:rPr>
        <w:t>in each OFDM symbol.</w:t>
      </w:r>
    </w:p>
    <w:p w14:paraId="354C31D2" w14:textId="78BB709D" w:rsidR="00AD327A" w:rsidRDefault="00AD327A" w:rsidP="00AD327A">
      <w:pPr>
        <w:numPr>
          <w:ilvl w:val="0"/>
          <w:numId w:val="17"/>
        </w:numPr>
        <w:jc w:val="both"/>
        <w:rPr>
          <w:lang w:eastAsia="en-GB"/>
        </w:rPr>
      </w:pPr>
      <w:r w:rsidRPr="00EC0040">
        <w:rPr>
          <w:lang w:eastAsia="en-GB"/>
        </w:rPr>
        <w:t>OOK-4 (multi-bit OOK): multiple</w:t>
      </w:r>
      <w:r>
        <w:rPr>
          <w:lang w:eastAsia="en-GB"/>
        </w:rPr>
        <w:t xml:space="preserve"> (M)</w:t>
      </w:r>
      <w:r w:rsidRPr="00EC0040">
        <w:rPr>
          <w:lang w:eastAsia="en-GB"/>
        </w:rPr>
        <w:t xml:space="preserve"> OOK segments (ON or OFF)</w:t>
      </w:r>
      <w:r>
        <w:rPr>
          <w:lang w:eastAsia="en-GB"/>
        </w:rPr>
        <w:t xml:space="preserve"> </w:t>
      </w:r>
      <w:r w:rsidRPr="00EC0040">
        <w:rPr>
          <w:lang w:eastAsia="en-GB"/>
        </w:rPr>
        <w:t>in each OFDM symbol.</w:t>
      </w:r>
    </w:p>
    <w:p w14:paraId="6AB6288C" w14:textId="02664D64" w:rsidR="009B46E3" w:rsidRPr="005F369D" w:rsidRDefault="009C5A9A" w:rsidP="00D94BE1">
      <w:pPr>
        <w:pStyle w:val="Heading3"/>
        <w:rPr>
          <w:u w:val="none"/>
        </w:rPr>
      </w:pPr>
      <w:r>
        <w:rPr>
          <w:u w:val="none"/>
        </w:rPr>
        <w:t>3</w:t>
      </w:r>
      <w:r w:rsidR="009B46E3" w:rsidRPr="005F369D">
        <w:rPr>
          <w:u w:val="none"/>
        </w:rPr>
        <w:t>.</w:t>
      </w:r>
      <w:r w:rsidR="00305EF4">
        <w:rPr>
          <w:u w:val="none"/>
        </w:rPr>
        <w:t>7</w:t>
      </w:r>
      <w:r w:rsidR="009B46E3" w:rsidRPr="005F369D">
        <w:rPr>
          <w:u w:val="none"/>
        </w:rPr>
        <w:t>.1</w:t>
      </w:r>
      <w:r w:rsidR="009B46E3" w:rsidRPr="005F369D">
        <w:rPr>
          <w:u w:val="none"/>
        </w:rPr>
        <w:tab/>
        <w:t>OOK-1 generation with overlaid OFDM sequence</w:t>
      </w:r>
    </w:p>
    <w:p w14:paraId="47200F18" w14:textId="2D095E53" w:rsidR="00AD327A" w:rsidRDefault="00AD327A" w:rsidP="00AD327A">
      <w:pPr>
        <w:jc w:val="both"/>
        <w:rPr>
          <w:lang w:eastAsia="en-GB"/>
        </w:rPr>
      </w:pPr>
      <w:r w:rsidRPr="00EC0040">
        <w:rPr>
          <w:lang w:eastAsia="en-GB"/>
        </w:rPr>
        <w:t>For generating OOK-</w:t>
      </w:r>
      <w:r>
        <w:rPr>
          <w:lang w:eastAsia="en-GB"/>
        </w:rPr>
        <w:t>1</w:t>
      </w:r>
      <w:r w:rsidRPr="00EC0040">
        <w:rPr>
          <w:lang w:eastAsia="en-GB"/>
        </w:rPr>
        <w:t xml:space="preserve"> with an OFDM transmitter, </w:t>
      </w:r>
      <w:r>
        <w:rPr>
          <w:lang w:eastAsia="en-GB"/>
        </w:rPr>
        <w:t xml:space="preserve">the </w:t>
      </w:r>
      <w:r w:rsidRPr="00EC0040">
        <w:rPr>
          <w:lang w:eastAsia="en-GB"/>
        </w:rPr>
        <w:t xml:space="preserve">specific OFDM sequences which carry information are transmitted during the ON duration of the OOK pattern. </w:t>
      </w:r>
      <w:r>
        <w:rPr>
          <w:lang w:eastAsia="en-GB"/>
        </w:rPr>
        <w:t>OFDM</w:t>
      </w:r>
      <w:r w:rsidRPr="00EC0040">
        <w:rPr>
          <w:lang w:eastAsia="en-GB"/>
        </w:rPr>
        <w:t xml:space="preserve"> sequences </w:t>
      </w:r>
      <w:r>
        <w:rPr>
          <w:lang w:eastAsia="en-GB"/>
        </w:rPr>
        <w:t xml:space="preserve">for OOK-1 </w:t>
      </w:r>
      <w:r w:rsidRPr="00EC0040">
        <w:rPr>
          <w:lang w:eastAsia="en-GB"/>
        </w:rPr>
        <w:t xml:space="preserve">can be </w:t>
      </w:r>
      <w:proofErr w:type="gramStart"/>
      <w:r w:rsidRPr="00EC0040">
        <w:rPr>
          <w:lang w:eastAsia="en-GB"/>
        </w:rPr>
        <w:t>similar to</w:t>
      </w:r>
      <w:proofErr w:type="gramEnd"/>
      <w:r w:rsidRPr="00EC0040">
        <w:rPr>
          <w:lang w:eastAsia="en-GB"/>
        </w:rPr>
        <w:t xml:space="preserve"> existing NR signal sequences such as sequences </w:t>
      </w:r>
      <w:r>
        <w:rPr>
          <w:lang w:eastAsia="en-GB"/>
        </w:rPr>
        <w:t xml:space="preserve">used for SSS. </w:t>
      </w:r>
      <w:r w:rsidRPr="00EC0040">
        <w:rPr>
          <w:lang w:eastAsia="en-GB"/>
        </w:rPr>
        <w:t xml:space="preserve">OFDM receiver extracts information </w:t>
      </w:r>
      <w:r>
        <w:rPr>
          <w:lang w:eastAsia="en-GB"/>
        </w:rPr>
        <w:t xml:space="preserve">from the ON symbols of OOK-1 waveform </w:t>
      </w:r>
      <w:r w:rsidRPr="00EC0040">
        <w:rPr>
          <w:lang w:eastAsia="en-GB"/>
        </w:rPr>
        <w:t xml:space="preserve">based on </w:t>
      </w:r>
      <w:r>
        <w:rPr>
          <w:lang w:eastAsia="en-GB"/>
        </w:rPr>
        <w:t xml:space="preserve">the </w:t>
      </w:r>
      <w:r w:rsidRPr="00EC0040">
        <w:rPr>
          <w:lang w:eastAsia="en-GB"/>
        </w:rPr>
        <w:t xml:space="preserve">detected </w:t>
      </w:r>
      <w:r>
        <w:rPr>
          <w:lang w:eastAsia="en-GB"/>
        </w:rPr>
        <w:t>OFDM sequence.</w:t>
      </w:r>
    </w:p>
    <w:p w14:paraId="5AFF618E" w14:textId="77777777" w:rsidR="00384C0F" w:rsidRDefault="00384C0F" w:rsidP="00AD327A">
      <w:pPr>
        <w:jc w:val="both"/>
        <w:rPr>
          <w:lang w:eastAsia="en-GB"/>
        </w:rPr>
      </w:pPr>
    </w:p>
    <w:p w14:paraId="64AE8014" w14:textId="77777777" w:rsidR="00384C0F" w:rsidRDefault="00384C0F" w:rsidP="00AD327A">
      <w:pPr>
        <w:jc w:val="both"/>
        <w:rPr>
          <w:lang w:eastAsia="en-GB"/>
        </w:rPr>
      </w:pPr>
    </w:p>
    <w:p w14:paraId="12BCF52A" w14:textId="77777777" w:rsidR="00603492" w:rsidRDefault="00603492" w:rsidP="00603492">
      <w:pPr>
        <w:keepNext/>
        <w:jc w:val="center"/>
      </w:pPr>
      <w:r w:rsidRPr="00603492">
        <w:rPr>
          <w:noProof/>
          <w:lang w:eastAsia="en-GB"/>
        </w:rPr>
        <w:lastRenderedPageBreak/>
        <w:drawing>
          <wp:inline distT="0" distB="0" distL="0" distR="0" wp14:anchorId="3822AB88" wp14:editId="6A82CE1A">
            <wp:extent cx="3695536" cy="2819734"/>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04671" cy="2826704"/>
                    </a:xfrm>
                    <a:prstGeom prst="rect">
                      <a:avLst/>
                    </a:prstGeom>
                    <a:noFill/>
                    <a:ln>
                      <a:noFill/>
                    </a:ln>
                  </pic:spPr>
                </pic:pic>
              </a:graphicData>
            </a:graphic>
          </wp:inline>
        </w:drawing>
      </w:r>
    </w:p>
    <w:p w14:paraId="2BB9306A" w14:textId="221FDF53" w:rsidR="00384C0F" w:rsidRDefault="00603492" w:rsidP="00603492">
      <w:pPr>
        <w:pStyle w:val="Caption"/>
        <w:jc w:val="center"/>
      </w:pPr>
      <w:r>
        <w:t xml:space="preserve">Figure </w:t>
      </w:r>
      <w:r>
        <w:fldChar w:fldCharType="begin"/>
      </w:r>
      <w:r>
        <w:instrText xml:space="preserve"> SEQ Figure \* ARABIC </w:instrText>
      </w:r>
      <w:r>
        <w:fldChar w:fldCharType="separate"/>
      </w:r>
      <w:r w:rsidR="00974A3C">
        <w:rPr>
          <w:noProof/>
        </w:rPr>
        <w:t>11</w:t>
      </w:r>
      <w:r>
        <w:fldChar w:fldCharType="end"/>
      </w:r>
      <w:r>
        <w:t>: OFDM sequence detection overlaid on OOK1.</w:t>
      </w:r>
    </w:p>
    <w:p w14:paraId="11161460" w14:textId="77777777" w:rsidR="00384C0F" w:rsidRDefault="00384C0F" w:rsidP="00AD327A">
      <w:pPr>
        <w:jc w:val="both"/>
        <w:rPr>
          <w:lang w:eastAsia="en-GB"/>
        </w:rPr>
      </w:pPr>
    </w:p>
    <w:p w14:paraId="1D407582" w14:textId="77777777" w:rsidR="00384C0F" w:rsidRDefault="00384C0F" w:rsidP="00AD327A">
      <w:pPr>
        <w:jc w:val="both"/>
        <w:rPr>
          <w:lang w:eastAsia="en-GB"/>
        </w:rPr>
      </w:pPr>
    </w:p>
    <w:p w14:paraId="0BBBFA32" w14:textId="6BB34044" w:rsidR="009B46E3" w:rsidRPr="005F369D" w:rsidRDefault="009C5A9A" w:rsidP="009B46E3">
      <w:pPr>
        <w:pStyle w:val="Heading3"/>
        <w:rPr>
          <w:u w:val="none"/>
        </w:rPr>
      </w:pPr>
      <w:r>
        <w:rPr>
          <w:u w:val="none"/>
        </w:rPr>
        <w:t>3</w:t>
      </w:r>
      <w:r w:rsidR="009B46E3" w:rsidRPr="005F369D">
        <w:rPr>
          <w:u w:val="none"/>
        </w:rPr>
        <w:t>.</w:t>
      </w:r>
      <w:r w:rsidR="00305EF4">
        <w:rPr>
          <w:u w:val="none"/>
        </w:rPr>
        <w:t>7</w:t>
      </w:r>
      <w:r w:rsidR="009B46E3" w:rsidRPr="005F369D">
        <w:rPr>
          <w:u w:val="none"/>
        </w:rPr>
        <w:t>.2</w:t>
      </w:r>
      <w:r w:rsidR="009B46E3" w:rsidRPr="005F369D">
        <w:rPr>
          <w:u w:val="none"/>
        </w:rPr>
        <w:tab/>
        <w:t>OOK-4 generation with overlaid OFDM sequence</w:t>
      </w:r>
    </w:p>
    <w:p w14:paraId="265B1B7A" w14:textId="77777777" w:rsidR="008300E5" w:rsidRDefault="008300E5" w:rsidP="008300E5">
      <w:pPr>
        <w:jc w:val="both"/>
        <w:rPr>
          <w:lang w:eastAsia="en-GB"/>
        </w:rPr>
      </w:pPr>
      <w:r>
        <w:rPr>
          <w:lang w:eastAsia="en-GB"/>
        </w:rPr>
        <w:t>F</w:t>
      </w:r>
      <w:r w:rsidRPr="00EC0040">
        <w:rPr>
          <w:lang w:eastAsia="en-GB"/>
        </w:rPr>
        <w:t xml:space="preserve">or generating OOK-4 with an OFDM transmitter, the frequency domain symbols (i.e., input of IFFT) are determined based on the desired pattern of OOK waveform </w:t>
      </w:r>
      <w:r>
        <w:rPr>
          <w:lang w:eastAsia="en-GB"/>
        </w:rPr>
        <w:t xml:space="preserve">within each CP-ODFMA symbol </w:t>
      </w:r>
      <w:r w:rsidRPr="00EC0040">
        <w:rPr>
          <w:lang w:eastAsia="en-GB"/>
        </w:rPr>
        <w:t xml:space="preserve">which limits the flexibility of </w:t>
      </w:r>
      <w:r>
        <w:rPr>
          <w:lang w:eastAsia="en-GB"/>
        </w:rPr>
        <w:t>choosing the</w:t>
      </w:r>
      <w:r w:rsidRPr="00EC0040">
        <w:rPr>
          <w:lang w:eastAsia="en-GB"/>
        </w:rPr>
        <w:t xml:space="preserve"> OFDM sequences. </w:t>
      </w:r>
    </w:p>
    <w:p w14:paraId="021D8B2B" w14:textId="77777777" w:rsidR="00570068" w:rsidRPr="00EC0040" w:rsidRDefault="00570068" w:rsidP="008300E5">
      <w:pPr>
        <w:jc w:val="both"/>
        <w:rPr>
          <w:lang w:eastAsia="en-GB"/>
        </w:rPr>
      </w:pPr>
    </w:p>
    <w:p w14:paraId="7898CAA1" w14:textId="7EBEAE0E" w:rsidR="00570068" w:rsidRDefault="00176D44" w:rsidP="00825377">
      <w:pPr>
        <w:jc w:val="both"/>
        <w:rPr>
          <w:u w:val="single"/>
          <w:lang w:eastAsia="en-GB"/>
        </w:rPr>
      </w:pPr>
      <w:r w:rsidRPr="00883C14">
        <w:rPr>
          <w:u w:val="single"/>
          <w:lang w:eastAsia="en-GB"/>
        </w:rPr>
        <w:t xml:space="preserve">Approach 1: </w:t>
      </w:r>
      <w:r w:rsidR="00A1118B" w:rsidRPr="00883C14">
        <w:rPr>
          <w:u w:val="single"/>
          <w:lang w:eastAsia="en-GB"/>
        </w:rPr>
        <w:t xml:space="preserve">mapping to ZC </w:t>
      </w:r>
      <w:r w:rsidR="007E69AE" w:rsidRPr="00883C14">
        <w:rPr>
          <w:u w:val="single"/>
          <w:lang w:eastAsia="en-GB"/>
        </w:rPr>
        <w:t>constellation</w:t>
      </w:r>
      <w:r w:rsidR="00883C14">
        <w:rPr>
          <w:u w:val="single"/>
          <w:lang w:eastAsia="en-GB"/>
        </w:rPr>
        <w:t>s</w:t>
      </w:r>
      <w:r w:rsidR="00103C9E">
        <w:rPr>
          <w:u w:val="single"/>
          <w:lang w:eastAsia="en-GB"/>
        </w:rPr>
        <w:t xml:space="preserve"> in frequency domain</w:t>
      </w:r>
      <w:r w:rsidR="00883C14">
        <w:rPr>
          <w:u w:val="single"/>
          <w:lang w:eastAsia="en-GB"/>
        </w:rPr>
        <w:t>:</w:t>
      </w:r>
    </w:p>
    <w:p w14:paraId="115102D3" w14:textId="7B3BAA0B" w:rsidR="00570068" w:rsidRDefault="00570068" w:rsidP="00570068">
      <w:pPr>
        <w:jc w:val="both"/>
        <w:rPr>
          <w:lang w:eastAsia="en-GB"/>
        </w:rPr>
      </w:pPr>
      <w:r w:rsidRPr="00EC0040">
        <w:rPr>
          <w:lang w:eastAsia="en-GB"/>
        </w:rPr>
        <w:t xml:space="preserve">One approach </w:t>
      </w:r>
      <w:r>
        <w:rPr>
          <w:lang w:eastAsia="en-GB"/>
        </w:rPr>
        <w:t xml:space="preserve">for generating OOK-4 </w:t>
      </w:r>
      <w:r w:rsidRPr="00EC0040">
        <w:rPr>
          <w:lang w:eastAsia="en-GB"/>
        </w:rPr>
        <w:t xml:space="preserve">is to map (or quantize) the frequency domain symbols of OOK-4 to frequency domain symbols corresponding to OFDM sequences. To create multiple OFDM sequences needed to carry information, OOK-4 frequency domain symbols should be mapped to multiple OFDM sequences in frequency domain. For example, one </w:t>
      </w:r>
      <w:r>
        <w:rPr>
          <w:lang w:eastAsia="en-GB"/>
        </w:rPr>
        <w:t>frequency domain</w:t>
      </w:r>
      <w:r w:rsidRPr="00EC0040">
        <w:rPr>
          <w:lang w:eastAsia="en-GB"/>
        </w:rPr>
        <w:t xml:space="preserve"> OOK-4 pattern can be mapped to multiple ZC sequences to allow sending information to OFDM-based WUR. Note that in this case, the mapping pattern should be known to the receiver.</w:t>
      </w:r>
      <w:r>
        <w:rPr>
          <w:lang w:eastAsia="en-GB"/>
        </w:rPr>
        <w:t xml:space="preserve"> </w:t>
      </w:r>
      <w:r>
        <w:rPr>
          <w:lang w:eastAsia="en-GB"/>
        </w:rPr>
        <w:fldChar w:fldCharType="begin"/>
      </w:r>
      <w:r>
        <w:rPr>
          <w:lang w:eastAsia="en-GB"/>
        </w:rPr>
        <w:instrText xml:space="preserve"> REF _Ref159160098 \h </w:instrText>
      </w:r>
      <w:r>
        <w:rPr>
          <w:lang w:eastAsia="en-GB"/>
        </w:rPr>
      </w:r>
      <w:r>
        <w:rPr>
          <w:lang w:eastAsia="en-GB"/>
        </w:rPr>
        <w:fldChar w:fldCharType="separate"/>
      </w:r>
      <w:r w:rsidR="00B73D9D">
        <w:t xml:space="preserve">Figure </w:t>
      </w:r>
      <w:r w:rsidR="00D73676">
        <w:rPr>
          <w:noProof/>
        </w:rPr>
        <w:t>12</w:t>
      </w:r>
      <w:r>
        <w:rPr>
          <w:lang w:eastAsia="en-GB"/>
        </w:rPr>
        <w:fldChar w:fldCharType="end"/>
      </w:r>
      <w:r w:rsidRPr="00EC0040">
        <w:rPr>
          <w:lang w:eastAsia="en-GB"/>
        </w:rPr>
        <w:t xml:space="preserve"> shows </w:t>
      </w:r>
      <w:r>
        <w:rPr>
          <w:lang w:eastAsia="en-GB"/>
        </w:rPr>
        <w:t>example approach</w:t>
      </w:r>
      <w:r w:rsidRPr="00EC0040">
        <w:rPr>
          <w:lang w:eastAsia="en-GB"/>
        </w:rPr>
        <w:t xml:space="preserve"> for generating OOK-4 overlaid with OFDM sequences</w:t>
      </w:r>
      <w:r>
        <w:rPr>
          <w:lang w:eastAsia="en-GB"/>
        </w:rPr>
        <w:t xml:space="preserve"> and</w:t>
      </w:r>
      <w:r w:rsidRPr="00A003EE">
        <w:rPr>
          <w:lang w:eastAsia="en-GB"/>
        </w:rPr>
        <w:t xml:space="preserve"> </w:t>
      </w:r>
      <w:r w:rsidR="00D7430D">
        <w:rPr>
          <w:lang w:eastAsia="en-GB"/>
        </w:rPr>
        <w:fldChar w:fldCharType="begin"/>
      </w:r>
      <w:r w:rsidR="00D7430D">
        <w:rPr>
          <w:lang w:eastAsia="en-GB"/>
        </w:rPr>
        <w:instrText xml:space="preserve"> REF _Ref163207464 \h </w:instrText>
      </w:r>
      <w:r w:rsidR="00D7430D">
        <w:rPr>
          <w:lang w:eastAsia="en-GB"/>
        </w:rPr>
      </w:r>
      <w:r w:rsidR="00D7430D">
        <w:rPr>
          <w:lang w:eastAsia="en-GB"/>
        </w:rPr>
        <w:fldChar w:fldCharType="separate"/>
      </w:r>
      <w:r w:rsidR="00D7430D">
        <w:t xml:space="preserve">Figure </w:t>
      </w:r>
      <w:r w:rsidR="00D7430D">
        <w:rPr>
          <w:noProof/>
        </w:rPr>
        <w:t>13</w:t>
      </w:r>
      <w:r w:rsidR="00D7430D">
        <w:rPr>
          <w:lang w:eastAsia="en-GB"/>
        </w:rPr>
        <w:fldChar w:fldCharType="end"/>
      </w:r>
      <w:r w:rsidRPr="00A003EE">
        <w:rPr>
          <w:lang w:eastAsia="en-GB"/>
        </w:rPr>
        <w:t xml:space="preserve"> </w:t>
      </w:r>
      <w:r w:rsidRPr="00EC0040">
        <w:rPr>
          <w:lang w:eastAsia="en-GB"/>
        </w:rPr>
        <w:t>shows an example of mapping OOK-4 constellation to ZC sequence and the generated time-domain waveform.</w:t>
      </w:r>
    </w:p>
    <w:p w14:paraId="2CD8B97F" w14:textId="77777777" w:rsidR="00570068" w:rsidRPr="00883C14" w:rsidRDefault="00570068" w:rsidP="00825377">
      <w:pPr>
        <w:jc w:val="both"/>
        <w:rPr>
          <w:u w:val="single"/>
          <w:lang w:eastAsia="en-GB"/>
        </w:rPr>
      </w:pPr>
    </w:p>
    <w:p w14:paraId="52545CE4" w14:textId="43C50E8C" w:rsidR="008300E5" w:rsidRDefault="008300E5" w:rsidP="008300E5">
      <w:pPr>
        <w:keepNext/>
        <w:jc w:val="center"/>
      </w:pPr>
      <w:r w:rsidRPr="00D22AC4">
        <w:t xml:space="preserve"> </w:t>
      </w:r>
      <w:r w:rsidR="001C686A" w:rsidRPr="001C686A">
        <w:rPr>
          <w:noProof/>
        </w:rPr>
        <w:drawing>
          <wp:inline distT="0" distB="0" distL="0" distR="0" wp14:anchorId="01B84CA4" wp14:editId="5BA88823">
            <wp:extent cx="2867025" cy="6286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7025" cy="628650"/>
                    </a:xfrm>
                    <a:prstGeom prst="rect">
                      <a:avLst/>
                    </a:prstGeom>
                    <a:noFill/>
                    <a:ln>
                      <a:noFill/>
                    </a:ln>
                  </pic:spPr>
                </pic:pic>
              </a:graphicData>
            </a:graphic>
          </wp:inline>
        </w:drawing>
      </w:r>
    </w:p>
    <w:p w14:paraId="097C7877" w14:textId="65FCAADD" w:rsidR="008300E5" w:rsidRDefault="008300E5" w:rsidP="008300E5">
      <w:pPr>
        <w:pStyle w:val="Caption"/>
        <w:jc w:val="center"/>
      </w:pPr>
      <w:bookmarkStart w:id="34" w:name="_Ref159160098"/>
      <w:r>
        <w:t xml:space="preserve">Figure </w:t>
      </w:r>
      <w:r>
        <w:fldChar w:fldCharType="begin"/>
      </w:r>
      <w:r>
        <w:instrText xml:space="preserve"> SEQ Figure \* ARABIC </w:instrText>
      </w:r>
      <w:r>
        <w:fldChar w:fldCharType="separate"/>
      </w:r>
      <w:r w:rsidR="00974A3C">
        <w:rPr>
          <w:noProof/>
        </w:rPr>
        <w:t>12</w:t>
      </w:r>
      <w:r>
        <w:fldChar w:fldCharType="end"/>
      </w:r>
      <w:bookmarkEnd w:id="34"/>
      <w:r>
        <w:t xml:space="preserve">: </w:t>
      </w:r>
      <w:r w:rsidR="00CD6746">
        <w:t xml:space="preserve">Approach1 for </w:t>
      </w:r>
      <w:r>
        <w:t>generating OFDM sequences used for OOK-4.</w:t>
      </w:r>
    </w:p>
    <w:p w14:paraId="07261459" w14:textId="4B664F83" w:rsidR="008300E5" w:rsidRPr="007961AE" w:rsidRDefault="008300E5" w:rsidP="008300E5">
      <w:pPr>
        <w:rPr>
          <w:lang w:eastAsia="en-GB"/>
        </w:rPr>
      </w:pPr>
    </w:p>
    <w:p w14:paraId="4F78D047" w14:textId="77777777" w:rsidR="00974A3C" w:rsidRDefault="008300E5" w:rsidP="00974A3C">
      <w:pPr>
        <w:keepNext/>
        <w:jc w:val="center"/>
      </w:pPr>
      <w:r w:rsidRPr="00EC0040">
        <w:rPr>
          <w:noProof/>
          <w:lang w:eastAsia="en-GB"/>
        </w:rPr>
        <w:lastRenderedPageBreak/>
        <w:drawing>
          <wp:inline distT="0" distB="0" distL="0" distR="0" wp14:anchorId="147895AF" wp14:editId="0D8B57BC">
            <wp:extent cx="5325626" cy="122309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5334" cy="1232213"/>
                    </a:xfrm>
                    <a:prstGeom prst="rect">
                      <a:avLst/>
                    </a:prstGeom>
                    <a:noFill/>
                  </pic:spPr>
                </pic:pic>
              </a:graphicData>
            </a:graphic>
          </wp:inline>
        </w:drawing>
      </w:r>
    </w:p>
    <w:p w14:paraId="5AE746C3" w14:textId="67E685C9" w:rsidR="008300E5" w:rsidRPr="00EC0040" w:rsidRDefault="00974A3C" w:rsidP="00974A3C">
      <w:pPr>
        <w:pStyle w:val="Caption"/>
        <w:jc w:val="center"/>
        <w:rPr>
          <w:i/>
        </w:rPr>
      </w:pPr>
      <w:bookmarkStart w:id="35" w:name="_Ref163207464"/>
      <w:r>
        <w:t xml:space="preserve">Figure </w:t>
      </w:r>
      <w:r>
        <w:fldChar w:fldCharType="begin"/>
      </w:r>
      <w:r>
        <w:instrText xml:space="preserve"> SEQ Figure \* ARABIC </w:instrText>
      </w:r>
      <w:r>
        <w:fldChar w:fldCharType="separate"/>
      </w:r>
      <w:r>
        <w:rPr>
          <w:noProof/>
        </w:rPr>
        <w:t>13</w:t>
      </w:r>
      <w:r>
        <w:fldChar w:fldCharType="end"/>
      </w:r>
      <w:bookmarkEnd w:id="35"/>
      <w:r>
        <w:t xml:space="preserve">: </w:t>
      </w:r>
      <w:r w:rsidRPr="00B82AEC">
        <w:t>Example of mapping OOK-4 constellation to ZC sequence.</w:t>
      </w:r>
    </w:p>
    <w:p w14:paraId="17C19F7E" w14:textId="77777777" w:rsidR="009949AF" w:rsidRDefault="009949AF" w:rsidP="00D7430D">
      <w:pPr>
        <w:rPr>
          <w:b/>
          <w:lang w:eastAsia="en-GB"/>
        </w:rPr>
      </w:pPr>
    </w:p>
    <w:p w14:paraId="1F50EF80" w14:textId="77777777" w:rsidR="00883C14" w:rsidRDefault="00883C14" w:rsidP="008300E5">
      <w:pPr>
        <w:jc w:val="center"/>
        <w:rPr>
          <w:b/>
          <w:lang w:eastAsia="en-GB"/>
        </w:rPr>
      </w:pPr>
    </w:p>
    <w:p w14:paraId="20FE64A1" w14:textId="0DF739FB" w:rsidR="00883C14" w:rsidRPr="00883C14" w:rsidRDefault="00883C14" w:rsidP="00883C14">
      <w:pPr>
        <w:jc w:val="both"/>
        <w:rPr>
          <w:u w:val="single"/>
          <w:lang w:eastAsia="en-GB"/>
        </w:rPr>
      </w:pPr>
      <w:r w:rsidRPr="00883C14">
        <w:rPr>
          <w:u w:val="single"/>
          <w:lang w:eastAsia="en-GB"/>
        </w:rPr>
        <w:t xml:space="preserve">Approach </w:t>
      </w:r>
      <w:r>
        <w:rPr>
          <w:u w:val="single"/>
          <w:lang w:eastAsia="en-GB"/>
        </w:rPr>
        <w:t>2</w:t>
      </w:r>
      <w:r w:rsidRPr="00883C14">
        <w:rPr>
          <w:u w:val="single"/>
          <w:lang w:eastAsia="en-GB"/>
        </w:rPr>
        <w:t xml:space="preserve">: </w:t>
      </w:r>
      <w:r w:rsidR="00103C9E">
        <w:rPr>
          <w:u w:val="single"/>
          <w:lang w:eastAsia="en-GB"/>
        </w:rPr>
        <w:t>Using ZC sequences for OOK time samples</w:t>
      </w:r>
      <w:r>
        <w:rPr>
          <w:u w:val="single"/>
          <w:lang w:eastAsia="en-GB"/>
        </w:rPr>
        <w:t>:</w:t>
      </w:r>
    </w:p>
    <w:p w14:paraId="58D29080" w14:textId="55802009" w:rsidR="00883C14" w:rsidRDefault="00C700C3" w:rsidP="00C700C3">
      <w:pPr>
        <w:pStyle w:val="ArialText"/>
      </w:pPr>
      <w:r>
        <w:t>In another approach, ZC sequences are used in each ON segment of OOK-4</w:t>
      </w:r>
      <w:r w:rsidR="00CD6746">
        <w:t xml:space="preserve"> (as shown in </w:t>
      </w:r>
      <w:r w:rsidR="00CD6746">
        <w:fldChar w:fldCharType="begin"/>
      </w:r>
      <w:r w:rsidR="00CD6746">
        <w:instrText xml:space="preserve"> REF _Ref162457168 \h </w:instrText>
      </w:r>
      <w:r w:rsidR="00CD6746">
        <w:fldChar w:fldCharType="separate"/>
      </w:r>
      <w:r w:rsidR="00B73D9D">
        <w:t xml:space="preserve">Figure </w:t>
      </w:r>
      <w:r w:rsidR="00D73676">
        <w:rPr>
          <w:noProof/>
        </w:rPr>
        <w:t>14</w:t>
      </w:r>
      <w:r w:rsidR="00CD6746">
        <w:fldChar w:fldCharType="end"/>
      </w:r>
      <w:r w:rsidR="00CD6746">
        <w:t>)</w:t>
      </w:r>
      <w:r>
        <w:t>.</w:t>
      </w:r>
      <w:r w:rsidR="00456471">
        <w:t xml:space="preserve"> Note that in this case</w:t>
      </w:r>
      <w:r w:rsidR="008410B3">
        <w:t xml:space="preserve">, due to the </w:t>
      </w:r>
      <w:r w:rsidR="00290A57">
        <w:t>OFF segments the final generated waveform is not a ZC sequence.</w:t>
      </w:r>
    </w:p>
    <w:p w14:paraId="4D5A271C" w14:textId="77777777" w:rsidR="00C700C3" w:rsidRDefault="00C700C3" w:rsidP="00C700C3">
      <w:pPr>
        <w:pStyle w:val="ArialText"/>
      </w:pPr>
    </w:p>
    <w:p w14:paraId="0BD7BAE6" w14:textId="56F0A505" w:rsidR="00A264CB" w:rsidRDefault="0093137B" w:rsidP="00C53C37">
      <w:pPr>
        <w:keepNext/>
        <w:jc w:val="center"/>
      </w:pPr>
      <w:r>
        <w:rPr>
          <w:noProof/>
        </w:rPr>
        <w:drawing>
          <wp:inline distT="0" distB="0" distL="0" distR="0" wp14:anchorId="3BCD104E" wp14:editId="00567463">
            <wp:extent cx="4813642" cy="2080968"/>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32170" cy="2088978"/>
                    </a:xfrm>
                    <a:prstGeom prst="rect">
                      <a:avLst/>
                    </a:prstGeom>
                  </pic:spPr>
                </pic:pic>
              </a:graphicData>
            </a:graphic>
          </wp:inline>
        </w:drawing>
      </w:r>
    </w:p>
    <w:p w14:paraId="79AE7CD8" w14:textId="464CE1F4" w:rsidR="00103C9E" w:rsidRDefault="00A264CB" w:rsidP="00A264CB">
      <w:pPr>
        <w:pStyle w:val="Caption"/>
        <w:rPr>
          <w:b w:val="0"/>
        </w:rPr>
      </w:pPr>
      <w:bookmarkStart w:id="36" w:name="_Ref162457168"/>
      <w:r>
        <w:t xml:space="preserve">Figure </w:t>
      </w:r>
      <w:r>
        <w:fldChar w:fldCharType="begin"/>
      </w:r>
      <w:r>
        <w:instrText xml:space="preserve"> SEQ Figure \* ARABIC </w:instrText>
      </w:r>
      <w:r>
        <w:fldChar w:fldCharType="separate"/>
      </w:r>
      <w:r w:rsidR="00974A3C">
        <w:rPr>
          <w:noProof/>
        </w:rPr>
        <w:t>14</w:t>
      </w:r>
      <w:r>
        <w:fldChar w:fldCharType="end"/>
      </w:r>
      <w:bookmarkEnd w:id="36"/>
      <w:r>
        <w:t>: Approach 2-</w:t>
      </w:r>
      <w:r w:rsidR="00880394">
        <w:t xml:space="preserve"> using </w:t>
      </w:r>
      <w:r w:rsidRPr="00B8021C">
        <w:t>ZC sequences for OOK time samples</w:t>
      </w:r>
      <w:r w:rsidR="00CD6746">
        <w:t>.</w:t>
      </w:r>
    </w:p>
    <w:p w14:paraId="54EA4046" w14:textId="77777777" w:rsidR="00CD6746" w:rsidRDefault="00CD6746" w:rsidP="008300E5">
      <w:pPr>
        <w:jc w:val="center"/>
        <w:rPr>
          <w:b/>
          <w:lang w:eastAsia="en-GB"/>
        </w:rPr>
      </w:pPr>
    </w:p>
    <w:p w14:paraId="6F9D11E9" w14:textId="503BAE74" w:rsidR="00914EB6" w:rsidRDefault="003C7E65" w:rsidP="00F419B8">
      <w:pPr>
        <w:pStyle w:val="ArialText"/>
      </w:pPr>
      <w:r>
        <w:fldChar w:fldCharType="begin"/>
      </w:r>
      <w:r>
        <w:instrText xml:space="preserve"> REF _Ref162457492 \h </w:instrText>
      </w:r>
      <w:r>
        <w:fldChar w:fldCharType="separate"/>
      </w:r>
      <w:r w:rsidR="00B73D9D">
        <w:t xml:space="preserve">Figure </w:t>
      </w:r>
      <w:r w:rsidR="00D73676">
        <w:rPr>
          <w:noProof/>
        </w:rPr>
        <w:t>15</w:t>
      </w:r>
      <w:r>
        <w:fldChar w:fldCharType="end"/>
      </w:r>
      <w:r>
        <w:t xml:space="preserve"> illustrates the WUS constellation points based on Approach 1 and Approach 2. Also, </w:t>
      </w:r>
      <w:r>
        <w:fldChar w:fldCharType="begin"/>
      </w:r>
      <w:r>
        <w:instrText xml:space="preserve"> REF _Ref162457565 \h </w:instrText>
      </w:r>
      <w:r>
        <w:fldChar w:fldCharType="separate"/>
      </w:r>
      <w:r w:rsidR="00B73D9D">
        <w:t xml:space="preserve">Figure </w:t>
      </w:r>
      <w:r w:rsidR="00D73676">
        <w:rPr>
          <w:noProof/>
        </w:rPr>
        <w:t>16</w:t>
      </w:r>
      <w:r>
        <w:fldChar w:fldCharType="end"/>
      </w:r>
      <w:r>
        <w:t xml:space="preserve"> compares the OFDM sequence detection performance of these two approaches. As we can see, Approach 1 outperforms Approach 2 especially in presence of frequency error.</w:t>
      </w:r>
    </w:p>
    <w:p w14:paraId="3D5B81A1" w14:textId="77777777" w:rsidR="00975E27" w:rsidRDefault="00975E27" w:rsidP="00975E27">
      <w:pPr>
        <w:keepNext/>
        <w:jc w:val="center"/>
      </w:pPr>
      <w:r w:rsidRPr="00F53013">
        <w:rPr>
          <w:b/>
          <w:noProof/>
          <w:lang w:eastAsia="en-GB"/>
        </w:rPr>
        <w:drawing>
          <wp:inline distT="0" distB="0" distL="0" distR="0" wp14:anchorId="125BC371" wp14:editId="4BACCD33">
            <wp:extent cx="1915031" cy="1933023"/>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155" r="20013"/>
                    <a:stretch/>
                  </pic:blipFill>
                  <pic:spPr bwMode="auto">
                    <a:xfrm>
                      <a:off x="0" y="0"/>
                      <a:ext cx="1928740" cy="1946860"/>
                    </a:xfrm>
                    <a:prstGeom prst="rect">
                      <a:avLst/>
                    </a:prstGeom>
                    <a:noFill/>
                    <a:ln>
                      <a:noFill/>
                    </a:ln>
                    <a:extLst>
                      <a:ext uri="{53640926-AAD7-44D8-BBD7-CCE9431645EC}">
                        <a14:shadowObscured xmlns:a14="http://schemas.microsoft.com/office/drawing/2010/main"/>
                      </a:ext>
                    </a:extLst>
                  </pic:spPr>
                </pic:pic>
              </a:graphicData>
            </a:graphic>
          </wp:inline>
        </w:drawing>
      </w:r>
      <w:r w:rsidR="00145862" w:rsidRPr="00145862">
        <w:rPr>
          <w:b/>
          <w:noProof/>
          <w:lang w:eastAsia="en-GB"/>
        </w:rPr>
        <w:drawing>
          <wp:inline distT="0" distB="0" distL="0" distR="0" wp14:anchorId="06A3AA06" wp14:editId="40FE9801">
            <wp:extent cx="1975034" cy="192899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6625" r="19472"/>
                    <a:stretch/>
                  </pic:blipFill>
                  <pic:spPr bwMode="auto">
                    <a:xfrm>
                      <a:off x="0" y="0"/>
                      <a:ext cx="1989438" cy="1943059"/>
                    </a:xfrm>
                    <a:prstGeom prst="rect">
                      <a:avLst/>
                    </a:prstGeom>
                    <a:noFill/>
                    <a:ln>
                      <a:noFill/>
                    </a:ln>
                    <a:extLst>
                      <a:ext uri="{53640926-AAD7-44D8-BBD7-CCE9431645EC}">
                        <a14:shadowObscured xmlns:a14="http://schemas.microsoft.com/office/drawing/2010/main"/>
                      </a:ext>
                    </a:extLst>
                  </pic:spPr>
                </pic:pic>
              </a:graphicData>
            </a:graphic>
          </wp:inline>
        </w:drawing>
      </w:r>
    </w:p>
    <w:p w14:paraId="7A88C68A" w14:textId="2D264EEA" w:rsidR="00975E27" w:rsidRDefault="00975E27" w:rsidP="00975E27">
      <w:pPr>
        <w:pStyle w:val="Caption"/>
        <w:jc w:val="center"/>
      </w:pPr>
      <w:bookmarkStart w:id="37" w:name="_Ref162457492"/>
      <w:r>
        <w:t xml:space="preserve">Figure </w:t>
      </w:r>
      <w:r>
        <w:fldChar w:fldCharType="begin"/>
      </w:r>
      <w:r>
        <w:instrText xml:space="preserve"> SEQ Figure \* ARABIC </w:instrText>
      </w:r>
      <w:r>
        <w:fldChar w:fldCharType="separate"/>
      </w:r>
      <w:r w:rsidR="00974A3C">
        <w:rPr>
          <w:noProof/>
        </w:rPr>
        <w:t>15</w:t>
      </w:r>
      <w:r>
        <w:fldChar w:fldCharType="end"/>
      </w:r>
      <w:bookmarkEnd w:id="37"/>
      <w:r>
        <w:t>: Constellation points for Approach 1 and Approach 2.</w:t>
      </w:r>
    </w:p>
    <w:p w14:paraId="5F646F40" w14:textId="66D2BAF7" w:rsidR="00914EB6" w:rsidRDefault="00F53013" w:rsidP="008300E5">
      <w:pPr>
        <w:jc w:val="center"/>
        <w:rPr>
          <w:b/>
          <w:lang w:eastAsia="en-GB"/>
        </w:rPr>
      </w:pPr>
      <w:r w:rsidRPr="00F53013">
        <w:rPr>
          <w:b/>
          <w:lang w:eastAsia="en-GB"/>
        </w:rPr>
        <w:t xml:space="preserve"> </w:t>
      </w:r>
    </w:p>
    <w:p w14:paraId="4E611BBB" w14:textId="77777777" w:rsidR="00DE26AC" w:rsidRDefault="00DE26AC" w:rsidP="00DE26AC">
      <w:pPr>
        <w:pStyle w:val="BodyText"/>
        <w:keepNext/>
        <w:jc w:val="center"/>
      </w:pPr>
      <w:r w:rsidRPr="00DE26AC">
        <w:rPr>
          <w:noProof/>
        </w:rPr>
        <w:lastRenderedPageBreak/>
        <w:drawing>
          <wp:inline distT="0" distB="0" distL="0" distR="0" wp14:anchorId="3B561E64" wp14:editId="56C687C0">
            <wp:extent cx="3546299" cy="2283475"/>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57184" cy="2290484"/>
                    </a:xfrm>
                    <a:prstGeom prst="rect">
                      <a:avLst/>
                    </a:prstGeom>
                    <a:noFill/>
                    <a:ln>
                      <a:noFill/>
                    </a:ln>
                  </pic:spPr>
                </pic:pic>
              </a:graphicData>
            </a:graphic>
          </wp:inline>
        </w:drawing>
      </w:r>
    </w:p>
    <w:p w14:paraId="39550269" w14:textId="733B3328" w:rsidR="006331DF" w:rsidRDefault="00DE26AC" w:rsidP="00DE26AC">
      <w:pPr>
        <w:pStyle w:val="Caption"/>
        <w:jc w:val="center"/>
      </w:pPr>
      <w:bookmarkStart w:id="38" w:name="_Ref162457565"/>
      <w:r>
        <w:t xml:space="preserve">Figure </w:t>
      </w:r>
      <w:r>
        <w:fldChar w:fldCharType="begin"/>
      </w:r>
      <w:r>
        <w:instrText xml:space="preserve"> SEQ Figure \* ARABIC </w:instrText>
      </w:r>
      <w:r>
        <w:fldChar w:fldCharType="separate"/>
      </w:r>
      <w:r w:rsidR="00974A3C">
        <w:rPr>
          <w:noProof/>
        </w:rPr>
        <w:t>16</w:t>
      </w:r>
      <w:r>
        <w:fldChar w:fldCharType="end"/>
      </w:r>
      <w:bookmarkEnd w:id="38"/>
      <w:r>
        <w:t>: OFDM sequence detection performance overlaid on OOK4 (M=4).</w:t>
      </w:r>
    </w:p>
    <w:p w14:paraId="74AF41F4" w14:textId="513C3856" w:rsidR="006331DF" w:rsidRDefault="00DE26AC" w:rsidP="00841B6E">
      <w:pPr>
        <w:pStyle w:val="BodyText"/>
      </w:pPr>
      <w:r>
        <w:tab/>
      </w:r>
    </w:p>
    <w:p w14:paraId="74DF9A74" w14:textId="77777777" w:rsidR="00C53C37" w:rsidRDefault="00C53C37" w:rsidP="004D7CE4">
      <w:pPr>
        <w:pStyle w:val="Observation"/>
      </w:pPr>
      <w:bookmarkStart w:id="39" w:name="_Toc163208908"/>
      <w:r>
        <w:t xml:space="preserve">For OOK-1, the OFDM sequences can be </w:t>
      </w:r>
      <w:proofErr w:type="gramStart"/>
      <w:r>
        <w:t>similar to</w:t>
      </w:r>
      <w:proofErr w:type="gramEnd"/>
      <w:r>
        <w:t xml:space="preserve"> one of the existing NR sequences and are transmitted during the ON duration of the OOK signal.</w:t>
      </w:r>
      <w:bookmarkEnd w:id="39"/>
      <w:r>
        <w:t xml:space="preserve"> </w:t>
      </w:r>
    </w:p>
    <w:p w14:paraId="41353745" w14:textId="77777777" w:rsidR="00C53C37" w:rsidRDefault="00C53C37" w:rsidP="004D7CE4">
      <w:pPr>
        <w:pStyle w:val="Observation"/>
      </w:pPr>
      <w:bookmarkStart w:id="40" w:name="_Toc163208909"/>
      <w:r>
        <w:t>Compared to OOK-1, it is more complex to generate OOK-4 with overlaid OFDM sequences that carry information.</w:t>
      </w:r>
      <w:bookmarkEnd w:id="40"/>
    </w:p>
    <w:p w14:paraId="2C3BF9B5" w14:textId="77777777" w:rsidR="006331DF" w:rsidRDefault="006331DF" w:rsidP="00841B6E">
      <w:pPr>
        <w:pStyle w:val="BodyText"/>
      </w:pPr>
    </w:p>
    <w:p w14:paraId="1025801F" w14:textId="77777777" w:rsidR="000F7BAC" w:rsidRDefault="000F7BAC" w:rsidP="00841B6E">
      <w:pPr>
        <w:pStyle w:val="BodyText"/>
      </w:pPr>
    </w:p>
    <w:p w14:paraId="4BE959AA" w14:textId="09EA23C2" w:rsidR="00A86450" w:rsidRDefault="009C5A9A" w:rsidP="00A86450">
      <w:pPr>
        <w:pStyle w:val="Heading2"/>
      </w:pPr>
      <w:r>
        <w:t>3</w:t>
      </w:r>
      <w:r w:rsidR="00A86450">
        <w:t>.</w:t>
      </w:r>
      <w:r w:rsidR="003D4A87">
        <w:t>8</w:t>
      </w:r>
      <w:r w:rsidR="00A86450">
        <w:tab/>
      </w:r>
      <w:r w:rsidR="000F7BAC">
        <w:t>Additional l</w:t>
      </w:r>
      <w:r w:rsidR="00A86450">
        <w:t>ink performance results</w:t>
      </w:r>
      <w:r w:rsidR="00A86450" w:rsidRPr="00AD327A" w:rsidDel="00AD327A">
        <w:t xml:space="preserve"> </w:t>
      </w:r>
    </w:p>
    <w:p w14:paraId="2DE5F8AE" w14:textId="77777777" w:rsidR="005E6A5D" w:rsidRDefault="005E6A5D" w:rsidP="00FD321B">
      <w:pPr>
        <w:rPr>
          <w:lang w:val="en-GB" w:eastAsia="ja-JP"/>
        </w:rPr>
      </w:pPr>
    </w:p>
    <w:p w14:paraId="5F2606C9" w14:textId="24F1FB16" w:rsidR="005E6A5D" w:rsidRPr="00DE32AA" w:rsidRDefault="005E6A5D" w:rsidP="005E6A5D">
      <w:pPr>
        <w:pStyle w:val="BodyText"/>
        <w:rPr>
          <w:u w:val="single"/>
        </w:rPr>
      </w:pPr>
      <w:r>
        <w:rPr>
          <w:u w:val="single"/>
        </w:rPr>
        <w:t xml:space="preserve">Different </w:t>
      </w:r>
      <w:r w:rsidR="0013057A">
        <w:rPr>
          <w:u w:val="single"/>
        </w:rPr>
        <w:t>sequences</w:t>
      </w:r>
      <w:r w:rsidR="00C90CEE">
        <w:rPr>
          <w:u w:val="single"/>
        </w:rPr>
        <w:t xml:space="preserve"> for OOK4</w:t>
      </w:r>
      <w:r w:rsidR="0013057A">
        <w:rPr>
          <w:u w:val="single"/>
        </w:rPr>
        <w:t xml:space="preserve"> time samples</w:t>
      </w:r>
      <w:r>
        <w:rPr>
          <w:u w:val="single"/>
        </w:rPr>
        <w:t>:</w:t>
      </w:r>
    </w:p>
    <w:p w14:paraId="2295CB82" w14:textId="2DD4842C" w:rsidR="00FD321B" w:rsidRPr="00FD321B" w:rsidRDefault="00905D93" w:rsidP="003D4A87">
      <w:pPr>
        <w:jc w:val="both"/>
        <w:rPr>
          <w:lang w:val="en-GB" w:eastAsia="ja-JP"/>
        </w:rPr>
      </w:pPr>
      <w:r>
        <w:rPr>
          <w:lang w:val="en-GB" w:eastAsia="ja-JP"/>
        </w:rPr>
        <w:fldChar w:fldCharType="begin"/>
      </w:r>
      <w:r>
        <w:rPr>
          <w:lang w:val="en-GB" w:eastAsia="ja-JP"/>
        </w:rPr>
        <w:instrText xml:space="preserve"> REF _Ref162952168 \h </w:instrText>
      </w:r>
      <w:r w:rsidR="003D4A87">
        <w:rPr>
          <w:lang w:val="en-GB" w:eastAsia="ja-JP"/>
        </w:rPr>
        <w:instrText xml:space="preserve"> \* MERGEFORMAT </w:instrText>
      </w:r>
      <w:r>
        <w:rPr>
          <w:lang w:val="en-GB" w:eastAsia="ja-JP"/>
        </w:rPr>
      </w:r>
      <w:r>
        <w:rPr>
          <w:lang w:val="en-GB" w:eastAsia="ja-JP"/>
        </w:rPr>
        <w:fldChar w:fldCharType="separate"/>
      </w:r>
      <w:r w:rsidR="00D73676">
        <w:t xml:space="preserve">Figure </w:t>
      </w:r>
      <w:r w:rsidR="00D73676">
        <w:rPr>
          <w:noProof/>
        </w:rPr>
        <w:t>17</w:t>
      </w:r>
      <w:r>
        <w:rPr>
          <w:lang w:val="en-GB" w:eastAsia="ja-JP"/>
        </w:rPr>
        <w:fldChar w:fldCharType="end"/>
      </w:r>
      <w:r>
        <w:rPr>
          <w:lang w:val="en-GB" w:eastAsia="ja-JP"/>
        </w:rPr>
        <w:t xml:space="preserve"> shows </w:t>
      </w:r>
      <w:r w:rsidR="006F25BE">
        <w:t xml:space="preserve">OOK4 BLER performance when different phases are applied to time samples </w:t>
      </w:r>
      <w:r w:rsidR="004B5200">
        <w:t xml:space="preserve">(i.e., before DFT block). </w:t>
      </w:r>
      <w:r w:rsidR="00457199">
        <w:t xml:space="preserve">Specifically, </w:t>
      </w:r>
      <w:r w:rsidR="00437595">
        <w:t xml:space="preserve">the considered </w:t>
      </w:r>
      <w:r w:rsidR="00457199">
        <w:t xml:space="preserve">OOK4 time samples </w:t>
      </w:r>
      <w:r w:rsidR="00297A0B">
        <w:t>in ON segments are</w:t>
      </w:r>
      <w:r w:rsidR="00FF4FCB">
        <w:t xml:space="preserve"> determined</w:t>
      </w:r>
      <w:r w:rsidR="00297A0B">
        <w:t xml:space="preserve"> </w:t>
      </w:r>
      <w:r w:rsidR="009672CB">
        <w:t xml:space="preserve">based on SSS sequence, ZC sequence, </w:t>
      </w:r>
      <w:r w:rsidR="00FF4FCB">
        <w:t>and</w:t>
      </w:r>
      <w:r w:rsidR="009672CB">
        <w:t xml:space="preserve"> random</w:t>
      </w:r>
      <w:r w:rsidR="00437595">
        <w:t>-</w:t>
      </w:r>
      <w:r w:rsidR="009672CB">
        <w:t>phase</w:t>
      </w:r>
      <w:r w:rsidR="00437595">
        <w:t>d samples</w:t>
      </w:r>
      <w:r w:rsidR="00FF4FCB">
        <w:t xml:space="preserve">. This result shows </w:t>
      </w:r>
      <w:r w:rsidR="00ED0D5D">
        <w:t xml:space="preserve">a similar performance for difference sequences used on </w:t>
      </w:r>
      <w:r w:rsidR="00F6632A">
        <w:t>OOK4 time samples of ON segments.</w:t>
      </w:r>
    </w:p>
    <w:p w14:paraId="17F2C2E7" w14:textId="77777777" w:rsidR="00FD321B" w:rsidRDefault="00FD321B" w:rsidP="00FD321B">
      <w:pPr>
        <w:pStyle w:val="BodyText"/>
        <w:keepNext/>
        <w:jc w:val="center"/>
      </w:pPr>
      <w:r w:rsidRPr="00E24640">
        <w:rPr>
          <w:noProof/>
        </w:rPr>
        <w:drawing>
          <wp:inline distT="0" distB="0" distL="0" distR="0" wp14:anchorId="47C7809C" wp14:editId="776C8EF9">
            <wp:extent cx="3339506" cy="23886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55029" cy="2399766"/>
                    </a:xfrm>
                    <a:prstGeom prst="rect">
                      <a:avLst/>
                    </a:prstGeom>
                    <a:noFill/>
                    <a:ln>
                      <a:noFill/>
                    </a:ln>
                  </pic:spPr>
                </pic:pic>
              </a:graphicData>
            </a:graphic>
          </wp:inline>
        </w:drawing>
      </w:r>
    </w:p>
    <w:p w14:paraId="572BD642" w14:textId="74F08265" w:rsidR="00FD321B" w:rsidRDefault="00FD321B" w:rsidP="00FD321B">
      <w:pPr>
        <w:pStyle w:val="Caption"/>
        <w:jc w:val="center"/>
        <w:rPr>
          <w:noProof/>
        </w:rPr>
      </w:pPr>
      <w:bookmarkStart w:id="41" w:name="_Ref162952168"/>
      <w:r>
        <w:t xml:space="preserve">Figure </w:t>
      </w:r>
      <w:r>
        <w:fldChar w:fldCharType="begin"/>
      </w:r>
      <w:r>
        <w:instrText xml:space="preserve"> SEQ Figure \* ARABIC </w:instrText>
      </w:r>
      <w:r>
        <w:fldChar w:fldCharType="separate"/>
      </w:r>
      <w:r w:rsidR="00974A3C">
        <w:rPr>
          <w:noProof/>
        </w:rPr>
        <w:t>17</w:t>
      </w:r>
      <w:r>
        <w:fldChar w:fldCharType="end"/>
      </w:r>
      <w:bookmarkEnd w:id="41"/>
      <w:r>
        <w:t xml:space="preserve">: OOK4 BLER performance for different phases for time samples (M=4, 36 </w:t>
      </w:r>
      <w:proofErr w:type="spellStart"/>
      <w:r>
        <w:t>sym</w:t>
      </w:r>
      <w:proofErr w:type="spellEnd"/>
      <w:r>
        <w:t>, 8 bits).</w:t>
      </w:r>
    </w:p>
    <w:p w14:paraId="5CE8D6B5" w14:textId="43B4C195" w:rsidR="006331DF" w:rsidRDefault="006331DF" w:rsidP="00841B6E">
      <w:pPr>
        <w:pStyle w:val="BodyText"/>
        <w:rPr>
          <w:noProof/>
        </w:rPr>
      </w:pPr>
    </w:p>
    <w:p w14:paraId="410C359D" w14:textId="79582C64" w:rsidR="0013057A" w:rsidRPr="00DE32AA" w:rsidRDefault="00C61A0A" w:rsidP="0013057A">
      <w:pPr>
        <w:pStyle w:val="BodyText"/>
        <w:rPr>
          <w:u w:val="single"/>
        </w:rPr>
      </w:pPr>
      <w:r>
        <w:rPr>
          <w:u w:val="single"/>
        </w:rPr>
        <w:t>OFDM performance overlaid on OOK1 and OOK4</w:t>
      </w:r>
      <w:r w:rsidR="0013057A">
        <w:rPr>
          <w:u w:val="single"/>
        </w:rPr>
        <w:t>:</w:t>
      </w:r>
    </w:p>
    <w:p w14:paraId="4A38D44D" w14:textId="3D034CA5" w:rsidR="00441400" w:rsidRDefault="003F1BAE" w:rsidP="00841B6E">
      <w:pPr>
        <w:pStyle w:val="BodyText"/>
        <w:rPr>
          <w:noProof/>
        </w:rPr>
      </w:pPr>
      <w:r>
        <w:rPr>
          <w:noProof/>
        </w:rPr>
        <w:lastRenderedPageBreak/>
        <w:fldChar w:fldCharType="begin"/>
      </w:r>
      <w:r>
        <w:rPr>
          <w:noProof/>
        </w:rPr>
        <w:instrText xml:space="preserve"> REF _Ref162952764 \h </w:instrText>
      </w:r>
      <w:r>
        <w:rPr>
          <w:noProof/>
        </w:rPr>
      </w:r>
      <w:r>
        <w:rPr>
          <w:noProof/>
        </w:rPr>
        <w:fldChar w:fldCharType="separate"/>
      </w:r>
      <w:r w:rsidR="00B73D9D">
        <w:t xml:space="preserve">Figure </w:t>
      </w:r>
      <w:r w:rsidR="00D73676">
        <w:rPr>
          <w:noProof/>
        </w:rPr>
        <w:t>18</w:t>
      </w:r>
      <w:r>
        <w:rPr>
          <w:noProof/>
        </w:rPr>
        <w:fldChar w:fldCharType="end"/>
      </w:r>
      <w:r>
        <w:rPr>
          <w:noProof/>
        </w:rPr>
        <w:t xml:space="preserve"> show</w:t>
      </w:r>
      <w:r w:rsidR="00265ADA">
        <w:rPr>
          <w:noProof/>
        </w:rPr>
        <w:t>s</w:t>
      </w:r>
      <w:r>
        <w:rPr>
          <w:noProof/>
        </w:rPr>
        <w:t xml:space="preserve"> the OFDM sequence detection performance ovelaid on OOK1 and OOK4</w:t>
      </w:r>
      <w:r w:rsidR="00265ADA">
        <w:rPr>
          <w:noProof/>
        </w:rPr>
        <w:t xml:space="preserve"> for ZC sequence. </w:t>
      </w:r>
      <w:r w:rsidR="00917CC6">
        <w:rPr>
          <w:noProof/>
        </w:rPr>
        <w:t xml:space="preserve">As we can see, </w:t>
      </w:r>
      <w:r w:rsidR="003A5B47">
        <w:rPr>
          <w:noProof/>
        </w:rPr>
        <w:t xml:space="preserve">OFDM sequence overlaid on OOK1 has slightly better performance comapred to that </w:t>
      </w:r>
      <w:r w:rsidR="00A35FEA">
        <w:rPr>
          <w:noProof/>
        </w:rPr>
        <w:t xml:space="preserve">of </w:t>
      </w:r>
      <w:r w:rsidR="003A5B47">
        <w:rPr>
          <w:noProof/>
        </w:rPr>
        <w:t>OOK</w:t>
      </w:r>
      <w:r w:rsidR="00A35FEA">
        <w:rPr>
          <w:noProof/>
        </w:rPr>
        <w:t xml:space="preserve">4. </w:t>
      </w:r>
    </w:p>
    <w:p w14:paraId="19D36C06" w14:textId="77777777" w:rsidR="004F7CD1" w:rsidRDefault="004F7CD1" w:rsidP="004F7CD1">
      <w:pPr>
        <w:pStyle w:val="BodyText"/>
        <w:keepNext/>
        <w:jc w:val="center"/>
      </w:pPr>
      <w:r w:rsidRPr="00621511">
        <w:rPr>
          <w:noProof/>
        </w:rPr>
        <w:drawing>
          <wp:inline distT="0" distB="0" distL="0" distR="0" wp14:anchorId="332626BE" wp14:editId="55398227">
            <wp:extent cx="3497126" cy="2546503"/>
            <wp:effectExtent l="0" t="0" r="825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5730" cy="2560050"/>
                    </a:xfrm>
                    <a:prstGeom prst="rect">
                      <a:avLst/>
                    </a:prstGeom>
                    <a:noFill/>
                    <a:ln>
                      <a:noFill/>
                    </a:ln>
                  </pic:spPr>
                </pic:pic>
              </a:graphicData>
            </a:graphic>
          </wp:inline>
        </w:drawing>
      </w:r>
    </w:p>
    <w:p w14:paraId="28C90AFE" w14:textId="3F00C06A" w:rsidR="004F7CD1" w:rsidRDefault="004F7CD1" w:rsidP="004F7CD1">
      <w:pPr>
        <w:pStyle w:val="Caption"/>
        <w:jc w:val="center"/>
        <w:rPr>
          <w:noProof/>
        </w:rPr>
      </w:pPr>
      <w:bookmarkStart w:id="42" w:name="_Ref162952764"/>
      <w:r>
        <w:t xml:space="preserve">Figure </w:t>
      </w:r>
      <w:r>
        <w:fldChar w:fldCharType="begin"/>
      </w:r>
      <w:r>
        <w:instrText xml:space="preserve"> SEQ Figure \* ARABIC </w:instrText>
      </w:r>
      <w:r>
        <w:fldChar w:fldCharType="separate"/>
      </w:r>
      <w:r w:rsidR="00974A3C">
        <w:rPr>
          <w:noProof/>
        </w:rPr>
        <w:t>18</w:t>
      </w:r>
      <w:r>
        <w:fldChar w:fldCharType="end"/>
      </w:r>
      <w:bookmarkEnd w:id="42"/>
      <w:r>
        <w:t xml:space="preserve">: </w:t>
      </w:r>
      <w:r w:rsidRPr="00ED410A">
        <w:t xml:space="preserve">OFDM sequence detection performance overlaid on </w:t>
      </w:r>
      <w:r>
        <w:t xml:space="preserve">OOK1 and </w:t>
      </w:r>
      <w:r w:rsidRPr="00ED410A">
        <w:t>OOK4 (M=4</w:t>
      </w:r>
      <w:r>
        <w:t>, Approach 2</w:t>
      </w:r>
      <w:r w:rsidRPr="00ED410A">
        <w:t>)</w:t>
      </w:r>
      <w:r>
        <w:t>.</w:t>
      </w:r>
    </w:p>
    <w:p w14:paraId="5D390630" w14:textId="77777777" w:rsidR="00A86450" w:rsidRDefault="00A86450" w:rsidP="00A86450">
      <w:pPr>
        <w:pStyle w:val="BodyText"/>
      </w:pPr>
    </w:p>
    <w:p w14:paraId="31B65923" w14:textId="01FA9A33" w:rsidR="00A86450" w:rsidRPr="00DE32AA" w:rsidRDefault="00A86450" w:rsidP="00DE32AA">
      <w:pPr>
        <w:pStyle w:val="BodyText"/>
        <w:rPr>
          <w:u w:val="single"/>
        </w:rPr>
      </w:pPr>
      <w:r w:rsidRPr="00103434">
        <w:rPr>
          <w:u w:val="single"/>
        </w:rPr>
        <w:t>Transmit diversity: cyclic delay diversity (CDD)</w:t>
      </w:r>
      <w:r>
        <w:rPr>
          <w:u w:val="single"/>
        </w:rPr>
        <w:t>:</w:t>
      </w:r>
    </w:p>
    <w:p w14:paraId="2CCFCD29" w14:textId="1787AFD2" w:rsidR="00A86450" w:rsidRDefault="00A86450" w:rsidP="00A86450">
      <w:pPr>
        <w:pStyle w:val="BodyText"/>
      </w:pPr>
      <w:r>
        <w:fldChar w:fldCharType="begin"/>
      </w:r>
      <w:r>
        <w:instrText xml:space="preserve"> REF _Ref162950574 \h </w:instrText>
      </w:r>
      <w:r>
        <w:fldChar w:fldCharType="separate"/>
      </w:r>
      <w:r w:rsidR="00B73D9D">
        <w:t xml:space="preserve">Figure </w:t>
      </w:r>
      <w:r w:rsidR="00D73676">
        <w:rPr>
          <w:noProof/>
        </w:rPr>
        <w:t>19</w:t>
      </w:r>
      <w:r>
        <w:fldChar w:fldCharType="end"/>
      </w:r>
      <w:r>
        <w:t xml:space="preserve"> and </w:t>
      </w:r>
      <w:r>
        <w:fldChar w:fldCharType="begin"/>
      </w:r>
      <w:r>
        <w:instrText xml:space="preserve"> REF _Ref162950575 \h </w:instrText>
      </w:r>
      <w:r>
        <w:fldChar w:fldCharType="separate"/>
      </w:r>
      <w:r w:rsidR="00B73D9D">
        <w:t xml:space="preserve">Figure </w:t>
      </w:r>
      <w:r w:rsidR="00D73676">
        <w:rPr>
          <w:noProof/>
        </w:rPr>
        <w:t>20</w:t>
      </w:r>
      <w:r>
        <w:fldChar w:fldCharType="end"/>
      </w:r>
      <w:r>
        <w:t xml:space="preserve"> show the impact of transmit diversity by employing cyclic delay diversity (CDD) on the BLER performance of OOK and OFDM WUS. As we can see, CDD can provide 1-2 dB </w:t>
      </w:r>
      <w:r w:rsidR="00FE2683">
        <w:t xml:space="preserve">performance </w:t>
      </w:r>
      <w:r>
        <w:t xml:space="preserve">gain. </w:t>
      </w:r>
    </w:p>
    <w:p w14:paraId="3AFE5E1C" w14:textId="77777777" w:rsidR="00A86450" w:rsidRDefault="00A86450" w:rsidP="00A86450">
      <w:pPr>
        <w:pStyle w:val="BodyText"/>
        <w:keepNext/>
        <w:jc w:val="center"/>
      </w:pPr>
      <w:r w:rsidRPr="003A7519">
        <w:rPr>
          <w:noProof/>
        </w:rPr>
        <w:drawing>
          <wp:inline distT="0" distB="0" distL="0" distR="0" wp14:anchorId="79E740F4" wp14:editId="525CA914">
            <wp:extent cx="3493283" cy="2487369"/>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2828" cy="2494166"/>
                    </a:xfrm>
                    <a:prstGeom prst="rect">
                      <a:avLst/>
                    </a:prstGeom>
                    <a:noFill/>
                    <a:ln>
                      <a:noFill/>
                    </a:ln>
                  </pic:spPr>
                </pic:pic>
              </a:graphicData>
            </a:graphic>
          </wp:inline>
        </w:drawing>
      </w:r>
    </w:p>
    <w:p w14:paraId="4B6D2533" w14:textId="242C1DC6" w:rsidR="00A86450" w:rsidRDefault="00A86450" w:rsidP="00A86450">
      <w:pPr>
        <w:pStyle w:val="Caption"/>
        <w:jc w:val="center"/>
      </w:pPr>
      <w:bookmarkStart w:id="43" w:name="_Ref162950574"/>
      <w:r>
        <w:t xml:space="preserve">Figure </w:t>
      </w:r>
      <w:r>
        <w:fldChar w:fldCharType="begin"/>
      </w:r>
      <w:r>
        <w:instrText xml:space="preserve"> SEQ Figure \* ARABIC </w:instrText>
      </w:r>
      <w:r>
        <w:fldChar w:fldCharType="separate"/>
      </w:r>
      <w:r w:rsidR="00974A3C">
        <w:rPr>
          <w:noProof/>
        </w:rPr>
        <w:t>19</w:t>
      </w:r>
      <w:r>
        <w:fldChar w:fldCharType="end"/>
      </w:r>
      <w:bookmarkEnd w:id="43"/>
      <w:r>
        <w:t>: Impact of cyclic delay transmit diversity (CDD) on OOK BLER performance.</w:t>
      </w:r>
    </w:p>
    <w:p w14:paraId="3538E4E1" w14:textId="77777777" w:rsidR="00A86450" w:rsidRDefault="00A86450" w:rsidP="00A86450">
      <w:pPr>
        <w:pStyle w:val="BodyText"/>
      </w:pPr>
    </w:p>
    <w:p w14:paraId="62B14CED" w14:textId="77777777" w:rsidR="00A86450" w:rsidRDefault="00A86450" w:rsidP="00A86450">
      <w:pPr>
        <w:pStyle w:val="BodyText"/>
        <w:keepNext/>
        <w:jc w:val="center"/>
      </w:pPr>
      <w:r w:rsidRPr="00C46DB1">
        <w:rPr>
          <w:noProof/>
        </w:rPr>
        <w:lastRenderedPageBreak/>
        <w:drawing>
          <wp:inline distT="0" distB="0" distL="0" distR="0" wp14:anchorId="08A79CE9" wp14:editId="5DFBBBE0">
            <wp:extent cx="3728404" cy="267291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45585" cy="2685227"/>
                    </a:xfrm>
                    <a:prstGeom prst="rect">
                      <a:avLst/>
                    </a:prstGeom>
                    <a:noFill/>
                    <a:ln>
                      <a:noFill/>
                    </a:ln>
                  </pic:spPr>
                </pic:pic>
              </a:graphicData>
            </a:graphic>
          </wp:inline>
        </w:drawing>
      </w:r>
    </w:p>
    <w:p w14:paraId="46E0FAFC" w14:textId="6AD1231B" w:rsidR="00A86450" w:rsidRDefault="00A86450" w:rsidP="00A86450">
      <w:pPr>
        <w:pStyle w:val="Caption"/>
        <w:jc w:val="center"/>
      </w:pPr>
      <w:bookmarkStart w:id="44" w:name="_Ref162950575"/>
      <w:r>
        <w:t xml:space="preserve">Figure </w:t>
      </w:r>
      <w:r>
        <w:fldChar w:fldCharType="begin"/>
      </w:r>
      <w:r>
        <w:instrText xml:space="preserve"> SEQ Figure \* ARABIC </w:instrText>
      </w:r>
      <w:r>
        <w:fldChar w:fldCharType="separate"/>
      </w:r>
      <w:r w:rsidR="00974A3C">
        <w:rPr>
          <w:noProof/>
        </w:rPr>
        <w:t>20</w:t>
      </w:r>
      <w:r>
        <w:fldChar w:fldCharType="end"/>
      </w:r>
      <w:bookmarkEnd w:id="44"/>
      <w:r>
        <w:t xml:space="preserve">: </w:t>
      </w:r>
      <w:r w:rsidRPr="00244EB8">
        <w:t xml:space="preserve">Impact of cyclic delay transmit diversity (CDD) on </w:t>
      </w:r>
      <w:r>
        <w:t>OFDM detection</w:t>
      </w:r>
      <w:r w:rsidRPr="00244EB8">
        <w:t xml:space="preserve"> performance.</w:t>
      </w:r>
    </w:p>
    <w:p w14:paraId="6AD20020" w14:textId="77777777" w:rsidR="00A86450" w:rsidRDefault="00A86450" w:rsidP="00A86450">
      <w:pPr>
        <w:pStyle w:val="BodyText"/>
      </w:pPr>
    </w:p>
    <w:p w14:paraId="155BB2CE" w14:textId="77777777" w:rsidR="00A86450" w:rsidRDefault="00A86450" w:rsidP="00FE2683">
      <w:pPr>
        <w:pStyle w:val="Observation"/>
      </w:pPr>
      <w:bookmarkStart w:id="45" w:name="_Toc163208910"/>
      <w:r>
        <w:t>Transmit cyclic delay diversity (CDD) can provide 1-2 dB coverage gain.</w:t>
      </w:r>
      <w:bookmarkEnd w:id="45"/>
      <w:r>
        <w:t xml:space="preserve"> </w:t>
      </w:r>
    </w:p>
    <w:p w14:paraId="5A0D88DB" w14:textId="77777777" w:rsidR="003D4A87" w:rsidRDefault="003D4A87" w:rsidP="003D4A87">
      <w:pPr>
        <w:pStyle w:val="Observation"/>
        <w:numPr>
          <w:ilvl w:val="0"/>
          <w:numId w:val="0"/>
        </w:numPr>
        <w:ind w:left="1728"/>
      </w:pPr>
    </w:p>
    <w:p w14:paraId="4D3829AB" w14:textId="6F370393" w:rsidR="007B634E" w:rsidRPr="009B46E3" w:rsidRDefault="009C5A9A" w:rsidP="007B634E">
      <w:pPr>
        <w:pStyle w:val="Heading2"/>
      </w:pPr>
      <w:r>
        <w:t>3</w:t>
      </w:r>
      <w:r w:rsidR="007B634E" w:rsidRPr="009B46E3">
        <w:t>.</w:t>
      </w:r>
      <w:r w:rsidR="00121F11">
        <w:t>9</w:t>
      </w:r>
      <w:r w:rsidR="007B634E">
        <w:tab/>
        <w:t>Early termination for OFDM-based WUR</w:t>
      </w:r>
    </w:p>
    <w:p w14:paraId="7EA372BD" w14:textId="77777777" w:rsidR="007B634E" w:rsidRDefault="007B634E" w:rsidP="007B634E">
      <w:pPr>
        <w:pStyle w:val="BodyText"/>
      </w:pPr>
      <w:r>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p>
    <w:p w14:paraId="5F75B2E5" w14:textId="16165209" w:rsidR="007B634E" w:rsidRDefault="007B634E" w:rsidP="007B634E">
      <w:pPr>
        <w:pStyle w:val="BodyText"/>
      </w:pPr>
      <w:r w:rsidRPr="00726515">
        <w:t>As shown in</w:t>
      </w:r>
      <w:r>
        <w:t xml:space="preserve"> </w:t>
      </w:r>
      <w:r>
        <w:fldChar w:fldCharType="begin"/>
      </w:r>
      <w:r>
        <w:instrText xml:space="preserve"> REF _Ref159176960 \h </w:instrText>
      </w:r>
      <w:r>
        <w:fldChar w:fldCharType="separate"/>
      </w:r>
      <w:r w:rsidR="00B73D9D">
        <w:t xml:space="preserve">Figure </w:t>
      </w:r>
      <w:r w:rsidR="00D73676">
        <w:rPr>
          <w:noProof/>
        </w:rPr>
        <w:t>21</w:t>
      </w:r>
      <w:r>
        <w:fldChar w:fldCharType="end"/>
      </w:r>
      <w:r w:rsidRPr="00726515">
        <w:t>, LP-WUS design should allow OFDM-based LP-WUR to detect the information payload with smaller monitoring duration compared to that of O</w:t>
      </w:r>
      <w:r>
        <w:t>O</w:t>
      </w:r>
      <w:r w:rsidRPr="00726515">
        <w:t xml:space="preserve">K-based LP-WUR. </w:t>
      </w:r>
      <w:r>
        <w:t>The per slot power consumption of OFDM based LP-WUR would be higher than that of OOK-based LP-WUR and having such ‘early termination’ of WUS monitoring is critical for obtaining power savings with OFDM-based LP-WUR.</w:t>
      </w:r>
    </w:p>
    <w:p w14:paraId="415CED4F" w14:textId="77777777" w:rsidR="007B634E" w:rsidRDefault="007B634E" w:rsidP="007B634E">
      <w:pPr>
        <w:pStyle w:val="ArialText"/>
        <w:jc w:val="center"/>
      </w:pPr>
      <w:r w:rsidRPr="001C686A">
        <w:rPr>
          <w:noProof/>
        </w:rPr>
        <w:drawing>
          <wp:inline distT="0" distB="0" distL="0" distR="0" wp14:anchorId="502DAFD4" wp14:editId="29FD7CDC">
            <wp:extent cx="3332203" cy="201783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5092" cy="2019583"/>
                    </a:xfrm>
                    <a:prstGeom prst="rect">
                      <a:avLst/>
                    </a:prstGeom>
                    <a:noFill/>
                    <a:ln>
                      <a:noFill/>
                    </a:ln>
                  </pic:spPr>
                </pic:pic>
              </a:graphicData>
            </a:graphic>
          </wp:inline>
        </w:drawing>
      </w:r>
    </w:p>
    <w:p w14:paraId="2508BBAE" w14:textId="449AB2CF" w:rsidR="007B634E" w:rsidRDefault="007B634E" w:rsidP="007B634E">
      <w:pPr>
        <w:pStyle w:val="Caption"/>
        <w:jc w:val="center"/>
      </w:pPr>
      <w:bookmarkStart w:id="46" w:name="_Ref159176960"/>
      <w:r>
        <w:t xml:space="preserve">Figure </w:t>
      </w:r>
      <w:r>
        <w:fldChar w:fldCharType="begin"/>
      </w:r>
      <w:r>
        <w:instrText xml:space="preserve"> SEQ Figure \* ARABIC </w:instrText>
      </w:r>
      <w:r>
        <w:fldChar w:fldCharType="separate"/>
      </w:r>
      <w:r w:rsidR="00974A3C">
        <w:rPr>
          <w:noProof/>
        </w:rPr>
        <w:t>21</w:t>
      </w:r>
      <w:r>
        <w:fldChar w:fldCharType="end"/>
      </w:r>
      <w:bookmarkEnd w:id="46"/>
      <w:r>
        <w:t>: LP-WUS with different monitoring duration for OFDM-based WUR vs OOK-based WUR</w:t>
      </w:r>
      <w:r w:rsidRPr="00AF20B0">
        <w:t>.</w:t>
      </w:r>
    </w:p>
    <w:p w14:paraId="5B14BCBB" w14:textId="77777777" w:rsidR="007B634E" w:rsidRDefault="007B634E" w:rsidP="007B634E">
      <w:pPr>
        <w:pStyle w:val="BodyText"/>
      </w:pPr>
    </w:p>
    <w:p w14:paraId="45992674" w14:textId="77777777" w:rsidR="007B634E" w:rsidRDefault="007B634E" w:rsidP="007B634E">
      <w:pPr>
        <w:pStyle w:val="BodyText"/>
      </w:pPr>
      <w:r>
        <w:t xml:space="preserve">Additionally, LP-WUS design should consider complexity reduction techniques to avoid excessive blind decodes or monitoring duration for payload detection using OFDM-based LP-WUR. This can be done for example by ensuring that sufficient ‘ON’ symbols are present at least in the initial part of LP-WUS. </w:t>
      </w:r>
    </w:p>
    <w:p w14:paraId="1F6505C9" w14:textId="77777777" w:rsidR="007B634E" w:rsidRDefault="007B634E" w:rsidP="007B634E">
      <w:pPr>
        <w:pStyle w:val="BodyText"/>
      </w:pPr>
    </w:p>
    <w:p w14:paraId="019BBB1A" w14:textId="77777777" w:rsidR="007B634E" w:rsidRDefault="007B634E" w:rsidP="007B634E">
      <w:pPr>
        <w:pStyle w:val="Proposal"/>
        <w:rPr>
          <w:rStyle w:val="cf01"/>
          <w:rFonts w:ascii="Arial" w:hAnsi="Arial" w:cs="Arial"/>
          <w:sz w:val="20"/>
          <w:szCs w:val="22"/>
        </w:rPr>
      </w:pPr>
      <w:bookmarkStart w:id="47" w:name="_Toc163208926"/>
      <w:r w:rsidRPr="006506CF">
        <w:rPr>
          <w:rStyle w:val="cf01"/>
          <w:rFonts w:ascii="Arial" w:hAnsi="Arial" w:cs="Arial"/>
          <w:sz w:val="20"/>
          <w:szCs w:val="22"/>
        </w:rPr>
        <w:lastRenderedPageBreak/>
        <w:t>LP-WUS design should allow OFDM-based LP-WUR to detect the information sent using OFDM sequences using a smaller monitoring duration compared to that of OOK-based LP-WUR (which detects information sent via OOK).</w:t>
      </w:r>
      <w:bookmarkEnd w:id="47"/>
    </w:p>
    <w:p w14:paraId="5E5F4EFD" w14:textId="56BD2D24" w:rsidR="00E12ADA" w:rsidRPr="00CE0424" w:rsidRDefault="009C5A9A" w:rsidP="00E12ADA">
      <w:pPr>
        <w:pStyle w:val="Heading1"/>
      </w:pPr>
      <w:r>
        <w:t>4</w:t>
      </w:r>
      <w:r w:rsidR="00E12ADA">
        <w:tab/>
      </w:r>
      <w:r w:rsidR="00F15388">
        <w:t>Coverage</w:t>
      </w:r>
      <w:r w:rsidR="009A2D64">
        <w:t xml:space="preserve"> evaluations</w:t>
      </w:r>
      <w:r w:rsidR="00F15388">
        <w:t xml:space="preserve"> </w:t>
      </w:r>
    </w:p>
    <w:p w14:paraId="1D659DB1" w14:textId="5C63363A" w:rsidR="00E12ADA" w:rsidRDefault="004209A9" w:rsidP="004209A9">
      <w:pPr>
        <w:pStyle w:val="ArialText"/>
      </w:pPr>
      <w:r>
        <w:t>According to RAN1#116 agreements, f</w:t>
      </w:r>
      <w:r w:rsidRPr="004209A9">
        <w:t>or RAN1 evaluation purpose, the SNR to achieve the coverage of PUSCH for message3 is determined for OOK-based LP-WUR and OFDM-based LP-WUR, respectively.</w:t>
      </w:r>
      <w:r w:rsidR="006274AA">
        <w:t xml:space="preserve"> </w:t>
      </w:r>
      <w:r w:rsidR="006274AA">
        <w:fldChar w:fldCharType="begin"/>
      </w:r>
      <w:r w:rsidR="006274AA">
        <w:instrText xml:space="preserve"> REF _Ref163207698 \h </w:instrText>
      </w:r>
      <w:r w:rsidR="006274AA">
        <w:fldChar w:fldCharType="separate"/>
      </w:r>
      <w:r w:rsidR="008332C5">
        <w:t xml:space="preserve">Table </w:t>
      </w:r>
      <w:r w:rsidR="008332C5">
        <w:rPr>
          <w:noProof/>
        </w:rPr>
        <w:t>4</w:t>
      </w:r>
      <w:r w:rsidR="006274AA">
        <w:fldChar w:fldCharType="end"/>
      </w:r>
      <w:r w:rsidR="006274AA">
        <w:t xml:space="preserve"> summarizes the required SNR for different WUS options.</w:t>
      </w:r>
    </w:p>
    <w:p w14:paraId="627C1C52" w14:textId="745ADAF4" w:rsidR="009A2D64" w:rsidRDefault="009A2D64" w:rsidP="009A2D64">
      <w:pPr>
        <w:pStyle w:val="Caption"/>
        <w:keepNext/>
      </w:pPr>
      <w:bookmarkStart w:id="48" w:name="_Ref163207698"/>
      <w:r>
        <w:t xml:space="preserve">Table </w:t>
      </w:r>
      <w:r>
        <w:fldChar w:fldCharType="begin"/>
      </w:r>
      <w:r>
        <w:instrText xml:space="preserve"> SEQ Table \* ARABIC </w:instrText>
      </w:r>
      <w:r>
        <w:fldChar w:fldCharType="separate"/>
      </w:r>
      <w:r w:rsidR="00B73D9D">
        <w:rPr>
          <w:noProof/>
        </w:rPr>
        <w:t>4</w:t>
      </w:r>
      <w:r>
        <w:fldChar w:fldCharType="end"/>
      </w:r>
      <w:bookmarkEnd w:id="48"/>
      <w:r>
        <w:t>: SNR table for coverage evaluations.</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975"/>
        <w:gridCol w:w="1080"/>
        <w:gridCol w:w="1201"/>
        <w:gridCol w:w="1701"/>
        <w:gridCol w:w="1842"/>
        <w:gridCol w:w="1560"/>
        <w:gridCol w:w="1559"/>
      </w:tblGrid>
      <w:tr w:rsidR="009A2D64" w:rsidRPr="009A2D64" w14:paraId="1D8E9437" w14:textId="77777777" w:rsidTr="0095143C">
        <w:tc>
          <w:tcPr>
            <w:tcW w:w="975" w:type="dxa"/>
            <w:shd w:val="clear" w:color="auto" w:fill="auto"/>
          </w:tcPr>
          <w:p w14:paraId="43DDF8E7" w14:textId="77777777" w:rsidR="009A2D64" w:rsidRPr="009A2D64" w:rsidRDefault="009A2D64">
            <w:pPr>
              <w:rPr>
                <w:sz w:val="16"/>
                <w:szCs w:val="18"/>
              </w:rPr>
            </w:pPr>
          </w:p>
        </w:tc>
        <w:tc>
          <w:tcPr>
            <w:tcW w:w="1080" w:type="dxa"/>
            <w:shd w:val="clear" w:color="auto" w:fill="auto"/>
          </w:tcPr>
          <w:p w14:paraId="35A28FAF" w14:textId="77777777" w:rsidR="009A2D64" w:rsidRPr="003B42E0" w:rsidRDefault="009A2D64">
            <w:pPr>
              <w:rPr>
                <w:rFonts w:eastAsia="Malgun Gothic"/>
                <w:b/>
                <w:sz w:val="16"/>
                <w:szCs w:val="18"/>
                <w:lang w:eastAsia="zh-CN"/>
              </w:rPr>
            </w:pPr>
            <w:r w:rsidRPr="003B42E0">
              <w:rPr>
                <w:rFonts w:eastAsia="Malgun Gothic"/>
                <w:b/>
                <w:sz w:val="16"/>
                <w:szCs w:val="18"/>
                <w:lang w:eastAsia="zh-CN"/>
              </w:rPr>
              <w:t>Bandwidth for LP-WUS signal (MHz)</w:t>
            </w:r>
          </w:p>
        </w:tc>
        <w:tc>
          <w:tcPr>
            <w:tcW w:w="1201" w:type="dxa"/>
            <w:shd w:val="clear" w:color="auto" w:fill="auto"/>
          </w:tcPr>
          <w:p w14:paraId="386EF747" w14:textId="77777777" w:rsidR="009A2D64" w:rsidRPr="003B42E0" w:rsidRDefault="009A2D64">
            <w:pPr>
              <w:rPr>
                <w:rFonts w:eastAsia="Malgun Gothic"/>
                <w:b/>
                <w:sz w:val="16"/>
                <w:szCs w:val="18"/>
                <w:lang w:eastAsia="zh-CN"/>
              </w:rPr>
            </w:pPr>
            <w:r w:rsidRPr="003B42E0">
              <w:rPr>
                <w:rFonts w:eastAsia="Malgun Gothic"/>
                <w:b/>
                <w:sz w:val="16"/>
                <w:szCs w:val="18"/>
                <w:lang w:eastAsia="zh-CN"/>
              </w:rPr>
              <w:t>NF for LP-WUR (dB)</w:t>
            </w:r>
          </w:p>
        </w:tc>
        <w:tc>
          <w:tcPr>
            <w:tcW w:w="1701" w:type="dxa"/>
            <w:shd w:val="clear" w:color="auto" w:fill="auto"/>
          </w:tcPr>
          <w:p w14:paraId="14113C4E" w14:textId="77777777" w:rsidR="009A2D64" w:rsidRPr="003B42E0" w:rsidRDefault="009A2D64">
            <w:pPr>
              <w:rPr>
                <w:rFonts w:eastAsia="Malgun Gothic"/>
                <w:b/>
                <w:color w:val="000000"/>
                <w:sz w:val="16"/>
                <w:szCs w:val="18"/>
                <w:lang w:eastAsia="zh-CN"/>
              </w:rPr>
            </w:pPr>
            <w:r w:rsidRPr="003B42E0">
              <w:rPr>
                <w:rFonts w:eastAsia="Malgun Gothic"/>
                <w:b/>
                <w:sz w:val="16"/>
                <w:szCs w:val="18"/>
                <w:lang w:eastAsia="zh-CN"/>
              </w:rPr>
              <w:t>Gain of antenna element (</w:t>
            </w:r>
            <w:proofErr w:type="spellStart"/>
            <w:r w:rsidRPr="003B42E0">
              <w:rPr>
                <w:rFonts w:eastAsia="Malgun Gothic"/>
                <w:b/>
                <w:sz w:val="16"/>
                <w:szCs w:val="18"/>
                <w:lang w:eastAsia="zh-CN"/>
              </w:rPr>
              <w:t>dBi</w:t>
            </w:r>
            <w:proofErr w:type="spellEnd"/>
            <w:r w:rsidRPr="003B42E0">
              <w:rPr>
                <w:rFonts w:eastAsia="Malgun Gothic"/>
                <w:b/>
                <w:sz w:val="16"/>
                <w:szCs w:val="18"/>
                <w:lang w:eastAsia="zh-CN"/>
              </w:rPr>
              <w:t xml:space="preserve">) assumed for </w:t>
            </w:r>
            <w:r w:rsidRPr="003B42E0">
              <w:rPr>
                <w:rFonts w:eastAsia="Malgun Gothic"/>
                <w:b/>
                <w:color w:val="000000"/>
                <w:sz w:val="16"/>
                <w:szCs w:val="18"/>
                <w:lang w:eastAsia="zh-CN"/>
              </w:rPr>
              <w:t xml:space="preserve">LP-WUR: </w:t>
            </w:r>
          </w:p>
          <w:p w14:paraId="74434A2F" w14:textId="77777777" w:rsidR="009A2D64" w:rsidRPr="003B42E0" w:rsidRDefault="009A2D64">
            <w:pPr>
              <w:rPr>
                <w:rFonts w:eastAsia="Malgun Gothic"/>
                <w:b/>
                <w:sz w:val="16"/>
                <w:szCs w:val="18"/>
                <w:lang w:eastAsia="zh-CN"/>
              </w:rPr>
            </w:pPr>
            <w:r w:rsidRPr="003B42E0">
              <w:rPr>
                <w:rFonts w:eastAsia="Malgun Gothic"/>
                <w:b/>
                <w:color w:val="000000"/>
                <w:sz w:val="16"/>
                <w:szCs w:val="18"/>
                <w:lang w:eastAsia="zh-CN"/>
              </w:rPr>
              <w:t xml:space="preserve">e.g., -3 </w:t>
            </w:r>
            <w:proofErr w:type="spellStart"/>
            <w:r w:rsidRPr="003B42E0">
              <w:rPr>
                <w:rFonts w:eastAsia="Malgun Gothic"/>
                <w:b/>
                <w:color w:val="000000"/>
                <w:sz w:val="16"/>
                <w:szCs w:val="18"/>
                <w:lang w:eastAsia="zh-CN"/>
              </w:rPr>
              <w:t>dBi</w:t>
            </w:r>
            <w:proofErr w:type="spellEnd"/>
            <w:r w:rsidRPr="003B42E0">
              <w:rPr>
                <w:rFonts w:eastAsia="Malgun Gothic"/>
                <w:b/>
                <w:color w:val="000000"/>
                <w:sz w:val="16"/>
                <w:szCs w:val="18"/>
                <w:lang w:eastAsia="zh-CN"/>
              </w:rPr>
              <w:t xml:space="preserve"> for redcap UE and e.g., 0dBi for non-redcap UE</w:t>
            </w:r>
          </w:p>
        </w:tc>
        <w:tc>
          <w:tcPr>
            <w:tcW w:w="1842" w:type="dxa"/>
            <w:shd w:val="clear" w:color="auto" w:fill="auto"/>
          </w:tcPr>
          <w:p w14:paraId="5481E2B6" w14:textId="77777777" w:rsidR="009A2D64" w:rsidRPr="003B42E0" w:rsidRDefault="009A2D64">
            <w:pPr>
              <w:rPr>
                <w:rFonts w:eastAsia="Malgun Gothic"/>
                <w:b/>
                <w:sz w:val="16"/>
                <w:szCs w:val="18"/>
                <w:lang w:eastAsia="zh-CN"/>
              </w:rPr>
            </w:pPr>
            <w:r w:rsidRPr="003B42E0">
              <w:rPr>
                <w:rFonts w:eastAsia="Malgun Gothic"/>
                <w:b/>
                <w:sz w:val="16"/>
                <w:szCs w:val="18"/>
                <w:lang w:eastAsia="zh-CN"/>
              </w:rPr>
              <w:t># of Tx chains for LP-WUS/LP-SS transmission, e.g., 2</w:t>
            </w:r>
          </w:p>
          <w:p w14:paraId="15E340DA" w14:textId="77777777" w:rsidR="009A2D64" w:rsidRPr="003B42E0" w:rsidRDefault="009A2D64">
            <w:pPr>
              <w:rPr>
                <w:rFonts w:eastAsia="Malgun Gothic"/>
                <w:b/>
                <w:sz w:val="16"/>
                <w:szCs w:val="18"/>
                <w:lang w:eastAsia="zh-CN"/>
              </w:rPr>
            </w:pPr>
            <w:r w:rsidRPr="003B42E0">
              <w:rPr>
                <w:rFonts w:eastAsia="Malgun Gothic"/>
                <w:b/>
                <w:sz w:val="16"/>
                <w:szCs w:val="18"/>
                <w:lang w:eastAsia="zh-CN"/>
              </w:rPr>
              <w:t>Note: The number of Tx chains for LP-WUS/LP-SS transmission is assumed the same as the number of RX chains for MSG3 reception</w:t>
            </w:r>
          </w:p>
          <w:p w14:paraId="4A3BB1C7" w14:textId="77777777" w:rsidR="009A2D64" w:rsidRPr="003B42E0" w:rsidRDefault="009A2D64">
            <w:pPr>
              <w:rPr>
                <w:rFonts w:eastAsia="Malgun Gothic"/>
                <w:b/>
                <w:sz w:val="16"/>
                <w:szCs w:val="18"/>
                <w:lang w:eastAsia="zh-CN"/>
              </w:rPr>
            </w:pPr>
          </w:p>
        </w:tc>
        <w:tc>
          <w:tcPr>
            <w:tcW w:w="1560" w:type="dxa"/>
            <w:shd w:val="clear" w:color="auto" w:fill="auto"/>
          </w:tcPr>
          <w:p w14:paraId="6F1FFD2D" w14:textId="77777777" w:rsidR="009A2D64" w:rsidRPr="003B42E0" w:rsidRDefault="009A2D64">
            <w:pPr>
              <w:rPr>
                <w:rFonts w:eastAsia="Malgun Gothic"/>
                <w:b/>
                <w:sz w:val="16"/>
                <w:szCs w:val="18"/>
                <w:lang w:eastAsia="zh-CN"/>
              </w:rPr>
            </w:pPr>
            <w:r w:rsidRPr="003B42E0">
              <w:rPr>
                <w:rFonts w:eastAsia="Malgun Gothic"/>
                <w:b/>
                <w:sz w:val="16"/>
                <w:szCs w:val="18"/>
                <w:lang w:eastAsia="zh-CN"/>
              </w:rPr>
              <w:t>MIL value of MSG3: taking redcap UE /non-redcap UE @dense urban 2.6GHz</w:t>
            </w:r>
          </w:p>
          <w:p w14:paraId="3940980A" w14:textId="77777777" w:rsidR="009A2D64" w:rsidRPr="003B42E0" w:rsidRDefault="009A2D64">
            <w:pPr>
              <w:rPr>
                <w:rFonts w:eastAsia="Malgun Gothic"/>
                <w:b/>
                <w:sz w:val="16"/>
                <w:szCs w:val="18"/>
                <w:lang w:eastAsia="zh-CN"/>
              </w:rPr>
            </w:pPr>
          </w:p>
        </w:tc>
        <w:tc>
          <w:tcPr>
            <w:tcW w:w="1559" w:type="dxa"/>
            <w:shd w:val="clear" w:color="auto" w:fill="auto"/>
          </w:tcPr>
          <w:p w14:paraId="7E1598A9" w14:textId="77777777" w:rsidR="009A2D64" w:rsidRPr="003B42E0" w:rsidRDefault="009A2D64">
            <w:pPr>
              <w:rPr>
                <w:rFonts w:eastAsia="Malgun Gothic"/>
                <w:b/>
                <w:sz w:val="16"/>
                <w:szCs w:val="18"/>
                <w:lang w:eastAsia="zh-CN"/>
              </w:rPr>
            </w:pPr>
            <w:r w:rsidRPr="003B42E0">
              <w:rPr>
                <w:rFonts w:eastAsia="Malgun Gothic"/>
                <w:b/>
                <w:sz w:val="16"/>
                <w:szCs w:val="18"/>
                <w:lang w:eastAsia="zh-CN"/>
              </w:rPr>
              <w:t xml:space="preserve">The SNR (dB) to achieve </w:t>
            </w:r>
            <w:r w:rsidRPr="003B42E0">
              <w:rPr>
                <w:b/>
                <w:sz w:val="16"/>
                <w:szCs w:val="18"/>
                <w:lang w:eastAsia="zh-CN" w:bidi="ar"/>
              </w:rPr>
              <w:t>the coverage of PUSCH for message3</w:t>
            </w:r>
          </w:p>
        </w:tc>
      </w:tr>
      <w:tr w:rsidR="009A2D64" w:rsidRPr="009A2D64" w14:paraId="54678286" w14:textId="77777777" w:rsidTr="0095143C">
        <w:tc>
          <w:tcPr>
            <w:tcW w:w="975" w:type="dxa"/>
            <w:shd w:val="clear" w:color="auto" w:fill="auto"/>
          </w:tcPr>
          <w:p w14:paraId="01D8CF89" w14:textId="6EF8CD6C" w:rsidR="009A2D64" w:rsidRPr="0095143C" w:rsidRDefault="009A2D64">
            <w:pPr>
              <w:rPr>
                <w:rFonts w:eastAsia="Malgun Gothic"/>
                <w:b/>
                <w:sz w:val="16"/>
                <w:szCs w:val="18"/>
                <w:lang w:eastAsia="zh-CN"/>
              </w:rPr>
            </w:pPr>
            <w:r w:rsidRPr="0095143C">
              <w:rPr>
                <w:rFonts w:eastAsia="Malgun Gothic"/>
                <w:b/>
                <w:sz w:val="16"/>
                <w:szCs w:val="18"/>
                <w:lang w:eastAsia="zh-CN"/>
              </w:rPr>
              <w:t>Ericsson</w:t>
            </w:r>
            <w:r w:rsidR="00344212" w:rsidRPr="0095143C">
              <w:rPr>
                <w:rFonts w:eastAsia="Malgun Gothic"/>
                <w:b/>
                <w:sz w:val="16"/>
                <w:szCs w:val="18"/>
                <w:lang w:eastAsia="zh-CN"/>
              </w:rPr>
              <w:t xml:space="preserve"> (OOK)</w:t>
            </w:r>
            <w:r w:rsidRPr="0095143C">
              <w:rPr>
                <w:rFonts w:eastAsia="Malgun Gothic"/>
                <w:b/>
                <w:sz w:val="16"/>
                <w:szCs w:val="18"/>
                <w:lang w:eastAsia="zh-CN"/>
              </w:rPr>
              <w:t xml:space="preserve"> </w:t>
            </w:r>
          </w:p>
        </w:tc>
        <w:tc>
          <w:tcPr>
            <w:tcW w:w="1080" w:type="dxa"/>
            <w:shd w:val="clear" w:color="auto" w:fill="auto"/>
          </w:tcPr>
          <w:p w14:paraId="759E6E2B" w14:textId="5943A0D3" w:rsidR="009A2D64" w:rsidRPr="009A2D64" w:rsidRDefault="00CE4D7D" w:rsidP="004D7CE4">
            <w:pPr>
              <w:jc w:val="center"/>
              <w:rPr>
                <w:sz w:val="16"/>
                <w:szCs w:val="18"/>
              </w:rPr>
            </w:pPr>
            <w:r>
              <w:rPr>
                <w:sz w:val="16"/>
                <w:szCs w:val="18"/>
              </w:rPr>
              <w:t>4.32 MHz</w:t>
            </w:r>
          </w:p>
        </w:tc>
        <w:tc>
          <w:tcPr>
            <w:tcW w:w="1201" w:type="dxa"/>
            <w:shd w:val="clear" w:color="auto" w:fill="auto"/>
          </w:tcPr>
          <w:p w14:paraId="59F558B0" w14:textId="470F53EB" w:rsidR="009A2D64" w:rsidRPr="009A2D64" w:rsidRDefault="00BF6122" w:rsidP="004D7CE4">
            <w:pPr>
              <w:jc w:val="center"/>
              <w:rPr>
                <w:sz w:val="16"/>
                <w:szCs w:val="18"/>
              </w:rPr>
            </w:pPr>
            <w:r>
              <w:rPr>
                <w:sz w:val="16"/>
                <w:szCs w:val="18"/>
              </w:rPr>
              <w:t>13</w:t>
            </w:r>
          </w:p>
        </w:tc>
        <w:tc>
          <w:tcPr>
            <w:tcW w:w="1701" w:type="dxa"/>
            <w:shd w:val="clear" w:color="auto" w:fill="auto"/>
          </w:tcPr>
          <w:p w14:paraId="34584C74" w14:textId="32133E81" w:rsidR="009A2D64" w:rsidRPr="009A2D64" w:rsidRDefault="00BF6122" w:rsidP="004D7CE4">
            <w:pPr>
              <w:jc w:val="center"/>
              <w:rPr>
                <w:sz w:val="16"/>
                <w:szCs w:val="18"/>
              </w:rPr>
            </w:pPr>
            <w:r>
              <w:rPr>
                <w:sz w:val="16"/>
                <w:szCs w:val="18"/>
              </w:rPr>
              <w:t>0</w:t>
            </w:r>
          </w:p>
        </w:tc>
        <w:tc>
          <w:tcPr>
            <w:tcW w:w="1842" w:type="dxa"/>
            <w:shd w:val="clear" w:color="auto" w:fill="auto"/>
          </w:tcPr>
          <w:p w14:paraId="3A79C2ED" w14:textId="2EAF870A" w:rsidR="009A2D64" w:rsidRPr="009A2D64" w:rsidRDefault="00A355A8" w:rsidP="004D7CE4">
            <w:pPr>
              <w:jc w:val="center"/>
              <w:rPr>
                <w:sz w:val="16"/>
                <w:szCs w:val="18"/>
              </w:rPr>
            </w:pPr>
            <w:r>
              <w:rPr>
                <w:sz w:val="16"/>
                <w:szCs w:val="18"/>
              </w:rPr>
              <w:t>4</w:t>
            </w:r>
          </w:p>
        </w:tc>
        <w:tc>
          <w:tcPr>
            <w:tcW w:w="1560" w:type="dxa"/>
            <w:shd w:val="clear" w:color="auto" w:fill="auto"/>
          </w:tcPr>
          <w:p w14:paraId="6C37CE32" w14:textId="458EF87D" w:rsidR="009A2D64" w:rsidRPr="009A2D64" w:rsidRDefault="00E47D61" w:rsidP="004D7CE4">
            <w:pPr>
              <w:jc w:val="center"/>
              <w:rPr>
                <w:sz w:val="16"/>
                <w:szCs w:val="18"/>
              </w:rPr>
            </w:pPr>
            <w:r>
              <w:rPr>
                <w:sz w:val="16"/>
                <w:szCs w:val="18"/>
              </w:rPr>
              <w:t>153.2 dB</w:t>
            </w:r>
            <w:r w:rsidR="00711A83">
              <w:rPr>
                <w:sz w:val="16"/>
                <w:szCs w:val="18"/>
              </w:rPr>
              <w:t xml:space="preserve"> (</w:t>
            </w:r>
            <w:r w:rsidR="00F13AAF">
              <w:rPr>
                <w:sz w:val="16"/>
                <w:szCs w:val="18"/>
              </w:rPr>
              <w:t>two</w:t>
            </w:r>
            <w:r w:rsidR="00711A83">
              <w:rPr>
                <w:sz w:val="16"/>
                <w:szCs w:val="18"/>
              </w:rPr>
              <w:t xml:space="preserve"> retr</w:t>
            </w:r>
            <w:r w:rsidR="00F13AAF">
              <w:rPr>
                <w:sz w:val="16"/>
                <w:szCs w:val="18"/>
              </w:rPr>
              <w:t>ansmissions</w:t>
            </w:r>
            <w:r w:rsidR="00711A83">
              <w:rPr>
                <w:sz w:val="16"/>
                <w:szCs w:val="18"/>
              </w:rPr>
              <w:t>)</w:t>
            </w:r>
          </w:p>
        </w:tc>
        <w:tc>
          <w:tcPr>
            <w:tcW w:w="1559" w:type="dxa"/>
            <w:shd w:val="clear" w:color="auto" w:fill="auto"/>
          </w:tcPr>
          <w:p w14:paraId="33EE34AC" w14:textId="3213DAE1" w:rsidR="009A2D64" w:rsidRPr="009A2D64" w:rsidRDefault="00C415C4" w:rsidP="004D7CE4">
            <w:pPr>
              <w:jc w:val="center"/>
              <w:rPr>
                <w:sz w:val="16"/>
                <w:szCs w:val="18"/>
              </w:rPr>
            </w:pPr>
            <w:r>
              <w:rPr>
                <w:sz w:val="16"/>
                <w:szCs w:val="18"/>
              </w:rPr>
              <w:t>-7</w:t>
            </w:r>
          </w:p>
        </w:tc>
      </w:tr>
      <w:tr w:rsidR="00D47BD9" w:rsidRPr="009A2D64" w14:paraId="7BC0B0B9" w14:textId="77777777" w:rsidTr="0095143C">
        <w:tc>
          <w:tcPr>
            <w:tcW w:w="975" w:type="dxa"/>
            <w:shd w:val="clear" w:color="auto" w:fill="auto"/>
          </w:tcPr>
          <w:p w14:paraId="5938CD2D" w14:textId="4116567B" w:rsidR="00D47BD9" w:rsidRPr="0095143C" w:rsidRDefault="00D47BD9" w:rsidP="00D47BD9">
            <w:pPr>
              <w:rPr>
                <w:rFonts w:eastAsia="Malgun Gothic"/>
                <w:b/>
                <w:sz w:val="16"/>
                <w:szCs w:val="18"/>
                <w:lang w:eastAsia="zh-CN"/>
              </w:rPr>
            </w:pPr>
            <w:r w:rsidRPr="0095143C">
              <w:rPr>
                <w:rFonts w:eastAsia="Malgun Gothic"/>
                <w:b/>
                <w:sz w:val="16"/>
                <w:szCs w:val="18"/>
                <w:lang w:eastAsia="zh-CN"/>
              </w:rPr>
              <w:t xml:space="preserve">Ericsson (OOK) </w:t>
            </w:r>
          </w:p>
        </w:tc>
        <w:tc>
          <w:tcPr>
            <w:tcW w:w="1080" w:type="dxa"/>
            <w:shd w:val="clear" w:color="auto" w:fill="auto"/>
          </w:tcPr>
          <w:p w14:paraId="732412E8" w14:textId="127DAB14" w:rsidR="00D47BD9" w:rsidRDefault="00D47BD9" w:rsidP="004D7CE4">
            <w:pPr>
              <w:jc w:val="center"/>
              <w:rPr>
                <w:sz w:val="16"/>
                <w:szCs w:val="18"/>
              </w:rPr>
            </w:pPr>
            <w:r>
              <w:rPr>
                <w:sz w:val="16"/>
                <w:szCs w:val="18"/>
              </w:rPr>
              <w:t>4.32 MHz</w:t>
            </w:r>
          </w:p>
        </w:tc>
        <w:tc>
          <w:tcPr>
            <w:tcW w:w="1201" w:type="dxa"/>
            <w:shd w:val="clear" w:color="auto" w:fill="auto"/>
          </w:tcPr>
          <w:p w14:paraId="49F64D22" w14:textId="5CCDED7F" w:rsidR="00D47BD9" w:rsidRDefault="00D47BD9" w:rsidP="004D7CE4">
            <w:pPr>
              <w:jc w:val="center"/>
              <w:rPr>
                <w:sz w:val="16"/>
                <w:szCs w:val="18"/>
              </w:rPr>
            </w:pPr>
            <w:r>
              <w:rPr>
                <w:sz w:val="16"/>
                <w:szCs w:val="18"/>
              </w:rPr>
              <w:t>13</w:t>
            </w:r>
          </w:p>
        </w:tc>
        <w:tc>
          <w:tcPr>
            <w:tcW w:w="1701" w:type="dxa"/>
            <w:shd w:val="clear" w:color="auto" w:fill="auto"/>
          </w:tcPr>
          <w:p w14:paraId="08F9FF20" w14:textId="631D064A" w:rsidR="00D47BD9" w:rsidRDefault="00D47BD9" w:rsidP="004D7CE4">
            <w:pPr>
              <w:jc w:val="center"/>
              <w:rPr>
                <w:sz w:val="16"/>
                <w:szCs w:val="18"/>
              </w:rPr>
            </w:pPr>
            <w:r>
              <w:rPr>
                <w:sz w:val="16"/>
                <w:szCs w:val="18"/>
              </w:rPr>
              <w:t>0</w:t>
            </w:r>
          </w:p>
        </w:tc>
        <w:tc>
          <w:tcPr>
            <w:tcW w:w="1842" w:type="dxa"/>
            <w:shd w:val="clear" w:color="auto" w:fill="auto"/>
          </w:tcPr>
          <w:p w14:paraId="79BD2612" w14:textId="6B8726F6" w:rsidR="00D47BD9" w:rsidRDefault="00D47BD9" w:rsidP="004D7CE4">
            <w:pPr>
              <w:jc w:val="center"/>
              <w:rPr>
                <w:sz w:val="16"/>
                <w:szCs w:val="18"/>
              </w:rPr>
            </w:pPr>
            <w:r>
              <w:rPr>
                <w:sz w:val="16"/>
                <w:szCs w:val="18"/>
              </w:rPr>
              <w:t>4</w:t>
            </w:r>
          </w:p>
        </w:tc>
        <w:tc>
          <w:tcPr>
            <w:tcW w:w="1560" w:type="dxa"/>
            <w:shd w:val="clear" w:color="auto" w:fill="auto"/>
          </w:tcPr>
          <w:p w14:paraId="686A6A43" w14:textId="7C3E6874" w:rsidR="00D47BD9" w:rsidRDefault="00D47BD9" w:rsidP="004D7CE4">
            <w:pPr>
              <w:jc w:val="center"/>
              <w:rPr>
                <w:sz w:val="16"/>
                <w:szCs w:val="18"/>
              </w:rPr>
            </w:pPr>
            <w:r>
              <w:rPr>
                <w:sz w:val="16"/>
                <w:szCs w:val="18"/>
              </w:rPr>
              <w:t>1</w:t>
            </w:r>
            <w:r w:rsidR="001D7D50">
              <w:rPr>
                <w:sz w:val="16"/>
                <w:szCs w:val="18"/>
              </w:rPr>
              <w:t>49</w:t>
            </w:r>
            <w:r>
              <w:rPr>
                <w:sz w:val="16"/>
                <w:szCs w:val="18"/>
              </w:rPr>
              <w:t>.2 dB (no retransmissions)</w:t>
            </w:r>
          </w:p>
        </w:tc>
        <w:tc>
          <w:tcPr>
            <w:tcW w:w="1559" w:type="dxa"/>
            <w:shd w:val="clear" w:color="auto" w:fill="auto"/>
          </w:tcPr>
          <w:p w14:paraId="557B7191" w14:textId="2ECDAB46" w:rsidR="00D47BD9" w:rsidRDefault="00D47BD9" w:rsidP="004D7CE4">
            <w:pPr>
              <w:jc w:val="center"/>
              <w:rPr>
                <w:sz w:val="16"/>
                <w:szCs w:val="18"/>
              </w:rPr>
            </w:pPr>
            <w:r>
              <w:rPr>
                <w:sz w:val="16"/>
                <w:szCs w:val="18"/>
              </w:rPr>
              <w:t>-</w:t>
            </w:r>
            <w:r w:rsidR="001D7D50">
              <w:rPr>
                <w:sz w:val="16"/>
                <w:szCs w:val="18"/>
              </w:rPr>
              <w:t>3</w:t>
            </w:r>
          </w:p>
        </w:tc>
      </w:tr>
      <w:tr w:rsidR="00344212" w:rsidRPr="009A2D64" w14:paraId="4B45B889" w14:textId="77777777" w:rsidTr="0095143C">
        <w:tc>
          <w:tcPr>
            <w:tcW w:w="975" w:type="dxa"/>
            <w:shd w:val="clear" w:color="auto" w:fill="auto"/>
          </w:tcPr>
          <w:p w14:paraId="5334C121" w14:textId="257F0DF1" w:rsidR="00344212" w:rsidRPr="0095143C" w:rsidRDefault="00344212" w:rsidP="00344212">
            <w:pPr>
              <w:rPr>
                <w:rFonts w:eastAsia="Malgun Gothic"/>
                <w:b/>
                <w:sz w:val="16"/>
                <w:szCs w:val="18"/>
                <w:lang w:eastAsia="zh-CN"/>
              </w:rPr>
            </w:pPr>
            <w:r w:rsidRPr="0095143C">
              <w:rPr>
                <w:rFonts w:eastAsia="Malgun Gothic"/>
                <w:b/>
                <w:sz w:val="16"/>
                <w:szCs w:val="18"/>
                <w:lang w:eastAsia="zh-CN"/>
              </w:rPr>
              <w:t xml:space="preserve">Ericsson (OFDM) </w:t>
            </w:r>
          </w:p>
        </w:tc>
        <w:tc>
          <w:tcPr>
            <w:tcW w:w="1080" w:type="dxa"/>
            <w:shd w:val="clear" w:color="auto" w:fill="auto"/>
          </w:tcPr>
          <w:p w14:paraId="29E201DB" w14:textId="7A18CB5F" w:rsidR="00344212" w:rsidRDefault="00344212" w:rsidP="004D7CE4">
            <w:pPr>
              <w:jc w:val="center"/>
              <w:rPr>
                <w:sz w:val="16"/>
                <w:szCs w:val="18"/>
              </w:rPr>
            </w:pPr>
            <w:r>
              <w:rPr>
                <w:sz w:val="16"/>
                <w:szCs w:val="18"/>
              </w:rPr>
              <w:t>4.32 MHz</w:t>
            </w:r>
          </w:p>
        </w:tc>
        <w:tc>
          <w:tcPr>
            <w:tcW w:w="1201" w:type="dxa"/>
            <w:shd w:val="clear" w:color="auto" w:fill="auto"/>
          </w:tcPr>
          <w:p w14:paraId="5E6DF37E" w14:textId="17973194" w:rsidR="00344212" w:rsidRPr="009A2D64" w:rsidRDefault="009A0CD6" w:rsidP="004D7CE4">
            <w:pPr>
              <w:jc w:val="center"/>
              <w:rPr>
                <w:sz w:val="16"/>
                <w:szCs w:val="18"/>
              </w:rPr>
            </w:pPr>
            <w:r>
              <w:rPr>
                <w:sz w:val="16"/>
                <w:szCs w:val="18"/>
              </w:rPr>
              <w:t>10</w:t>
            </w:r>
          </w:p>
        </w:tc>
        <w:tc>
          <w:tcPr>
            <w:tcW w:w="1701" w:type="dxa"/>
            <w:shd w:val="clear" w:color="auto" w:fill="auto"/>
          </w:tcPr>
          <w:p w14:paraId="3B2306CF" w14:textId="1E55CADE" w:rsidR="00344212" w:rsidRPr="009A2D64" w:rsidRDefault="009A0CD6" w:rsidP="004D7CE4">
            <w:pPr>
              <w:jc w:val="center"/>
              <w:rPr>
                <w:sz w:val="16"/>
                <w:szCs w:val="18"/>
              </w:rPr>
            </w:pPr>
            <w:r>
              <w:rPr>
                <w:sz w:val="16"/>
                <w:szCs w:val="18"/>
              </w:rPr>
              <w:t>0</w:t>
            </w:r>
          </w:p>
        </w:tc>
        <w:tc>
          <w:tcPr>
            <w:tcW w:w="1842" w:type="dxa"/>
            <w:shd w:val="clear" w:color="auto" w:fill="auto"/>
          </w:tcPr>
          <w:p w14:paraId="49C90B77" w14:textId="5C5460CB" w:rsidR="00344212" w:rsidRPr="009A2D64" w:rsidRDefault="009A0CD6" w:rsidP="004D7CE4">
            <w:pPr>
              <w:jc w:val="center"/>
              <w:rPr>
                <w:sz w:val="16"/>
                <w:szCs w:val="18"/>
              </w:rPr>
            </w:pPr>
            <w:r>
              <w:rPr>
                <w:sz w:val="16"/>
                <w:szCs w:val="18"/>
              </w:rPr>
              <w:t>4</w:t>
            </w:r>
          </w:p>
        </w:tc>
        <w:tc>
          <w:tcPr>
            <w:tcW w:w="1560" w:type="dxa"/>
            <w:shd w:val="clear" w:color="auto" w:fill="auto"/>
          </w:tcPr>
          <w:p w14:paraId="40C9AD05" w14:textId="4EF3C044" w:rsidR="00344212" w:rsidRPr="009A2D64" w:rsidRDefault="009A0CD6" w:rsidP="004D7CE4">
            <w:pPr>
              <w:jc w:val="center"/>
              <w:rPr>
                <w:sz w:val="16"/>
                <w:szCs w:val="18"/>
              </w:rPr>
            </w:pPr>
            <w:r>
              <w:rPr>
                <w:sz w:val="16"/>
                <w:szCs w:val="18"/>
              </w:rPr>
              <w:t>153.2 dB (two retransmissions)</w:t>
            </w:r>
          </w:p>
        </w:tc>
        <w:tc>
          <w:tcPr>
            <w:tcW w:w="1559" w:type="dxa"/>
            <w:shd w:val="clear" w:color="auto" w:fill="auto"/>
          </w:tcPr>
          <w:p w14:paraId="13FF7C06" w14:textId="4E183F1D" w:rsidR="00344212" w:rsidRPr="009A2D64" w:rsidRDefault="00EF5DB2" w:rsidP="004D7CE4">
            <w:pPr>
              <w:jc w:val="center"/>
              <w:rPr>
                <w:sz w:val="16"/>
                <w:szCs w:val="18"/>
              </w:rPr>
            </w:pPr>
            <w:r>
              <w:rPr>
                <w:sz w:val="16"/>
                <w:szCs w:val="18"/>
              </w:rPr>
              <w:t>-4.5</w:t>
            </w:r>
          </w:p>
        </w:tc>
      </w:tr>
      <w:tr w:rsidR="009A0CD6" w:rsidRPr="009A2D64" w14:paraId="4F08BC64" w14:textId="77777777" w:rsidTr="0095143C">
        <w:tc>
          <w:tcPr>
            <w:tcW w:w="975" w:type="dxa"/>
            <w:shd w:val="clear" w:color="auto" w:fill="auto"/>
          </w:tcPr>
          <w:p w14:paraId="50A29382" w14:textId="550D0A7F" w:rsidR="009A0CD6" w:rsidRPr="0095143C" w:rsidRDefault="009A0CD6" w:rsidP="009A0CD6">
            <w:pPr>
              <w:rPr>
                <w:rFonts w:eastAsia="Malgun Gothic"/>
                <w:b/>
                <w:sz w:val="16"/>
                <w:szCs w:val="18"/>
                <w:lang w:eastAsia="zh-CN"/>
              </w:rPr>
            </w:pPr>
            <w:r w:rsidRPr="0095143C">
              <w:rPr>
                <w:rFonts w:eastAsia="Malgun Gothic"/>
                <w:b/>
                <w:sz w:val="16"/>
                <w:szCs w:val="18"/>
                <w:lang w:eastAsia="zh-CN"/>
              </w:rPr>
              <w:t>Ericsson (OFDM)</w:t>
            </w:r>
          </w:p>
        </w:tc>
        <w:tc>
          <w:tcPr>
            <w:tcW w:w="1080" w:type="dxa"/>
            <w:shd w:val="clear" w:color="auto" w:fill="auto"/>
          </w:tcPr>
          <w:p w14:paraId="0801BF37" w14:textId="4578C133" w:rsidR="009A0CD6" w:rsidRDefault="009A0CD6" w:rsidP="004D7CE4">
            <w:pPr>
              <w:jc w:val="center"/>
              <w:rPr>
                <w:sz w:val="16"/>
                <w:szCs w:val="18"/>
              </w:rPr>
            </w:pPr>
            <w:r>
              <w:rPr>
                <w:sz w:val="16"/>
                <w:szCs w:val="18"/>
              </w:rPr>
              <w:t>4.32 MHz</w:t>
            </w:r>
          </w:p>
        </w:tc>
        <w:tc>
          <w:tcPr>
            <w:tcW w:w="1201" w:type="dxa"/>
            <w:shd w:val="clear" w:color="auto" w:fill="auto"/>
          </w:tcPr>
          <w:p w14:paraId="4611646A" w14:textId="4F16EF45" w:rsidR="009A0CD6" w:rsidRDefault="009A0CD6" w:rsidP="004D7CE4">
            <w:pPr>
              <w:jc w:val="center"/>
              <w:rPr>
                <w:sz w:val="16"/>
                <w:szCs w:val="18"/>
              </w:rPr>
            </w:pPr>
            <w:r>
              <w:rPr>
                <w:sz w:val="16"/>
                <w:szCs w:val="18"/>
              </w:rPr>
              <w:t>10</w:t>
            </w:r>
          </w:p>
        </w:tc>
        <w:tc>
          <w:tcPr>
            <w:tcW w:w="1701" w:type="dxa"/>
            <w:shd w:val="clear" w:color="auto" w:fill="auto"/>
          </w:tcPr>
          <w:p w14:paraId="244622A2" w14:textId="3DE5FE96" w:rsidR="009A0CD6" w:rsidRDefault="009A0CD6" w:rsidP="004D7CE4">
            <w:pPr>
              <w:jc w:val="center"/>
              <w:rPr>
                <w:sz w:val="16"/>
                <w:szCs w:val="18"/>
              </w:rPr>
            </w:pPr>
            <w:r>
              <w:rPr>
                <w:sz w:val="16"/>
                <w:szCs w:val="18"/>
              </w:rPr>
              <w:t>0</w:t>
            </w:r>
          </w:p>
        </w:tc>
        <w:tc>
          <w:tcPr>
            <w:tcW w:w="1842" w:type="dxa"/>
            <w:shd w:val="clear" w:color="auto" w:fill="auto"/>
          </w:tcPr>
          <w:p w14:paraId="31AB5873" w14:textId="3B649623" w:rsidR="009A0CD6" w:rsidRDefault="009A0CD6" w:rsidP="004D7CE4">
            <w:pPr>
              <w:jc w:val="center"/>
              <w:rPr>
                <w:sz w:val="16"/>
                <w:szCs w:val="18"/>
              </w:rPr>
            </w:pPr>
            <w:r>
              <w:rPr>
                <w:sz w:val="16"/>
                <w:szCs w:val="18"/>
              </w:rPr>
              <w:t>4</w:t>
            </w:r>
          </w:p>
        </w:tc>
        <w:tc>
          <w:tcPr>
            <w:tcW w:w="1560" w:type="dxa"/>
            <w:shd w:val="clear" w:color="auto" w:fill="auto"/>
          </w:tcPr>
          <w:p w14:paraId="156D0514" w14:textId="6B2BCCF1" w:rsidR="009A0CD6" w:rsidRDefault="009A0CD6" w:rsidP="004D7CE4">
            <w:pPr>
              <w:jc w:val="center"/>
              <w:rPr>
                <w:sz w:val="16"/>
                <w:szCs w:val="18"/>
              </w:rPr>
            </w:pPr>
            <w:r>
              <w:rPr>
                <w:sz w:val="16"/>
                <w:szCs w:val="18"/>
              </w:rPr>
              <w:t>149.2 dB (no retransmissions)</w:t>
            </w:r>
          </w:p>
        </w:tc>
        <w:tc>
          <w:tcPr>
            <w:tcW w:w="1559" w:type="dxa"/>
            <w:shd w:val="clear" w:color="auto" w:fill="auto"/>
          </w:tcPr>
          <w:p w14:paraId="126886D1" w14:textId="75FEED7B" w:rsidR="009A0CD6" w:rsidRPr="009A2D64" w:rsidRDefault="00F42015" w:rsidP="004D7CE4">
            <w:pPr>
              <w:jc w:val="center"/>
              <w:rPr>
                <w:sz w:val="16"/>
                <w:szCs w:val="18"/>
              </w:rPr>
            </w:pPr>
            <w:r>
              <w:rPr>
                <w:sz w:val="16"/>
                <w:szCs w:val="18"/>
              </w:rPr>
              <w:t>-0.5</w:t>
            </w:r>
          </w:p>
        </w:tc>
      </w:tr>
      <w:tr w:rsidR="000D7127" w:rsidRPr="009A2D64" w14:paraId="25343F6A" w14:textId="77777777" w:rsidTr="0095143C">
        <w:tc>
          <w:tcPr>
            <w:tcW w:w="975" w:type="dxa"/>
            <w:shd w:val="clear" w:color="auto" w:fill="auto"/>
          </w:tcPr>
          <w:p w14:paraId="1FBD5DDC" w14:textId="02639DE1" w:rsidR="000D7127" w:rsidRPr="0095143C" w:rsidRDefault="000D7127" w:rsidP="000D7127">
            <w:pPr>
              <w:rPr>
                <w:rFonts w:eastAsia="Malgun Gothic"/>
                <w:b/>
                <w:sz w:val="16"/>
                <w:szCs w:val="18"/>
                <w:lang w:eastAsia="zh-CN"/>
              </w:rPr>
            </w:pPr>
            <w:r w:rsidRPr="0095143C">
              <w:rPr>
                <w:rFonts w:eastAsia="Malgun Gothic"/>
                <w:b/>
                <w:sz w:val="16"/>
                <w:szCs w:val="18"/>
                <w:lang w:eastAsia="zh-CN"/>
              </w:rPr>
              <w:t xml:space="preserve">Ericsson (OFDM) </w:t>
            </w:r>
          </w:p>
        </w:tc>
        <w:tc>
          <w:tcPr>
            <w:tcW w:w="1080" w:type="dxa"/>
            <w:shd w:val="clear" w:color="auto" w:fill="auto"/>
          </w:tcPr>
          <w:p w14:paraId="3EC6711A" w14:textId="243EE2B1" w:rsidR="000D7127" w:rsidRDefault="000D7127" w:rsidP="004D7CE4">
            <w:pPr>
              <w:jc w:val="center"/>
              <w:rPr>
                <w:sz w:val="16"/>
                <w:szCs w:val="18"/>
              </w:rPr>
            </w:pPr>
            <w:r>
              <w:rPr>
                <w:sz w:val="16"/>
                <w:szCs w:val="18"/>
              </w:rPr>
              <w:t>4.32 MHz</w:t>
            </w:r>
          </w:p>
        </w:tc>
        <w:tc>
          <w:tcPr>
            <w:tcW w:w="1201" w:type="dxa"/>
            <w:shd w:val="clear" w:color="auto" w:fill="auto"/>
          </w:tcPr>
          <w:p w14:paraId="5DEDC46A" w14:textId="2BB01F09" w:rsidR="000D7127" w:rsidRDefault="00D63D92" w:rsidP="004D7CE4">
            <w:pPr>
              <w:jc w:val="center"/>
              <w:rPr>
                <w:sz w:val="16"/>
                <w:szCs w:val="18"/>
              </w:rPr>
            </w:pPr>
            <w:r>
              <w:rPr>
                <w:sz w:val="16"/>
                <w:szCs w:val="18"/>
              </w:rPr>
              <w:t>7</w:t>
            </w:r>
          </w:p>
        </w:tc>
        <w:tc>
          <w:tcPr>
            <w:tcW w:w="1701" w:type="dxa"/>
            <w:shd w:val="clear" w:color="auto" w:fill="auto"/>
          </w:tcPr>
          <w:p w14:paraId="05950BC6" w14:textId="6E0E3705" w:rsidR="000D7127" w:rsidRDefault="000D7127" w:rsidP="004D7CE4">
            <w:pPr>
              <w:jc w:val="center"/>
              <w:rPr>
                <w:sz w:val="16"/>
                <w:szCs w:val="18"/>
              </w:rPr>
            </w:pPr>
            <w:r>
              <w:rPr>
                <w:sz w:val="16"/>
                <w:szCs w:val="18"/>
              </w:rPr>
              <w:t>0</w:t>
            </w:r>
          </w:p>
        </w:tc>
        <w:tc>
          <w:tcPr>
            <w:tcW w:w="1842" w:type="dxa"/>
            <w:shd w:val="clear" w:color="auto" w:fill="auto"/>
          </w:tcPr>
          <w:p w14:paraId="41F168AC" w14:textId="3261AF7B" w:rsidR="000D7127" w:rsidRDefault="000D7127" w:rsidP="004D7CE4">
            <w:pPr>
              <w:jc w:val="center"/>
              <w:rPr>
                <w:sz w:val="16"/>
                <w:szCs w:val="18"/>
              </w:rPr>
            </w:pPr>
            <w:r>
              <w:rPr>
                <w:sz w:val="16"/>
                <w:szCs w:val="18"/>
              </w:rPr>
              <w:t>4</w:t>
            </w:r>
          </w:p>
        </w:tc>
        <w:tc>
          <w:tcPr>
            <w:tcW w:w="1560" w:type="dxa"/>
            <w:shd w:val="clear" w:color="auto" w:fill="auto"/>
          </w:tcPr>
          <w:p w14:paraId="65495BBC" w14:textId="6895D47A" w:rsidR="000D7127" w:rsidRDefault="000D7127" w:rsidP="004D7CE4">
            <w:pPr>
              <w:jc w:val="center"/>
              <w:rPr>
                <w:sz w:val="16"/>
                <w:szCs w:val="18"/>
              </w:rPr>
            </w:pPr>
            <w:r>
              <w:rPr>
                <w:sz w:val="16"/>
                <w:szCs w:val="18"/>
              </w:rPr>
              <w:t>153.2 dB (two retransmissions)</w:t>
            </w:r>
          </w:p>
        </w:tc>
        <w:tc>
          <w:tcPr>
            <w:tcW w:w="1559" w:type="dxa"/>
            <w:shd w:val="clear" w:color="auto" w:fill="auto"/>
          </w:tcPr>
          <w:p w14:paraId="4A511F8D" w14:textId="16F45CC1" w:rsidR="000D7127" w:rsidRDefault="000D7127" w:rsidP="004D7CE4">
            <w:pPr>
              <w:jc w:val="center"/>
              <w:rPr>
                <w:sz w:val="16"/>
                <w:szCs w:val="18"/>
              </w:rPr>
            </w:pPr>
            <w:r>
              <w:rPr>
                <w:sz w:val="16"/>
                <w:szCs w:val="18"/>
              </w:rPr>
              <w:t>-</w:t>
            </w:r>
            <w:r w:rsidR="00C63BCE">
              <w:rPr>
                <w:sz w:val="16"/>
                <w:szCs w:val="18"/>
              </w:rPr>
              <w:t>2</w:t>
            </w:r>
            <w:r>
              <w:rPr>
                <w:sz w:val="16"/>
                <w:szCs w:val="18"/>
              </w:rPr>
              <w:t>.5</w:t>
            </w:r>
          </w:p>
        </w:tc>
      </w:tr>
      <w:tr w:rsidR="000D7127" w:rsidRPr="009A2D64" w14:paraId="4774280F" w14:textId="77777777" w:rsidTr="0095143C">
        <w:tc>
          <w:tcPr>
            <w:tcW w:w="975" w:type="dxa"/>
            <w:shd w:val="clear" w:color="auto" w:fill="auto"/>
          </w:tcPr>
          <w:p w14:paraId="427A7018" w14:textId="62DBC6AB" w:rsidR="000D7127" w:rsidRPr="0095143C" w:rsidRDefault="000D7127" w:rsidP="000D7127">
            <w:pPr>
              <w:rPr>
                <w:rFonts w:eastAsia="Malgun Gothic"/>
                <w:b/>
                <w:sz w:val="16"/>
                <w:szCs w:val="18"/>
                <w:lang w:eastAsia="zh-CN"/>
              </w:rPr>
            </w:pPr>
            <w:r w:rsidRPr="0095143C">
              <w:rPr>
                <w:rFonts w:eastAsia="Malgun Gothic"/>
                <w:b/>
                <w:sz w:val="16"/>
                <w:szCs w:val="18"/>
                <w:lang w:eastAsia="zh-CN"/>
              </w:rPr>
              <w:t>Ericsson (OFDM)</w:t>
            </w:r>
          </w:p>
        </w:tc>
        <w:tc>
          <w:tcPr>
            <w:tcW w:w="1080" w:type="dxa"/>
            <w:shd w:val="clear" w:color="auto" w:fill="auto"/>
          </w:tcPr>
          <w:p w14:paraId="6E2B1392" w14:textId="24617D77" w:rsidR="000D7127" w:rsidRDefault="000D7127" w:rsidP="004D7CE4">
            <w:pPr>
              <w:jc w:val="center"/>
              <w:rPr>
                <w:sz w:val="16"/>
                <w:szCs w:val="18"/>
              </w:rPr>
            </w:pPr>
            <w:r>
              <w:rPr>
                <w:sz w:val="16"/>
                <w:szCs w:val="18"/>
              </w:rPr>
              <w:t>4.32 MHz</w:t>
            </w:r>
          </w:p>
        </w:tc>
        <w:tc>
          <w:tcPr>
            <w:tcW w:w="1201" w:type="dxa"/>
            <w:shd w:val="clear" w:color="auto" w:fill="auto"/>
          </w:tcPr>
          <w:p w14:paraId="059AB37D" w14:textId="7F58C8F4" w:rsidR="000D7127" w:rsidRDefault="00D63D92" w:rsidP="004D7CE4">
            <w:pPr>
              <w:jc w:val="center"/>
              <w:rPr>
                <w:sz w:val="16"/>
                <w:szCs w:val="18"/>
              </w:rPr>
            </w:pPr>
            <w:r>
              <w:rPr>
                <w:sz w:val="16"/>
                <w:szCs w:val="18"/>
              </w:rPr>
              <w:t>7</w:t>
            </w:r>
          </w:p>
        </w:tc>
        <w:tc>
          <w:tcPr>
            <w:tcW w:w="1701" w:type="dxa"/>
            <w:shd w:val="clear" w:color="auto" w:fill="auto"/>
          </w:tcPr>
          <w:p w14:paraId="1AE4882C" w14:textId="4F8A81A4" w:rsidR="000D7127" w:rsidRDefault="000D7127" w:rsidP="004D7CE4">
            <w:pPr>
              <w:jc w:val="center"/>
              <w:rPr>
                <w:sz w:val="16"/>
                <w:szCs w:val="18"/>
              </w:rPr>
            </w:pPr>
            <w:r>
              <w:rPr>
                <w:sz w:val="16"/>
                <w:szCs w:val="18"/>
              </w:rPr>
              <w:t>0</w:t>
            </w:r>
          </w:p>
        </w:tc>
        <w:tc>
          <w:tcPr>
            <w:tcW w:w="1842" w:type="dxa"/>
            <w:shd w:val="clear" w:color="auto" w:fill="auto"/>
          </w:tcPr>
          <w:p w14:paraId="4C48B795" w14:textId="0F9C5D9A" w:rsidR="000D7127" w:rsidRDefault="000D7127" w:rsidP="004D7CE4">
            <w:pPr>
              <w:jc w:val="center"/>
              <w:rPr>
                <w:sz w:val="16"/>
                <w:szCs w:val="18"/>
              </w:rPr>
            </w:pPr>
            <w:r>
              <w:rPr>
                <w:sz w:val="16"/>
                <w:szCs w:val="18"/>
              </w:rPr>
              <w:t>4</w:t>
            </w:r>
          </w:p>
        </w:tc>
        <w:tc>
          <w:tcPr>
            <w:tcW w:w="1560" w:type="dxa"/>
            <w:shd w:val="clear" w:color="auto" w:fill="auto"/>
          </w:tcPr>
          <w:p w14:paraId="1CB7A06E" w14:textId="7CBF9B6F" w:rsidR="000D7127" w:rsidRDefault="000D7127" w:rsidP="004D7CE4">
            <w:pPr>
              <w:jc w:val="center"/>
              <w:rPr>
                <w:sz w:val="16"/>
                <w:szCs w:val="18"/>
              </w:rPr>
            </w:pPr>
            <w:r>
              <w:rPr>
                <w:sz w:val="16"/>
                <w:szCs w:val="18"/>
              </w:rPr>
              <w:t>149.2 dB (no retransmissions)</w:t>
            </w:r>
          </w:p>
        </w:tc>
        <w:tc>
          <w:tcPr>
            <w:tcW w:w="1559" w:type="dxa"/>
            <w:shd w:val="clear" w:color="auto" w:fill="auto"/>
          </w:tcPr>
          <w:p w14:paraId="4B925282" w14:textId="6D81141B" w:rsidR="000D7127" w:rsidRDefault="006B2859" w:rsidP="004D7CE4">
            <w:pPr>
              <w:jc w:val="center"/>
              <w:rPr>
                <w:sz w:val="16"/>
                <w:szCs w:val="18"/>
              </w:rPr>
            </w:pPr>
            <w:r>
              <w:rPr>
                <w:sz w:val="16"/>
                <w:szCs w:val="18"/>
              </w:rPr>
              <w:t>1.5</w:t>
            </w:r>
          </w:p>
        </w:tc>
      </w:tr>
    </w:tbl>
    <w:p w14:paraId="26E7BCFD" w14:textId="77777777" w:rsidR="004209A9" w:rsidRDefault="004209A9" w:rsidP="004209A9">
      <w:pPr>
        <w:pStyle w:val="ArialText"/>
      </w:pPr>
    </w:p>
    <w:p w14:paraId="32641AED" w14:textId="7E473E38" w:rsidR="00757E28" w:rsidRPr="00CE0424" w:rsidRDefault="009C5A9A" w:rsidP="00757E28">
      <w:pPr>
        <w:pStyle w:val="Heading1"/>
      </w:pPr>
      <w:r>
        <w:t>5</w:t>
      </w:r>
      <w:r w:rsidR="00757E28">
        <w:tab/>
        <w:t>LP-SS design</w:t>
      </w:r>
    </w:p>
    <w:p w14:paraId="3FE42E97" w14:textId="300442C1" w:rsidR="00C90748" w:rsidRDefault="00D77F42" w:rsidP="00D94BE1">
      <w:pPr>
        <w:jc w:val="both"/>
      </w:pPr>
      <w:bookmarkStart w:id="49" w:name="_Hlk158197711"/>
      <w:r w:rsidRPr="00A00674">
        <w:t xml:space="preserve">During the Rel-18 SI, different </w:t>
      </w:r>
      <w:r w:rsidR="00C90748">
        <w:t>LP-</w:t>
      </w:r>
      <w:r w:rsidRPr="00A00674">
        <w:t xml:space="preserve">WUR architectures were considered. One of the differentiating factors in terms of </w:t>
      </w:r>
      <w:r w:rsidR="00C90748">
        <w:t>LP-</w:t>
      </w:r>
      <w:r w:rsidRPr="00A00674">
        <w:t xml:space="preserve">WUR </w:t>
      </w:r>
      <w:r>
        <w:t>is</w:t>
      </w:r>
      <w:r w:rsidRPr="00A00674">
        <w:t xml:space="preserve"> the type of the signal it can detect or receive. WUR with only envelope detection capability can </w:t>
      </w:r>
      <w:r w:rsidR="005B12FC">
        <w:t xml:space="preserve">only </w:t>
      </w:r>
      <w:r w:rsidRPr="00A00674">
        <w:t xml:space="preserve">detect </w:t>
      </w:r>
      <w:r w:rsidR="005B12FC">
        <w:t>amplitude</w:t>
      </w:r>
      <w:r>
        <w:t xml:space="preserve"> </w:t>
      </w:r>
      <w:r w:rsidRPr="00A00674">
        <w:t xml:space="preserve">modulated signal such as </w:t>
      </w:r>
      <w:r>
        <w:t>On-Off keying (</w:t>
      </w:r>
      <w:r w:rsidRPr="00A00674">
        <w:t>OOK</w:t>
      </w:r>
      <w:r>
        <w:t>)</w:t>
      </w:r>
      <w:r w:rsidRPr="00A00674">
        <w:t xml:space="preserve"> </w:t>
      </w:r>
      <w:r>
        <w:t>signal</w:t>
      </w:r>
      <w:r w:rsidRPr="00A00674">
        <w:t xml:space="preserve">, while a more capable </w:t>
      </w:r>
      <w:r w:rsidR="00C90748">
        <w:t>LP-</w:t>
      </w:r>
      <w:r w:rsidRPr="00A00674">
        <w:t>WUR can detect/recei</w:t>
      </w:r>
      <w:r>
        <w:t xml:space="preserve">ve </w:t>
      </w:r>
      <w:r w:rsidRPr="00A00674">
        <w:t>signal</w:t>
      </w:r>
      <w:r>
        <w:t xml:space="preserve"> with</w:t>
      </w:r>
      <w:r w:rsidRPr="00A00674">
        <w:t xml:space="preserve"> I/Q </w:t>
      </w:r>
      <w:r>
        <w:t>components</w:t>
      </w:r>
      <w:r w:rsidRPr="00A00674">
        <w:t>, making it able to receive existing OFDM-based NR sequences. For the latter</w:t>
      </w:r>
      <w:r w:rsidR="00C90748">
        <w:t xml:space="preserve"> type</w:t>
      </w:r>
      <w:r w:rsidRPr="00A00674">
        <w:t xml:space="preserve">, it is clarified in the WID objective that existing synchronization signal </w:t>
      </w:r>
      <w:r>
        <w:t>(</w:t>
      </w:r>
      <w:r w:rsidR="00C90748">
        <w:t>e.g., SSS</w:t>
      </w:r>
      <w:r>
        <w:t>)</w:t>
      </w:r>
      <w:r w:rsidRPr="00A00674">
        <w:t xml:space="preserve"> can be used for the purpose of synchronization and RRM measurement. </w:t>
      </w:r>
    </w:p>
    <w:p w14:paraId="09E4979B" w14:textId="2057E477" w:rsidR="002A2FFA" w:rsidRPr="009B46E3" w:rsidRDefault="009C5A9A" w:rsidP="002A2FFA">
      <w:pPr>
        <w:pStyle w:val="Heading2"/>
      </w:pPr>
      <w:r>
        <w:t>5</w:t>
      </w:r>
      <w:r w:rsidR="002A2FFA" w:rsidRPr="009B46E3">
        <w:t>.</w:t>
      </w:r>
      <w:r w:rsidR="00E17111">
        <w:t>1</w:t>
      </w:r>
      <w:r w:rsidR="002A2FFA">
        <w:tab/>
      </w:r>
      <w:r w:rsidR="00C77F3B">
        <w:t>General design consideration</w:t>
      </w:r>
    </w:p>
    <w:p w14:paraId="70F1EF82" w14:textId="7718F40D" w:rsidR="00C90748" w:rsidRPr="00904820" w:rsidRDefault="00C90748" w:rsidP="00D94BE1">
      <w:pPr>
        <w:jc w:val="both"/>
        <w:rPr>
          <w:rFonts w:cs="Arial"/>
        </w:rPr>
      </w:pPr>
      <w:r>
        <w:t>F</w:t>
      </w:r>
      <w:r w:rsidRPr="00A00674">
        <w:t>or the WUR only capable of envelope detection</w:t>
      </w:r>
      <w:r w:rsidR="004205BB">
        <w:t xml:space="preserve"> (OOK-based WUR)</w:t>
      </w:r>
      <w:r>
        <w:t>,</w:t>
      </w:r>
      <w:r w:rsidRPr="00A00674">
        <w:t xml:space="preserve"> </w:t>
      </w:r>
      <w:r>
        <w:t xml:space="preserve">if synchronization and/or RRM measurement is to be performed by WUR, </w:t>
      </w:r>
      <w:r w:rsidRPr="00A00674">
        <w:t>a new synchronization signal</w:t>
      </w:r>
      <w:r>
        <w:t xml:space="preserve">, </w:t>
      </w:r>
      <w:r w:rsidRPr="0031221E">
        <w:rPr>
          <w:rFonts w:cs="Arial"/>
        </w:rPr>
        <w:t>LP-SS</w:t>
      </w:r>
      <w:r>
        <w:t xml:space="preserve">, </w:t>
      </w:r>
      <w:r w:rsidRPr="00A00674">
        <w:t xml:space="preserve">that is compatible with </w:t>
      </w:r>
      <w:r>
        <w:t xml:space="preserve">envelope detection </w:t>
      </w:r>
      <w:r w:rsidR="004205BB">
        <w:t>is</w:t>
      </w:r>
      <w:r>
        <w:t xml:space="preserve"> needed.</w:t>
      </w:r>
      <w:r w:rsidRPr="0031221E">
        <w:rPr>
          <w:rFonts w:cs="Arial"/>
        </w:rPr>
        <w:t xml:space="preserve"> </w:t>
      </w:r>
      <w:r>
        <w:rPr>
          <w:rFonts w:cs="Arial"/>
        </w:rPr>
        <w:t xml:space="preserve"> </w:t>
      </w:r>
    </w:p>
    <w:p w14:paraId="44AEDF97" w14:textId="77777777" w:rsidR="00D77F42" w:rsidRDefault="00D77F42" w:rsidP="00D77F42"/>
    <w:bookmarkEnd w:id="49"/>
    <w:p w14:paraId="44E93A17" w14:textId="1DC5929A" w:rsidR="00825377" w:rsidRDefault="001C686A" w:rsidP="00C57215">
      <w:pPr>
        <w:keepNext/>
        <w:jc w:val="center"/>
      </w:pPr>
      <w:r w:rsidRPr="001C686A">
        <w:rPr>
          <w:noProof/>
        </w:rPr>
        <w:drawing>
          <wp:inline distT="0" distB="0" distL="0" distR="0" wp14:anchorId="35BE8BC9" wp14:editId="2AE13BF3">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340DCC6A" w14:textId="5AA55700" w:rsidR="0075696B" w:rsidRDefault="00825377" w:rsidP="00C57215">
      <w:pPr>
        <w:pStyle w:val="Caption"/>
        <w:jc w:val="center"/>
      </w:pPr>
      <w:bookmarkStart w:id="50" w:name="_Ref159160648"/>
      <w:r>
        <w:t xml:space="preserve">Figure </w:t>
      </w:r>
      <w:r>
        <w:fldChar w:fldCharType="begin"/>
      </w:r>
      <w:r>
        <w:instrText xml:space="preserve"> SEQ Figure \* ARABIC </w:instrText>
      </w:r>
      <w:r>
        <w:fldChar w:fldCharType="separate"/>
      </w:r>
      <w:r w:rsidR="00974A3C">
        <w:rPr>
          <w:noProof/>
        </w:rPr>
        <w:t>22</w:t>
      </w:r>
      <w:r>
        <w:fldChar w:fldCharType="end"/>
      </w:r>
      <w:bookmarkEnd w:id="50"/>
      <w:r>
        <w:t>. Flexible LP-SS placement options to minimize NW overhead and energy efficiency impact.</w:t>
      </w:r>
    </w:p>
    <w:p w14:paraId="783A3748" w14:textId="77777777" w:rsidR="004205BB" w:rsidRDefault="004205BB" w:rsidP="00D77F42"/>
    <w:p w14:paraId="26EE30BF" w14:textId="6ED20DA6" w:rsidR="00D77F42" w:rsidRPr="00A00674" w:rsidRDefault="00D77F42" w:rsidP="00D12F35">
      <w:pPr>
        <w:jc w:val="both"/>
      </w:pPr>
      <w:r w:rsidRPr="00A00674">
        <w:t xml:space="preserve">There are several </w:t>
      </w:r>
      <w:r w:rsidR="004205BB">
        <w:t>aspects</w:t>
      </w:r>
      <w:r w:rsidR="004205BB" w:rsidRPr="00A00674">
        <w:t xml:space="preserve"> </w:t>
      </w:r>
      <w:r w:rsidR="004205BB">
        <w:t>to consider for LP-SS design</w:t>
      </w:r>
      <w:r w:rsidRPr="00A00674">
        <w:t xml:space="preserve">, </w:t>
      </w:r>
    </w:p>
    <w:p w14:paraId="1AD0CD35" w14:textId="6EF5EF05" w:rsidR="00D77F42" w:rsidRPr="00C33506" w:rsidRDefault="00647793" w:rsidP="00D12F35">
      <w:pPr>
        <w:numPr>
          <w:ilvl w:val="0"/>
          <w:numId w:val="16"/>
        </w:numPr>
        <w:jc w:val="both"/>
      </w:pPr>
      <w:r>
        <w:t xml:space="preserve">Whether to support </w:t>
      </w:r>
      <w:r w:rsidR="00D77F42" w:rsidRPr="00A00674">
        <w:t>OOK</w:t>
      </w:r>
      <w:r w:rsidR="00A41CD7">
        <w:t>-</w:t>
      </w:r>
      <w:r w:rsidR="00D77F42" w:rsidRPr="00A00674">
        <w:t xml:space="preserve">1 </w:t>
      </w:r>
      <w:r w:rsidR="00D21782">
        <w:t>and/</w:t>
      </w:r>
      <w:r w:rsidR="00D77F42" w:rsidRPr="00A00674">
        <w:t>or OOK</w:t>
      </w:r>
      <w:r w:rsidR="00A41CD7">
        <w:t>-</w:t>
      </w:r>
      <w:r w:rsidR="00D77F42" w:rsidRPr="00A00674">
        <w:t xml:space="preserve">4 </w:t>
      </w:r>
    </w:p>
    <w:p w14:paraId="6E3B9D62" w14:textId="793ACE07" w:rsidR="00505CD7" w:rsidRDefault="00647793" w:rsidP="00D12F35">
      <w:pPr>
        <w:numPr>
          <w:ilvl w:val="1"/>
          <w:numId w:val="16"/>
        </w:numPr>
        <w:jc w:val="both"/>
      </w:pPr>
      <w:r>
        <w:t>Signal generation for OOK</w:t>
      </w:r>
      <w:r w:rsidR="00A41CD7">
        <w:t>-</w:t>
      </w:r>
      <w:r>
        <w:t>1 waveform is simpler than that of OOK</w:t>
      </w:r>
      <w:r w:rsidR="00A41CD7">
        <w:t>-</w:t>
      </w:r>
      <w:r>
        <w:t xml:space="preserve">4 and thus preferred. However, for </w:t>
      </w:r>
      <w:r w:rsidR="00D21782">
        <w:t>a</w:t>
      </w:r>
      <w:r>
        <w:t xml:space="preserve"> given time duration, OOK4 can accommodate a longer </w:t>
      </w:r>
      <w:r w:rsidR="00F76550">
        <w:t xml:space="preserve">sequence of </w:t>
      </w:r>
      <w:r>
        <w:t xml:space="preserve">ON-OFF </w:t>
      </w:r>
      <w:r w:rsidR="00F76550">
        <w:t xml:space="preserve">symbols </w:t>
      </w:r>
      <w:r>
        <w:t xml:space="preserve">which </w:t>
      </w:r>
      <w:r w:rsidR="00B37660">
        <w:t>may</w:t>
      </w:r>
      <w:r>
        <w:t xml:space="preserve"> help with detection performance</w:t>
      </w:r>
      <w:r w:rsidR="00742CEA">
        <w:t>.</w:t>
      </w:r>
      <w:r w:rsidR="004205BB">
        <w:t xml:space="preserve"> Since the receiver will not have accurate timing, receiver complexity to detect OOK-1 vs. OOK-4 based LP-SS also </w:t>
      </w:r>
      <w:r w:rsidR="00946454">
        <w:t>must</w:t>
      </w:r>
      <w:r w:rsidR="004205BB">
        <w:t xml:space="preserve"> be considered.</w:t>
      </w:r>
    </w:p>
    <w:p w14:paraId="17FE690C" w14:textId="1C3728AF" w:rsidR="00D77F42" w:rsidRPr="00C33506" w:rsidRDefault="00D77F42" w:rsidP="00D12F35">
      <w:pPr>
        <w:numPr>
          <w:ilvl w:val="0"/>
          <w:numId w:val="16"/>
        </w:numPr>
        <w:jc w:val="both"/>
      </w:pPr>
      <w:r w:rsidRPr="00A00674">
        <w:t xml:space="preserve">Whether to specify the </w:t>
      </w:r>
      <w:r w:rsidR="001045D6">
        <w:t xml:space="preserve">overlaid </w:t>
      </w:r>
      <w:r w:rsidRPr="00A00674">
        <w:t xml:space="preserve">OFDM sequence </w:t>
      </w:r>
      <w:r w:rsidR="001045D6">
        <w:t xml:space="preserve">as part of </w:t>
      </w:r>
      <w:r w:rsidRPr="00A00674">
        <w:t xml:space="preserve">the </w:t>
      </w:r>
      <w:r w:rsidR="001045D6">
        <w:t>LP-SS</w:t>
      </w:r>
    </w:p>
    <w:p w14:paraId="48F73B3B" w14:textId="29F81130" w:rsidR="001045D6" w:rsidRDefault="001045D6" w:rsidP="00D12F35">
      <w:pPr>
        <w:numPr>
          <w:ilvl w:val="1"/>
          <w:numId w:val="16"/>
        </w:numPr>
        <w:jc w:val="both"/>
      </w:pPr>
      <w:r>
        <w:t xml:space="preserve">Specifying the overlaid OFDM sequence </w:t>
      </w:r>
      <w:r w:rsidR="006C0D22">
        <w:t>may</w:t>
      </w:r>
      <w:r>
        <w:t xml:space="preserve"> help with i</w:t>
      </w:r>
      <w:r w:rsidR="00D77F42">
        <w:t>mprov</w:t>
      </w:r>
      <w:r>
        <w:t>ing</w:t>
      </w:r>
      <w:r w:rsidR="00D77F42">
        <w:t xml:space="preserve"> detection performance</w:t>
      </w:r>
      <w:r>
        <w:t xml:space="preserve"> of LP-SS </w:t>
      </w:r>
      <w:r w:rsidR="005B12FC">
        <w:t xml:space="preserve">only </w:t>
      </w:r>
      <w:r>
        <w:t xml:space="preserve">if LP-WUR is also capable of OFDM signal reception. However, it is clarified in the WID that for </w:t>
      </w:r>
      <w:r w:rsidRPr="001045D6">
        <w:t>LP-WUR that can receive existing PSS/SSS, existing PSS/SSS can be used for synchronization and RRM instead of LP-SS</w:t>
      </w:r>
      <w:r>
        <w:t xml:space="preserve">. Therefore, there is no strong need to specify overlaid OFDM sequence for LP-SS. </w:t>
      </w:r>
      <w:r w:rsidR="00FF19DD">
        <w:t>In our view,</w:t>
      </w:r>
      <w:r>
        <w:t xml:space="preserve"> LP-SS design should be simplified as much as possible.</w:t>
      </w:r>
    </w:p>
    <w:p w14:paraId="005FF37C" w14:textId="43512BE0" w:rsidR="00003AB0" w:rsidRDefault="00003AB0" w:rsidP="00D12F35">
      <w:pPr>
        <w:numPr>
          <w:ilvl w:val="0"/>
          <w:numId w:val="16"/>
        </w:numPr>
        <w:jc w:val="both"/>
      </w:pPr>
      <w:r w:rsidRPr="00A00674">
        <w:t xml:space="preserve">How often </w:t>
      </w:r>
      <w:r w:rsidR="00946454">
        <w:t xml:space="preserve">LP-SS </w:t>
      </w:r>
      <w:r w:rsidRPr="00A00674">
        <w:t xml:space="preserve">is </w:t>
      </w:r>
      <w:proofErr w:type="gramStart"/>
      <w:r w:rsidRPr="00A00674">
        <w:t>transmitted</w:t>
      </w:r>
      <w:proofErr w:type="gramEnd"/>
    </w:p>
    <w:p w14:paraId="087ABE67" w14:textId="77777777" w:rsidR="00003AB0" w:rsidRDefault="00003AB0" w:rsidP="00D12F35">
      <w:pPr>
        <w:pStyle w:val="ListParagraph"/>
        <w:numPr>
          <w:ilvl w:val="1"/>
          <w:numId w:val="16"/>
        </w:numPr>
        <w:jc w:val="both"/>
        <w:rPr>
          <w:rFonts w:ascii="Arial" w:hAnsi="Arial" w:cs="Arial"/>
          <w:sz w:val="20"/>
          <w:szCs w:val="20"/>
        </w:rPr>
      </w:pPr>
      <w:r w:rsidRPr="00A43E35">
        <w:rPr>
          <w:rFonts w:ascii="Arial" w:hAnsi="Arial" w:cs="Arial"/>
          <w:sz w:val="20"/>
          <w:szCs w:val="20"/>
        </w:rPr>
        <w:t xml:space="preserve">Transmission periodicity of LP-SS depends on the purpose of LP-SS, e.g., </w:t>
      </w:r>
      <w:r>
        <w:rPr>
          <w:rFonts w:ascii="Arial" w:hAnsi="Arial" w:cs="Arial"/>
          <w:sz w:val="20"/>
          <w:szCs w:val="20"/>
          <w:lang w:val="en-US"/>
        </w:rPr>
        <w:t xml:space="preserve">to provide </w:t>
      </w:r>
      <w:r w:rsidRPr="001A7DBC">
        <w:rPr>
          <w:rFonts w:ascii="Arial" w:hAnsi="Arial" w:cs="Arial"/>
          <w:sz w:val="20"/>
          <w:szCs w:val="20"/>
        </w:rPr>
        <w:t>coarse timing</w:t>
      </w:r>
      <w:r w:rsidRPr="00A43E35">
        <w:rPr>
          <w:rFonts w:ascii="Arial" w:hAnsi="Arial" w:cs="Arial"/>
          <w:sz w:val="20"/>
          <w:szCs w:val="20"/>
        </w:rPr>
        <w:t>, it can be sufficient that LP-SS is transmitted less often</w:t>
      </w:r>
      <w:r>
        <w:rPr>
          <w:rFonts w:ascii="Arial" w:hAnsi="Arial" w:cs="Arial"/>
          <w:sz w:val="20"/>
          <w:szCs w:val="20"/>
          <w:lang w:val="en-US"/>
        </w:rPr>
        <w:t xml:space="preserve"> (once every one or two seconds)</w:t>
      </w:r>
      <w:r w:rsidRPr="00A43E35">
        <w:rPr>
          <w:rFonts w:ascii="Arial" w:hAnsi="Arial" w:cs="Arial"/>
          <w:sz w:val="20"/>
          <w:szCs w:val="20"/>
        </w:rPr>
        <w:t xml:space="preserve">. </w:t>
      </w:r>
      <w:r>
        <w:rPr>
          <w:rFonts w:ascii="Arial" w:hAnsi="Arial" w:cs="Arial"/>
          <w:sz w:val="20"/>
          <w:szCs w:val="20"/>
          <w:lang w:val="en-US"/>
        </w:rPr>
        <w:t xml:space="preserve">However, </w:t>
      </w:r>
      <w:r w:rsidRPr="00A43E35">
        <w:rPr>
          <w:rFonts w:ascii="Arial" w:hAnsi="Arial" w:cs="Arial"/>
          <w:sz w:val="20"/>
          <w:szCs w:val="20"/>
        </w:rPr>
        <w:t xml:space="preserve">if it is used for serving RRM measurement, it may need to be transmitted </w:t>
      </w:r>
      <w:r>
        <w:rPr>
          <w:rFonts w:ascii="Arial" w:hAnsi="Arial" w:cs="Arial"/>
          <w:sz w:val="20"/>
          <w:szCs w:val="20"/>
          <w:lang w:val="en-US"/>
        </w:rPr>
        <w:t>more</w:t>
      </w:r>
      <w:r w:rsidRPr="00A43E35">
        <w:rPr>
          <w:rFonts w:ascii="Arial" w:hAnsi="Arial" w:cs="Arial"/>
          <w:sz w:val="20"/>
          <w:szCs w:val="20"/>
        </w:rPr>
        <w:t xml:space="preserve"> frequently. LP-SS periodicity will have a direct impact on additional resource overhead as well as NW energy consumption. To limit </w:t>
      </w:r>
      <w:r>
        <w:rPr>
          <w:rFonts w:ascii="Arial" w:hAnsi="Arial" w:cs="Arial"/>
          <w:sz w:val="20"/>
          <w:szCs w:val="20"/>
          <w:lang w:val="en-US"/>
        </w:rPr>
        <w:t>the</w:t>
      </w:r>
      <w:r w:rsidRPr="00A43E35">
        <w:rPr>
          <w:rFonts w:ascii="Arial" w:hAnsi="Arial" w:cs="Arial"/>
          <w:sz w:val="20"/>
          <w:szCs w:val="20"/>
        </w:rPr>
        <w:t xml:space="preserve"> negative impacts</w:t>
      </w:r>
      <w:r>
        <w:rPr>
          <w:rFonts w:ascii="Arial" w:hAnsi="Arial" w:cs="Arial"/>
          <w:sz w:val="20"/>
          <w:szCs w:val="20"/>
          <w:lang w:val="en-US"/>
        </w:rPr>
        <w:t xml:space="preserve"> on NW overhead</w:t>
      </w:r>
      <w:r w:rsidRPr="00A43E35">
        <w:rPr>
          <w:rFonts w:ascii="Arial" w:hAnsi="Arial" w:cs="Arial"/>
          <w:sz w:val="20"/>
          <w:szCs w:val="20"/>
        </w:rPr>
        <w:t>, large</w:t>
      </w:r>
      <w:r>
        <w:rPr>
          <w:rFonts w:ascii="Arial" w:hAnsi="Arial" w:cs="Arial"/>
          <w:sz w:val="20"/>
          <w:szCs w:val="20"/>
          <w:lang w:val="en-US"/>
        </w:rPr>
        <w:t>r periodicity values are</w:t>
      </w:r>
      <w:r w:rsidRPr="00A43E35">
        <w:rPr>
          <w:rFonts w:ascii="Arial" w:hAnsi="Arial" w:cs="Arial"/>
          <w:sz w:val="20"/>
          <w:szCs w:val="20"/>
        </w:rPr>
        <w:t xml:space="preserve"> preferred. Thus, for flexible operation, LP-SS periodicity should be configurable by the NW.</w:t>
      </w:r>
    </w:p>
    <w:p w14:paraId="49DB6D75" w14:textId="79954F01" w:rsidR="00FC4F82" w:rsidRPr="001A7DBC" w:rsidRDefault="00FC4F82" w:rsidP="00D12F35">
      <w:pPr>
        <w:pStyle w:val="ListParagraph"/>
        <w:numPr>
          <w:ilvl w:val="1"/>
          <w:numId w:val="16"/>
        </w:numPr>
        <w:jc w:val="both"/>
        <w:rPr>
          <w:rFonts w:ascii="Arial" w:hAnsi="Arial" w:cs="Arial"/>
          <w:sz w:val="20"/>
          <w:szCs w:val="20"/>
        </w:rPr>
      </w:pPr>
      <w:r>
        <w:rPr>
          <w:rFonts w:ascii="Arial" w:hAnsi="Arial" w:cs="Arial"/>
          <w:sz w:val="20"/>
          <w:szCs w:val="20"/>
          <w:lang w:val="en-US"/>
        </w:rPr>
        <w:t>For c</w:t>
      </w:r>
      <w:r w:rsidRPr="001A7DBC">
        <w:rPr>
          <w:rFonts w:ascii="Arial" w:hAnsi="Arial" w:cs="Arial"/>
          <w:sz w:val="20"/>
          <w:szCs w:val="20"/>
          <w:lang w:val="en-US"/>
        </w:rPr>
        <w:t>andidate values</w:t>
      </w:r>
      <w:r>
        <w:rPr>
          <w:rFonts w:ascii="Arial" w:hAnsi="Arial" w:cs="Arial"/>
          <w:sz w:val="20"/>
          <w:szCs w:val="20"/>
          <w:lang w:val="en-US"/>
        </w:rPr>
        <w:t xml:space="preserve"> for periodicity, we prefer to start with the following with higher values preferable</w:t>
      </w:r>
      <w:r w:rsidRPr="001A7DBC">
        <w:rPr>
          <w:rFonts w:ascii="Arial" w:hAnsi="Arial" w:cs="Arial"/>
          <w:sz w:val="20"/>
          <w:szCs w:val="20"/>
          <w:lang w:val="en-US"/>
        </w:rPr>
        <w:t>: 320ms, 640ms, 1280ms, 2560ms, 5120ms, 10240ms.</w:t>
      </w:r>
      <w:r>
        <w:rPr>
          <w:rFonts w:ascii="Arial" w:hAnsi="Arial" w:cs="Arial"/>
          <w:sz w:val="20"/>
          <w:szCs w:val="20"/>
          <w:lang w:val="en-US"/>
        </w:rPr>
        <w:t xml:space="preserve"> </w:t>
      </w:r>
    </w:p>
    <w:p w14:paraId="3B734F86" w14:textId="77777777" w:rsidR="00FC4F82" w:rsidRDefault="00FC4F82" w:rsidP="00D12F35">
      <w:pPr>
        <w:pStyle w:val="ListParagraph"/>
        <w:ind w:left="1440"/>
        <w:jc w:val="both"/>
        <w:rPr>
          <w:rFonts w:ascii="Arial" w:hAnsi="Arial" w:cs="Arial"/>
          <w:sz w:val="20"/>
          <w:szCs w:val="20"/>
        </w:rPr>
      </w:pPr>
    </w:p>
    <w:p w14:paraId="67E717CF" w14:textId="77777777" w:rsidR="00003AB0" w:rsidRPr="00614166" w:rsidRDefault="00003AB0" w:rsidP="00D12F35">
      <w:pPr>
        <w:pStyle w:val="ListParagraph"/>
        <w:ind w:left="1440"/>
        <w:jc w:val="both"/>
        <w:rPr>
          <w:rFonts w:ascii="Arial" w:hAnsi="Arial" w:cs="Arial"/>
          <w:sz w:val="20"/>
          <w:szCs w:val="20"/>
        </w:rPr>
      </w:pPr>
    </w:p>
    <w:p w14:paraId="2789485A" w14:textId="77777777" w:rsidR="00003AB0" w:rsidRDefault="00003AB0" w:rsidP="00D12F35">
      <w:pPr>
        <w:numPr>
          <w:ilvl w:val="0"/>
          <w:numId w:val="16"/>
        </w:numPr>
        <w:jc w:val="both"/>
      </w:pPr>
      <w:r w:rsidRPr="00A00674">
        <w:t xml:space="preserve">Location in frequency and time domain </w:t>
      </w:r>
      <w:r>
        <w:t>of LP-SS transmission</w:t>
      </w:r>
      <w:r w:rsidRPr="00A00674">
        <w:t xml:space="preserve"> </w:t>
      </w:r>
    </w:p>
    <w:p w14:paraId="58A96A9A" w14:textId="1B0676AF" w:rsidR="00003AB0" w:rsidRDefault="00003AB0" w:rsidP="00D12F35">
      <w:pPr>
        <w:numPr>
          <w:ilvl w:val="1"/>
          <w:numId w:val="16"/>
        </w:numPr>
        <w:jc w:val="both"/>
      </w:pPr>
      <w:r>
        <w:t>T</w:t>
      </w:r>
      <w:r w:rsidRPr="001E2ADC">
        <w:t xml:space="preserve">o ensure NW scheduling flexibility, it should be possible to have flexible placement of LP-SS resources in frequency and time. </w:t>
      </w:r>
      <w:r>
        <w:t>For example, fl</w:t>
      </w:r>
      <w:r w:rsidRPr="001E2ADC">
        <w:t>exibility to configure</w:t>
      </w:r>
      <w:r>
        <w:t xml:space="preserve"> LP-SS resource </w:t>
      </w:r>
      <w:r w:rsidRPr="001E2ADC">
        <w:t xml:space="preserve">near existing NR signals (FDM/TDM) </w:t>
      </w:r>
      <w:r>
        <w:t>is desirable</w:t>
      </w:r>
      <w:r w:rsidRPr="00925858">
        <w:t xml:space="preserve"> </w:t>
      </w:r>
      <w:r w:rsidRPr="001E2ADC">
        <w:t xml:space="preserve">to minimize </w:t>
      </w:r>
      <w:proofErr w:type="spellStart"/>
      <w:r w:rsidRPr="001E2ADC">
        <w:t>gNB</w:t>
      </w:r>
      <w:proofErr w:type="spellEnd"/>
      <w:r w:rsidRPr="001E2ADC">
        <w:t xml:space="preserve"> impact</w:t>
      </w:r>
      <w:r w:rsidR="00AB164C">
        <w:t xml:space="preserve"> (Some examples shown in </w:t>
      </w:r>
      <w:r w:rsidR="00A003EE">
        <w:fldChar w:fldCharType="begin"/>
      </w:r>
      <w:r w:rsidR="00A003EE">
        <w:instrText xml:space="preserve"> REF _Ref159160648 \h </w:instrText>
      </w:r>
      <w:r w:rsidR="00D12F35">
        <w:instrText xml:space="preserve"> \* MERGEFORMAT </w:instrText>
      </w:r>
      <w:r w:rsidR="00A003EE">
        <w:fldChar w:fldCharType="separate"/>
      </w:r>
      <w:r w:rsidR="00B73D9D">
        <w:t xml:space="preserve">Figure </w:t>
      </w:r>
      <w:r w:rsidR="00D73676">
        <w:rPr>
          <w:noProof/>
        </w:rPr>
        <w:t>22</w:t>
      </w:r>
      <w:r w:rsidR="00A003EE">
        <w:fldChar w:fldCharType="end"/>
      </w:r>
      <w:r w:rsidR="00AB164C">
        <w:t>)</w:t>
      </w:r>
      <w:r>
        <w:t xml:space="preserve">. Since both SSB and LP-SS are broadcasted periodically, it is beneficial if the location of LP-SS can be set such that it allows the </w:t>
      </w:r>
      <w:proofErr w:type="spellStart"/>
      <w:r>
        <w:t>gNB</w:t>
      </w:r>
      <w:proofErr w:type="spellEnd"/>
      <w:r>
        <w:t xml:space="preserve"> to go into micro sleep mode to help with NW energy saving.</w:t>
      </w:r>
    </w:p>
    <w:p w14:paraId="1BE79CC9" w14:textId="77777777" w:rsidR="00EF485F" w:rsidRDefault="00EF485F" w:rsidP="00D12F35">
      <w:pPr>
        <w:numPr>
          <w:ilvl w:val="0"/>
          <w:numId w:val="16"/>
        </w:numPr>
        <w:jc w:val="both"/>
      </w:pPr>
      <w:r>
        <w:t xml:space="preserve">Sequence pattern and duration </w:t>
      </w:r>
    </w:p>
    <w:p w14:paraId="1F7687CA" w14:textId="05299605" w:rsidR="00EF485F" w:rsidRDefault="00EF485F" w:rsidP="00D12F35">
      <w:pPr>
        <w:pStyle w:val="ListParagraph"/>
        <w:numPr>
          <w:ilvl w:val="1"/>
          <w:numId w:val="16"/>
        </w:numPr>
        <w:jc w:val="both"/>
        <w:rPr>
          <w:rFonts w:ascii="Arial" w:eastAsiaTheme="minorHAnsi" w:hAnsi="Arial"/>
          <w:sz w:val="20"/>
          <w:lang w:val="en-US"/>
        </w:rPr>
      </w:pPr>
      <w:r w:rsidRPr="00505CD7">
        <w:rPr>
          <w:rFonts w:ascii="Arial" w:eastAsiaTheme="minorHAnsi" w:hAnsi="Arial"/>
          <w:sz w:val="20"/>
          <w:lang w:val="en-US"/>
        </w:rPr>
        <w:lastRenderedPageBreak/>
        <w:t>LP-SS design should provide good synchronization performance as well as good RRM measurement accuracy</w:t>
      </w:r>
      <w:r>
        <w:rPr>
          <w:rFonts w:ascii="Arial" w:eastAsiaTheme="minorHAnsi" w:hAnsi="Arial"/>
          <w:sz w:val="20"/>
          <w:lang w:val="en-US"/>
        </w:rPr>
        <w:t xml:space="preserve"> </w:t>
      </w:r>
      <w:r w:rsidRPr="00FB7941">
        <w:rPr>
          <w:rFonts w:ascii="Arial" w:eastAsiaTheme="minorHAnsi" w:hAnsi="Arial"/>
          <w:sz w:val="20"/>
          <w:lang w:val="en-US"/>
        </w:rPr>
        <w:t>when the measurement is performed on the LP-SS</w:t>
      </w:r>
      <w:r w:rsidR="002228E9">
        <w:rPr>
          <w:rFonts w:ascii="Arial" w:eastAsiaTheme="minorHAnsi" w:hAnsi="Arial"/>
          <w:sz w:val="20"/>
          <w:lang w:val="en-US"/>
        </w:rPr>
        <w:t>,</w:t>
      </w:r>
      <w:r w:rsidR="002228E9" w:rsidRPr="002228E9">
        <w:rPr>
          <w:rFonts w:ascii="Arial" w:eastAsiaTheme="minorHAnsi" w:hAnsi="Arial"/>
          <w:sz w:val="20"/>
          <w:lang w:val="en-US"/>
        </w:rPr>
        <w:t xml:space="preserve"> </w:t>
      </w:r>
      <w:r w:rsidR="002228E9">
        <w:rPr>
          <w:rFonts w:ascii="Arial" w:eastAsiaTheme="minorHAnsi" w:hAnsi="Arial"/>
          <w:sz w:val="20"/>
          <w:lang w:val="en-US"/>
        </w:rPr>
        <w:t>if supported</w:t>
      </w:r>
      <w:r w:rsidRPr="00505CD7">
        <w:rPr>
          <w:rFonts w:ascii="Arial" w:eastAsiaTheme="minorHAnsi" w:hAnsi="Arial"/>
          <w:sz w:val="20"/>
          <w:lang w:val="en-US"/>
        </w:rPr>
        <w:t xml:space="preserve">. In addition, it should fulfill the coverage performance target. </w:t>
      </w:r>
    </w:p>
    <w:p w14:paraId="2BBAD6D5" w14:textId="0B7D1022" w:rsidR="00EF485F" w:rsidRPr="00EF485F" w:rsidRDefault="00EF485F" w:rsidP="00D12F35">
      <w:pPr>
        <w:pStyle w:val="ListParagraph"/>
        <w:numPr>
          <w:ilvl w:val="1"/>
          <w:numId w:val="16"/>
        </w:numPr>
        <w:jc w:val="both"/>
      </w:pPr>
      <w:r w:rsidRPr="00505CD7">
        <w:rPr>
          <w:rFonts w:ascii="Arial" w:eastAsiaTheme="minorHAnsi" w:hAnsi="Arial"/>
          <w:sz w:val="20"/>
          <w:lang w:val="en-US"/>
        </w:rPr>
        <w:t>Whether Manchester coding is needed</w:t>
      </w:r>
      <w:r>
        <w:rPr>
          <w:rFonts w:ascii="Arial" w:eastAsiaTheme="minorHAnsi" w:hAnsi="Arial"/>
          <w:sz w:val="20"/>
          <w:lang w:val="en-US"/>
        </w:rPr>
        <w:t xml:space="preserve"> can be investigated, e.g., how</w:t>
      </w:r>
      <w:r w:rsidRPr="00505CD7">
        <w:rPr>
          <w:rFonts w:ascii="Arial" w:eastAsiaTheme="minorHAnsi" w:hAnsi="Arial"/>
          <w:sz w:val="20"/>
          <w:lang w:val="en-US"/>
        </w:rPr>
        <w:t xml:space="preserve"> it impact</w:t>
      </w:r>
      <w:r>
        <w:rPr>
          <w:rFonts w:ascii="Arial" w:eastAsiaTheme="minorHAnsi" w:hAnsi="Arial"/>
          <w:sz w:val="20"/>
          <w:lang w:val="en-US"/>
        </w:rPr>
        <w:t>s</w:t>
      </w:r>
      <w:r w:rsidRPr="00505CD7">
        <w:rPr>
          <w:rFonts w:ascii="Arial" w:eastAsiaTheme="minorHAnsi" w:hAnsi="Arial"/>
          <w:sz w:val="20"/>
          <w:lang w:val="en-US"/>
        </w:rPr>
        <w:t xml:space="preserve"> </w:t>
      </w:r>
      <w:r>
        <w:rPr>
          <w:rFonts w:ascii="Arial" w:eastAsiaTheme="minorHAnsi" w:hAnsi="Arial"/>
          <w:sz w:val="20"/>
          <w:lang w:val="en-US"/>
        </w:rPr>
        <w:t xml:space="preserve">the sequence design and corresponding </w:t>
      </w:r>
      <w:r w:rsidRPr="00505CD7">
        <w:rPr>
          <w:rFonts w:ascii="Arial" w:eastAsiaTheme="minorHAnsi" w:hAnsi="Arial"/>
          <w:sz w:val="20"/>
          <w:lang w:val="en-US"/>
        </w:rPr>
        <w:t>performance</w:t>
      </w:r>
      <w:r w:rsidR="00504FDE">
        <w:rPr>
          <w:rFonts w:ascii="Arial" w:eastAsiaTheme="minorHAnsi" w:hAnsi="Arial"/>
          <w:sz w:val="20"/>
          <w:lang w:val="en-US"/>
        </w:rPr>
        <w:t>.</w:t>
      </w:r>
      <w:r>
        <w:rPr>
          <w:rFonts w:ascii="Arial" w:eastAsiaTheme="minorHAnsi" w:hAnsi="Arial"/>
          <w:sz w:val="20"/>
          <w:lang w:val="en-US"/>
        </w:rPr>
        <w:t xml:space="preserve"> Since LP-SS does not carry any information, flexible </w:t>
      </w:r>
      <w:r w:rsidR="00291CD4">
        <w:rPr>
          <w:rFonts w:ascii="Arial" w:eastAsiaTheme="minorHAnsi" w:hAnsi="Arial"/>
          <w:sz w:val="20"/>
          <w:lang w:val="en-US"/>
        </w:rPr>
        <w:t xml:space="preserve">mapping between </w:t>
      </w:r>
      <w:r>
        <w:rPr>
          <w:rFonts w:ascii="Arial" w:eastAsiaTheme="minorHAnsi" w:hAnsi="Arial"/>
          <w:sz w:val="20"/>
          <w:lang w:val="en-US"/>
        </w:rPr>
        <w:t>payload</w:t>
      </w:r>
      <w:r w:rsidR="00291CD4">
        <w:rPr>
          <w:rFonts w:ascii="Arial" w:eastAsiaTheme="minorHAnsi" w:hAnsi="Arial"/>
          <w:sz w:val="20"/>
          <w:lang w:val="en-US"/>
        </w:rPr>
        <w:t xml:space="preserve"> and </w:t>
      </w:r>
      <w:r>
        <w:rPr>
          <w:rFonts w:ascii="Arial" w:eastAsiaTheme="minorHAnsi" w:hAnsi="Arial"/>
          <w:sz w:val="20"/>
          <w:lang w:val="en-US"/>
        </w:rPr>
        <w:t>OOK pattern becomes less of an issue, unlike for LP-WUS.</w:t>
      </w:r>
    </w:p>
    <w:p w14:paraId="47F1F476" w14:textId="77777777" w:rsidR="00EF485F" w:rsidRPr="002626F4" w:rsidRDefault="00EF485F" w:rsidP="00D12F35">
      <w:pPr>
        <w:pStyle w:val="ListParagraph"/>
        <w:ind w:left="1440"/>
        <w:jc w:val="both"/>
      </w:pPr>
    </w:p>
    <w:p w14:paraId="13A8A984" w14:textId="276D0227" w:rsidR="00D77F42" w:rsidRPr="00C33506" w:rsidRDefault="00D77F42" w:rsidP="00D12F35">
      <w:pPr>
        <w:numPr>
          <w:ilvl w:val="0"/>
          <w:numId w:val="16"/>
        </w:numPr>
        <w:jc w:val="both"/>
      </w:pPr>
      <w:r w:rsidRPr="00A00674">
        <w:t xml:space="preserve">Number of LP-SS sequences </w:t>
      </w:r>
    </w:p>
    <w:p w14:paraId="5520F954" w14:textId="129288DB" w:rsidR="00D77F42" w:rsidRDefault="00946454" w:rsidP="00D12F35">
      <w:pPr>
        <w:numPr>
          <w:ilvl w:val="1"/>
          <w:numId w:val="16"/>
        </w:numPr>
        <w:jc w:val="both"/>
      </w:pPr>
      <w:r>
        <w:t xml:space="preserve">Multiple </w:t>
      </w:r>
      <w:r w:rsidR="00202D01">
        <w:t xml:space="preserve">LP-SS </w:t>
      </w:r>
      <w:r w:rsidR="00D77F42">
        <w:t xml:space="preserve">sequences </w:t>
      </w:r>
      <w:r>
        <w:t xml:space="preserve">can </w:t>
      </w:r>
      <w:r w:rsidR="00202D01">
        <w:t xml:space="preserve">be </w:t>
      </w:r>
      <w:r w:rsidR="00D77F42">
        <w:t>used for avoid</w:t>
      </w:r>
      <w:r>
        <w:t>ing</w:t>
      </w:r>
      <w:r w:rsidR="00D77F42">
        <w:t xml:space="preserve"> interference</w:t>
      </w:r>
      <w:r>
        <w:t xml:space="preserve"> and detection/measurement ambiguity </w:t>
      </w:r>
      <w:r w:rsidR="00D77F42">
        <w:t>for cell-edge UE</w:t>
      </w:r>
      <w:r>
        <w:t>s</w:t>
      </w:r>
      <w:r w:rsidR="00FC4F82">
        <w:t xml:space="preserve"> and the need for this should be studied further</w:t>
      </w:r>
      <w:r w:rsidR="00202D01">
        <w:t xml:space="preserve">. </w:t>
      </w:r>
    </w:p>
    <w:p w14:paraId="4A172BB5" w14:textId="5E2C13A8" w:rsidR="008B2338" w:rsidRDefault="008B2338" w:rsidP="008B2338">
      <w:pPr>
        <w:pStyle w:val="Proposal"/>
        <w:spacing w:after="240"/>
      </w:pPr>
      <w:bookmarkStart w:id="51" w:name="_Toc163208927"/>
      <w:r>
        <w:rPr>
          <w:lang w:eastAsia="en-GB"/>
        </w:rPr>
        <w:t>I</w:t>
      </w:r>
      <w:r>
        <w:rPr>
          <w:iCs/>
          <w:lang w:eastAsia="en-GB"/>
        </w:rPr>
        <w:t xml:space="preserve">t should be possible for NW to </w:t>
      </w:r>
      <w:r>
        <w:rPr>
          <w:lang w:eastAsia="en-GB"/>
        </w:rPr>
        <w:t xml:space="preserve">flexibly </w:t>
      </w:r>
      <w:r w:rsidR="008F31EF">
        <w:rPr>
          <w:lang w:eastAsia="en-GB"/>
        </w:rPr>
        <w:t xml:space="preserve">configure </w:t>
      </w:r>
      <w:r>
        <w:rPr>
          <w:lang w:eastAsia="en-GB"/>
        </w:rPr>
        <w:t xml:space="preserve">the placement of LP-SS resources in frequency and time to minimize overhead and NW </w:t>
      </w:r>
      <w:r w:rsidR="003F7081">
        <w:rPr>
          <w:lang w:eastAsia="en-GB"/>
        </w:rPr>
        <w:t>e</w:t>
      </w:r>
      <w:r>
        <w:rPr>
          <w:lang w:eastAsia="en-GB"/>
        </w:rPr>
        <w:t>nergy efficiency impact.</w:t>
      </w:r>
      <w:bookmarkEnd w:id="51"/>
    </w:p>
    <w:p w14:paraId="386F9221" w14:textId="2524ECF1" w:rsidR="009A6AD8" w:rsidRDefault="009A6AD8" w:rsidP="00D94BE1">
      <w:pPr>
        <w:pStyle w:val="Proposal"/>
      </w:pPr>
      <w:bookmarkStart w:id="52" w:name="_Toc163208928"/>
      <w:r>
        <w:t xml:space="preserve">Consider following values for configuring </w:t>
      </w:r>
      <w:r w:rsidRPr="00072876">
        <w:t>L</w:t>
      </w:r>
      <w:r>
        <w:t>P-SS</w:t>
      </w:r>
      <w:r w:rsidRPr="00C56472">
        <w:t xml:space="preserve"> periodicity: 320ms, 640ms, 1280ms, 2560ms, 5120ms, 10240ms (higher values prefer</w:t>
      </w:r>
      <w:r>
        <w:t>red</w:t>
      </w:r>
      <w:r w:rsidRPr="00C56472">
        <w:t>).</w:t>
      </w:r>
      <w:bookmarkEnd w:id="52"/>
      <w:r w:rsidRPr="00C56472">
        <w:t xml:space="preserve"> </w:t>
      </w:r>
    </w:p>
    <w:p w14:paraId="2E2530EB" w14:textId="66BEC422" w:rsidR="00176F50" w:rsidRDefault="009C5A9A" w:rsidP="00176F50">
      <w:pPr>
        <w:pStyle w:val="Heading2"/>
      </w:pPr>
      <w:r>
        <w:t>5</w:t>
      </w:r>
      <w:r w:rsidR="00176F50" w:rsidRPr="009B46E3">
        <w:t>.</w:t>
      </w:r>
      <w:r w:rsidR="00C22065">
        <w:t>2</w:t>
      </w:r>
      <w:r w:rsidR="00176F50">
        <w:tab/>
      </w:r>
      <w:r w:rsidR="004D7CE4">
        <w:t>OOK waveform</w:t>
      </w:r>
      <w:r w:rsidR="00327EF5">
        <w:t xml:space="preserve"> for LP-SS</w:t>
      </w:r>
    </w:p>
    <w:p w14:paraId="2064EA74" w14:textId="48B11A92" w:rsidR="000A0F37" w:rsidRDefault="000A0F37" w:rsidP="009A5DE1">
      <w:pPr>
        <w:jc w:val="both"/>
        <w:rPr>
          <w:lang w:val="en-GB" w:eastAsia="ja-JP"/>
        </w:rPr>
      </w:pPr>
      <w:r>
        <w:rPr>
          <w:lang w:val="en-GB" w:eastAsia="ja-JP"/>
        </w:rPr>
        <w:t>In RAN1#116, the following agreement was made:</w:t>
      </w:r>
    </w:p>
    <w:tbl>
      <w:tblPr>
        <w:tblStyle w:val="TableGrid"/>
        <w:tblW w:w="0" w:type="auto"/>
        <w:tblLook w:val="04A0" w:firstRow="1" w:lastRow="0" w:firstColumn="1" w:lastColumn="0" w:noHBand="0" w:noVBand="1"/>
      </w:tblPr>
      <w:tblGrid>
        <w:gridCol w:w="9629"/>
      </w:tblGrid>
      <w:tr w:rsidR="000A0F37" w14:paraId="0776B777" w14:textId="77777777" w:rsidTr="000A0F37">
        <w:tc>
          <w:tcPr>
            <w:tcW w:w="9629" w:type="dxa"/>
          </w:tcPr>
          <w:p w14:paraId="7068FB9C" w14:textId="77777777" w:rsidR="000A0F37" w:rsidRPr="00C0410C" w:rsidRDefault="000A0F37" w:rsidP="000A0F37">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06899666" w14:textId="77777777" w:rsidR="000A0F37" w:rsidRPr="00C0410C" w:rsidRDefault="000A0F37" w:rsidP="000A0F37">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Further study the following options for LP-SS:</w:t>
            </w:r>
          </w:p>
          <w:p w14:paraId="675B6AF1" w14:textId="77777777" w:rsidR="000A0F37" w:rsidRPr="00C0410C" w:rsidRDefault="000A0F37" w:rsidP="000A0F37">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Option 1: OOK-1 </w:t>
            </w:r>
          </w:p>
          <w:p w14:paraId="39229FFB" w14:textId="77777777" w:rsidR="000A0F37" w:rsidRPr="00C0410C" w:rsidRDefault="000A0F37" w:rsidP="000A0F37">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Option 2: OOK-4 with M=1,2,4,[8]</w:t>
            </w:r>
          </w:p>
          <w:p w14:paraId="00602067" w14:textId="77777777" w:rsidR="000A0F37" w:rsidRPr="00C0410C" w:rsidRDefault="000A0F37" w:rsidP="000A0F37">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The SCS of a CP-OFDM symbol used for LP-SS generation is the same as that used for LP-WUS generation</w:t>
            </w:r>
          </w:p>
          <w:p w14:paraId="7B625C2A" w14:textId="76C2EE5C" w:rsidR="000A0F37" w:rsidRPr="000A0F37" w:rsidRDefault="000A0F37" w:rsidP="000A0F37">
            <w:pPr>
              <w:pStyle w:val="ListParagraph"/>
              <w:widowControl w:val="0"/>
              <w:numPr>
                <w:ilvl w:val="1"/>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FFS: different SCS</w:t>
            </w:r>
          </w:p>
        </w:tc>
      </w:tr>
    </w:tbl>
    <w:p w14:paraId="1BED2EC6" w14:textId="77777777" w:rsidR="000A0F37" w:rsidRDefault="000A0F37" w:rsidP="009A5DE1">
      <w:pPr>
        <w:jc w:val="both"/>
        <w:rPr>
          <w:lang w:val="en-GB" w:eastAsia="ja-JP"/>
        </w:rPr>
      </w:pPr>
    </w:p>
    <w:p w14:paraId="0156B94E" w14:textId="124E8ECB" w:rsidR="00FE0CB3" w:rsidRDefault="006C67EC" w:rsidP="009A5DE1">
      <w:pPr>
        <w:jc w:val="both"/>
      </w:pPr>
      <w:r w:rsidRPr="006C67EC">
        <w:rPr>
          <w:lang w:val="en-GB" w:eastAsia="ja-JP"/>
        </w:rPr>
        <w:t>Signal generation for OOK-1 waveform is simpler than that of OOK-4 and thus preferred. However, for a given time duration, OOK</w:t>
      </w:r>
      <w:r w:rsidR="00E861F9">
        <w:rPr>
          <w:lang w:val="en-GB" w:eastAsia="ja-JP"/>
        </w:rPr>
        <w:t>-</w:t>
      </w:r>
      <w:r w:rsidRPr="006C67EC">
        <w:rPr>
          <w:lang w:val="en-GB" w:eastAsia="ja-JP"/>
        </w:rPr>
        <w:t xml:space="preserve">4 can accommodate a longer sequence of ON-OFF symbols. </w:t>
      </w:r>
      <w:r w:rsidR="009A5DE1">
        <w:t>For avoiding interference and detection/measurement ambiguity for cell-edge UEs, m</w:t>
      </w:r>
      <w:r w:rsidR="002640A9">
        <w:t xml:space="preserve">ultiple LP-SS sequences can be used. </w:t>
      </w:r>
      <w:r w:rsidR="004E65D9">
        <w:t xml:space="preserve">Nonetheless, the </w:t>
      </w:r>
      <w:r w:rsidR="00250398">
        <w:t xml:space="preserve">number of required sequences </w:t>
      </w:r>
      <w:r w:rsidR="00F403E5">
        <w:t>is expected to be small (</w:t>
      </w:r>
      <w:r w:rsidR="00205071">
        <w:t xml:space="preserve">e.g., around 4 sequences to distinguish </w:t>
      </w:r>
      <w:r w:rsidR="000C22C5">
        <w:t>neighboring cells</w:t>
      </w:r>
      <w:r w:rsidR="00F403E5">
        <w:t>)</w:t>
      </w:r>
      <w:r w:rsidR="00C81155">
        <w:t>.</w:t>
      </w:r>
      <w:r w:rsidR="009A5DE1">
        <w:t xml:space="preserve"> </w:t>
      </w:r>
      <w:r w:rsidR="00E861F9">
        <w:t xml:space="preserve">For such small number of sequences, the benefit of OOK-4 over OOK-1 is not clear. </w:t>
      </w:r>
    </w:p>
    <w:p w14:paraId="470F135B" w14:textId="44B341F2" w:rsidR="002C7347" w:rsidRDefault="002C7347" w:rsidP="009A5DE1">
      <w:pPr>
        <w:jc w:val="both"/>
      </w:pPr>
      <w:r>
        <w:rPr>
          <w:lang w:val="en-GB" w:eastAsia="ja-JP"/>
        </w:rPr>
        <w:t>OOK-4 can provide better timing accuracy compared to OOK-1 due to shorter OOK</w:t>
      </w:r>
      <w:r w:rsidR="00FD7988">
        <w:rPr>
          <w:lang w:val="en-GB" w:eastAsia="ja-JP"/>
        </w:rPr>
        <w:t>-4</w:t>
      </w:r>
      <w:r>
        <w:rPr>
          <w:lang w:val="en-GB" w:eastAsia="ja-JP"/>
        </w:rPr>
        <w:t xml:space="preserve"> segments</w:t>
      </w:r>
      <w:r w:rsidR="00FD7988">
        <w:rPr>
          <w:lang w:val="en-GB" w:eastAsia="ja-JP"/>
        </w:rPr>
        <w:t xml:space="preserve">. However, </w:t>
      </w:r>
      <w:r w:rsidR="00724224">
        <w:rPr>
          <w:lang w:val="en-GB" w:eastAsia="ja-JP"/>
        </w:rPr>
        <w:t xml:space="preserve">LP-SS does not need to </w:t>
      </w:r>
      <w:r w:rsidR="00FD7988">
        <w:rPr>
          <w:lang w:val="en-GB" w:eastAsia="ja-JP"/>
        </w:rPr>
        <w:t>provide</w:t>
      </w:r>
      <w:r w:rsidR="00724224">
        <w:rPr>
          <w:lang w:val="en-GB" w:eastAsia="ja-JP"/>
        </w:rPr>
        <w:t xml:space="preserve"> fine synchronization </w:t>
      </w:r>
      <w:r w:rsidR="008642EB">
        <w:rPr>
          <w:lang w:val="en-GB" w:eastAsia="ja-JP"/>
        </w:rPr>
        <w:t>especially if preamble is appended to the WUS.</w:t>
      </w:r>
      <w:r w:rsidR="00E81C5F">
        <w:rPr>
          <w:lang w:val="en-GB" w:eastAsia="ja-JP"/>
        </w:rPr>
        <w:t xml:space="preserve"> With OOK-1, timing accuracy in the order of </w:t>
      </w:r>
      <w:proofErr w:type="gramStart"/>
      <w:r w:rsidR="000A0F37">
        <w:rPr>
          <w:lang w:val="en-GB" w:eastAsia="ja-JP"/>
        </w:rPr>
        <w:t xml:space="preserve">a </w:t>
      </w:r>
      <w:r w:rsidR="00E81C5F">
        <w:rPr>
          <w:lang w:val="en-GB" w:eastAsia="ja-JP"/>
        </w:rPr>
        <w:t>few</w:t>
      </w:r>
      <w:proofErr w:type="gramEnd"/>
      <w:r w:rsidR="00E81C5F">
        <w:rPr>
          <w:lang w:val="en-GB" w:eastAsia="ja-JP"/>
        </w:rPr>
        <w:t xml:space="preserve"> us can be achieved</w:t>
      </w:r>
      <w:r w:rsidR="000A0F37">
        <w:rPr>
          <w:lang w:val="en-GB" w:eastAsia="ja-JP"/>
        </w:rPr>
        <w:t xml:space="preserve"> (as shown in previous sections)</w:t>
      </w:r>
      <w:r w:rsidR="00E81C5F">
        <w:rPr>
          <w:lang w:val="en-GB" w:eastAsia="ja-JP"/>
        </w:rPr>
        <w:t xml:space="preserve"> which is significantly smaller than an OFDM symbol duration. </w:t>
      </w:r>
    </w:p>
    <w:p w14:paraId="601405AE" w14:textId="0B1B9655" w:rsidR="00974572" w:rsidRDefault="00974572" w:rsidP="00E61351">
      <w:pPr>
        <w:jc w:val="both"/>
      </w:pPr>
      <w:r>
        <w:rPr>
          <w:lang w:val="en-GB" w:eastAsia="ja-JP"/>
        </w:rPr>
        <w:t>Another aspect is that s</w:t>
      </w:r>
      <w:r w:rsidRPr="006C67EC">
        <w:rPr>
          <w:lang w:val="en-GB" w:eastAsia="ja-JP"/>
        </w:rPr>
        <w:t>ince the receiver will not have accurate timing, receiver complexity to detect OOK-1 vs. OOK-4 based LP-SS also must be considered.</w:t>
      </w:r>
      <w:r>
        <w:rPr>
          <w:lang w:val="en-GB" w:eastAsia="ja-JP"/>
        </w:rPr>
        <w:t xml:space="preserve"> In general, detection of shorter sequences is simpler at the receiver. </w:t>
      </w:r>
    </w:p>
    <w:p w14:paraId="3BC5F1F2" w14:textId="235E89B4" w:rsidR="000A0F37" w:rsidRDefault="000A0F37" w:rsidP="00FE0CB3">
      <w:pPr>
        <w:rPr>
          <w:lang w:val="en-GB" w:eastAsia="ja-JP"/>
        </w:rPr>
      </w:pPr>
      <w:r>
        <w:rPr>
          <w:lang w:val="en-GB" w:eastAsia="ja-JP"/>
        </w:rPr>
        <w:t xml:space="preserve">In terms SCS, </w:t>
      </w:r>
      <w:r w:rsidR="00F81B5E">
        <w:rPr>
          <w:lang w:val="en-GB" w:eastAsia="ja-JP"/>
        </w:rPr>
        <w:t xml:space="preserve">the SCS of </w:t>
      </w:r>
      <w:r>
        <w:rPr>
          <w:lang w:val="en-GB" w:eastAsia="ja-JP"/>
        </w:rPr>
        <w:t>LP-SS</w:t>
      </w:r>
      <w:r w:rsidR="00F81B5E">
        <w:rPr>
          <w:lang w:val="en-GB" w:eastAsia="ja-JP"/>
        </w:rPr>
        <w:t xml:space="preserve"> should be the same as LP-WUS and other NR </w:t>
      </w:r>
      <w:r w:rsidR="00387F53">
        <w:rPr>
          <w:lang w:val="en-GB" w:eastAsia="ja-JP"/>
        </w:rPr>
        <w:t>transmissions in the same OFDM symbol.</w:t>
      </w:r>
    </w:p>
    <w:p w14:paraId="1C054341" w14:textId="77777777" w:rsidR="00F00B37" w:rsidRDefault="00F00B37" w:rsidP="00FE0CB3">
      <w:pPr>
        <w:rPr>
          <w:lang w:val="en-GB" w:eastAsia="ja-JP"/>
        </w:rPr>
      </w:pPr>
    </w:p>
    <w:p w14:paraId="46B7D98B" w14:textId="2E21F0BA" w:rsidR="00F00B37" w:rsidRPr="00F00B37" w:rsidRDefault="00F00B37" w:rsidP="00F00B37">
      <w:pPr>
        <w:pStyle w:val="Proposal"/>
        <w:rPr>
          <w:lang w:val="en-GB"/>
        </w:rPr>
      </w:pPr>
      <w:bookmarkStart w:id="53" w:name="_Toc163208929"/>
      <w:r>
        <w:rPr>
          <w:lang w:val="en-GB"/>
        </w:rPr>
        <w:t>OOK-1 should be supported for LP-SS.</w:t>
      </w:r>
      <w:r w:rsidR="00B851B6">
        <w:rPr>
          <w:lang w:val="en-GB"/>
        </w:rPr>
        <w:t xml:space="preserve"> OOK-4 can be additionally </w:t>
      </w:r>
      <w:r w:rsidR="000536EA">
        <w:rPr>
          <w:lang w:val="en-GB"/>
        </w:rPr>
        <w:t>supported.</w:t>
      </w:r>
      <w:bookmarkEnd w:id="53"/>
    </w:p>
    <w:p w14:paraId="2D036AFD" w14:textId="10FCC3A2" w:rsidR="00737E20" w:rsidRPr="00CD583D" w:rsidRDefault="00737E20" w:rsidP="00737E20">
      <w:pPr>
        <w:pStyle w:val="Proposal"/>
      </w:pPr>
      <w:bookmarkStart w:id="54" w:name="_Toc163208930"/>
      <w:r w:rsidRPr="00CD583D">
        <w:t xml:space="preserve">Same </w:t>
      </w:r>
      <w:r>
        <w:t>SCS</w:t>
      </w:r>
      <w:r w:rsidRPr="00CD583D">
        <w:t xml:space="preserve"> should be used for </w:t>
      </w:r>
      <w:r>
        <w:t xml:space="preserve">LP-SS, </w:t>
      </w:r>
      <w:r w:rsidRPr="00CD583D">
        <w:t>LP-WUS</w:t>
      </w:r>
      <w:r>
        <w:t>,</w:t>
      </w:r>
      <w:r w:rsidRPr="00CD583D">
        <w:t xml:space="preserve"> and other NR transmissions in the same CP-OFDMA symbol.</w:t>
      </w:r>
      <w:bookmarkEnd w:id="54"/>
    </w:p>
    <w:p w14:paraId="180284E9" w14:textId="77777777" w:rsidR="00B851B6" w:rsidRDefault="00B851B6" w:rsidP="00820A3A">
      <w:pPr>
        <w:jc w:val="both"/>
        <w:rPr>
          <w:u w:val="single"/>
        </w:rPr>
      </w:pPr>
    </w:p>
    <w:p w14:paraId="28C76FA8" w14:textId="66BDBCD7" w:rsidR="00E25EC5" w:rsidRPr="00820A3A" w:rsidRDefault="00E25EC5" w:rsidP="00820A3A">
      <w:pPr>
        <w:jc w:val="both"/>
        <w:rPr>
          <w:u w:val="single"/>
        </w:rPr>
      </w:pPr>
      <w:r w:rsidRPr="00820A3A">
        <w:rPr>
          <w:u w:val="single"/>
        </w:rPr>
        <w:t>Number of LP-SS sequences</w:t>
      </w:r>
      <w:r w:rsidR="007575CC" w:rsidRPr="00820A3A">
        <w:t>:</w:t>
      </w:r>
      <w:r w:rsidRPr="00820A3A">
        <w:t xml:space="preserve"> </w:t>
      </w:r>
    </w:p>
    <w:p w14:paraId="59713BA8" w14:textId="612ADC1C" w:rsidR="00E25EC5" w:rsidRDefault="00E25EC5" w:rsidP="00820A3A">
      <w:pPr>
        <w:numPr>
          <w:ilvl w:val="0"/>
          <w:numId w:val="16"/>
        </w:numPr>
        <w:jc w:val="both"/>
      </w:pPr>
      <w:r>
        <w:t xml:space="preserve">Multiple LP-SS sequences can be used for avoiding interference and detection/measurement ambiguity for cell-edge UEs and the need for this should be studied further. Nonetheless, the number </w:t>
      </w:r>
      <w:r>
        <w:lastRenderedPageBreak/>
        <w:t>of required sequences is expected to be small (e.g., around 4 sequences to distinguish neighboring cells).</w:t>
      </w:r>
    </w:p>
    <w:p w14:paraId="76B873FA" w14:textId="77777777" w:rsidR="00E921E2" w:rsidRDefault="00E921E2" w:rsidP="006B695C">
      <w:pPr>
        <w:pStyle w:val="Proposal"/>
        <w:numPr>
          <w:ilvl w:val="0"/>
          <w:numId w:val="0"/>
        </w:numPr>
      </w:pPr>
    </w:p>
    <w:p w14:paraId="26AD0D35" w14:textId="7D78FD30" w:rsidR="00E921E2" w:rsidRDefault="00270BFF" w:rsidP="00FE2683">
      <w:pPr>
        <w:pStyle w:val="Observation"/>
      </w:pPr>
      <w:bookmarkStart w:id="55" w:name="_Toc163208911"/>
      <w:r>
        <w:t>T</w:t>
      </w:r>
      <w:r w:rsidR="00E921E2">
        <w:t>he number of required</w:t>
      </w:r>
      <w:r>
        <w:t xml:space="preserve"> LP-SS</w:t>
      </w:r>
      <w:r w:rsidR="00E921E2">
        <w:t xml:space="preserve"> sequences is expected to be small (e.g., around 4 sequences to distinguish </w:t>
      </w:r>
      <w:proofErr w:type="spellStart"/>
      <w:r w:rsidR="00E921E2">
        <w:t>neighboring</w:t>
      </w:r>
      <w:proofErr w:type="spellEnd"/>
      <w:r w:rsidR="00E921E2">
        <w:t xml:space="preserve"> cells)</w:t>
      </w:r>
      <w:r>
        <w:t>.</w:t>
      </w:r>
      <w:bookmarkEnd w:id="55"/>
    </w:p>
    <w:p w14:paraId="530A4032" w14:textId="77777777" w:rsidR="00E25EC5" w:rsidRDefault="00E25EC5" w:rsidP="006B695C">
      <w:pPr>
        <w:pStyle w:val="Proposal"/>
        <w:numPr>
          <w:ilvl w:val="0"/>
          <w:numId w:val="0"/>
        </w:numPr>
      </w:pPr>
    </w:p>
    <w:p w14:paraId="125EB004" w14:textId="54A1E572" w:rsidR="00820A3A" w:rsidRPr="00D24C48" w:rsidRDefault="00875080" w:rsidP="00820A3A">
      <w:pPr>
        <w:jc w:val="both"/>
        <w:rPr>
          <w:u w:val="single"/>
        </w:rPr>
      </w:pPr>
      <w:r>
        <w:rPr>
          <w:u w:val="single"/>
        </w:rPr>
        <w:t>F</w:t>
      </w:r>
      <w:r w:rsidR="00820A3A" w:rsidRPr="00D24C48">
        <w:rPr>
          <w:u w:val="single"/>
        </w:rPr>
        <w:t>requency and time domain of LP-SS transmission</w:t>
      </w:r>
      <w:r w:rsidR="00820A3A" w:rsidRPr="00875080">
        <w:t xml:space="preserve">: </w:t>
      </w:r>
    </w:p>
    <w:p w14:paraId="55934A6A" w14:textId="2A260764" w:rsidR="00820A3A" w:rsidRDefault="00820A3A" w:rsidP="00D24C48">
      <w:pPr>
        <w:numPr>
          <w:ilvl w:val="0"/>
          <w:numId w:val="16"/>
        </w:numPr>
        <w:jc w:val="both"/>
      </w:pPr>
      <w:r>
        <w:t>T</w:t>
      </w:r>
      <w:r w:rsidRPr="001E2ADC">
        <w:t xml:space="preserve">o ensure NW scheduling flexibility, it should be possible to have flexible placement of LP-SS resources in frequency and time. </w:t>
      </w:r>
      <w:r>
        <w:t>For example, fl</w:t>
      </w:r>
      <w:r w:rsidRPr="001E2ADC">
        <w:t>exibility to configure</w:t>
      </w:r>
      <w:r>
        <w:t xml:space="preserve"> LP-SS resource </w:t>
      </w:r>
      <w:r w:rsidRPr="001E2ADC">
        <w:t xml:space="preserve">near existing NR signals (FDM/TDM) </w:t>
      </w:r>
      <w:r>
        <w:t>is desirable</w:t>
      </w:r>
      <w:r w:rsidRPr="00925858">
        <w:t xml:space="preserve"> </w:t>
      </w:r>
      <w:r w:rsidRPr="001E2ADC">
        <w:t xml:space="preserve">to minimize </w:t>
      </w:r>
      <w:proofErr w:type="spellStart"/>
      <w:r w:rsidRPr="001E2ADC">
        <w:t>gNB</w:t>
      </w:r>
      <w:proofErr w:type="spellEnd"/>
      <w:r w:rsidRPr="001E2ADC">
        <w:t xml:space="preserve"> impact</w:t>
      </w:r>
      <w:r>
        <w:t xml:space="preserve"> (Some examples shown in </w:t>
      </w:r>
      <w:r>
        <w:fldChar w:fldCharType="begin"/>
      </w:r>
      <w:r>
        <w:instrText xml:space="preserve"> REF _Ref159160648 \h  \* MERGEFORMAT </w:instrText>
      </w:r>
      <w:r>
        <w:fldChar w:fldCharType="separate"/>
      </w:r>
      <w:r w:rsidR="00B73D9D">
        <w:t xml:space="preserve">Figure </w:t>
      </w:r>
      <w:r w:rsidR="00D73676">
        <w:rPr>
          <w:noProof/>
        </w:rPr>
        <w:t>22</w:t>
      </w:r>
      <w:r>
        <w:fldChar w:fldCharType="end"/>
      </w:r>
      <w:r>
        <w:t xml:space="preserve">). Since both SSB and LP-SS are broadcasted periodically, it is beneficial if the location of LP-SS can be set such that it allows the </w:t>
      </w:r>
      <w:proofErr w:type="spellStart"/>
      <w:r>
        <w:t>gNB</w:t>
      </w:r>
      <w:proofErr w:type="spellEnd"/>
      <w:r>
        <w:t xml:space="preserve"> to go into micro sleep mode to help with NW energy saving.</w:t>
      </w:r>
    </w:p>
    <w:p w14:paraId="2C07F7CC" w14:textId="48335FCF" w:rsidR="00857A41" w:rsidRDefault="00875080" w:rsidP="00D24C48">
      <w:pPr>
        <w:numPr>
          <w:ilvl w:val="0"/>
          <w:numId w:val="16"/>
        </w:numPr>
        <w:jc w:val="both"/>
      </w:pPr>
      <w:r>
        <w:t xml:space="preserve">In terms of </w:t>
      </w:r>
      <w:r w:rsidR="00B44108">
        <w:t xml:space="preserve">bandwidth, </w:t>
      </w:r>
      <w:r w:rsidR="006E013E">
        <w:t>the LP-SS bandwidth can be different than LP-WUS bandwidth</w:t>
      </w:r>
      <w:r w:rsidR="00193D75">
        <w:t xml:space="preserve"> due to different payload sizes and </w:t>
      </w:r>
      <w:r w:rsidR="00AE410A">
        <w:t>frequency multiplexing</w:t>
      </w:r>
      <w:r w:rsidR="00A90907">
        <w:t xml:space="preserve"> considerations. </w:t>
      </w:r>
      <w:r w:rsidR="00220FEB">
        <w:t xml:space="preserve">For example, </w:t>
      </w:r>
      <w:r w:rsidR="00F26F4F">
        <w:t>LP</w:t>
      </w:r>
      <w:r w:rsidR="00927FF3">
        <w:t xml:space="preserve">-SS </w:t>
      </w:r>
      <w:r w:rsidR="00104C17">
        <w:t xml:space="preserve">requires smaller </w:t>
      </w:r>
      <w:r w:rsidR="00C138D0">
        <w:t xml:space="preserve">overhead compared to </w:t>
      </w:r>
      <w:r w:rsidR="00705988">
        <w:t>LP-WUS to reach Msg3 cov</w:t>
      </w:r>
      <w:r w:rsidR="00F71024">
        <w:t>erage target</w:t>
      </w:r>
      <w:r w:rsidR="0046581D">
        <w:t xml:space="preserve">. </w:t>
      </w:r>
      <w:r w:rsidR="00110B06">
        <w:t xml:space="preserve">Moreover, </w:t>
      </w:r>
      <w:r w:rsidR="001A7D4D">
        <w:t xml:space="preserve">from a frequency multiplexing perspective, </w:t>
      </w:r>
      <w:r w:rsidR="009B3423">
        <w:t>small</w:t>
      </w:r>
      <w:r w:rsidR="00857A41">
        <w:t xml:space="preserve"> bandwidths for</w:t>
      </w:r>
      <w:r w:rsidR="009B3423">
        <w:t xml:space="preserve"> LP-SS </w:t>
      </w:r>
      <w:r w:rsidR="0078790A">
        <w:t>are</w:t>
      </w:r>
      <w:r w:rsidR="009B3423">
        <w:t xml:space="preserve"> preferred</w:t>
      </w:r>
      <w:r w:rsidR="00FE4572">
        <w:t>.</w:t>
      </w:r>
    </w:p>
    <w:p w14:paraId="39823307" w14:textId="77777777" w:rsidR="00D95625" w:rsidRDefault="00D95625" w:rsidP="00D95625">
      <w:pPr>
        <w:jc w:val="both"/>
      </w:pPr>
    </w:p>
    <w:p w14:paraId="04277A36" w14:textId="5B4E3CF6" w:rsidR="00FF3CD6" w:rsidRDefault="009C5A9A" w:rsidP="00FF3CD6">
      <w:pPr>
        <w:pStyle w:val="Heading2"/>
      </w:pPr>
      <w:r>
        <w:t>5</w:t>
      </w:r>
      <w:r w:rsidR="00FF3CD6" w:rsidRPr="009B46E3">
        <w:t>.</w:t>
      </w:r>
      <w:r w:rsidR="007935B5">
        <w:t>3</w:t>
      </w:r>
      <w:r w:rsidR="00FF3CD6">
        <w:tab/>
        <w:t>Evaluation of RRM using LP-SS</w:t>
      </w:r>
    </w:p>
    <w:p w14:paraId="09B8538E" w14:textId="2A1C115B" w:rsidR="00D95625" w:rsidRDefault="00D95625" w:rsidP="00D95625">
      <w:pPr>
        <w:pStyle w:val="ArialText"/>
      </w:pPr>
      <w:r>
        <w:t xml:space="preserve">Table </w:t>
      </w:r>
      <w:r w:rsidR="00FF3CD6">
        <w:t>5</w:t>
      </w:r>
      <w:r>
        <w:t xml:space="preserve"> below shows initial evaluation of RSRP accuracy for different LP-SS waveform candidates </w:t>
      </w:r>
      <w:r w:rsidR="00EA212E">
        <w:t>and</w:t>
      </w:r>
      <w:r>
        <w:t xml:space="preserve"> for SSS. </w:t>
      </w:r>
      <w:r w:rsidR="00EA212E">
        <w:t xml:space="preserve">Detailed evaluation assumptions are given in Annex. </w:t>
      </w:r>
      <w:r>
        <w:t xml:space="preserve">Results in the table indicate that at least for the evaluated scenarios (AWGN, TDL-C300_3 with no timing or </w:t>
      </w:r>
      <w:r w:rsidR="00EA212E">
        <w:t>frequency</w:t>
      </w:r>
      <w:r>
        <w:t xml:space="preserve"> error) 2-6 OFDM symbols of LP-SS transmission duration is needed to achieve comparable RSRP accuracy as 1 symbol SSS</w:t>
      </w:r>
      <w:r w:rsidR="00FF3CD6">
        <w:t>.</w:t>
      </w:r>
    </w:p>
    <w:p w14:paraId="58A31BCD" w14:textId="4AA76E87" w:rsidR="00FF3CD6" w:rsidRPr="00046D58" w:rsidRDefault="00FF3CD6" w:rsidP="00FF3CD6">
      <w:pPr>
        <w:pStyle w:val="ArialText"/>
        <w:jc w:val="center"/>
        <w:rPr>
          <w:b/>
        </w:rPr>
      </w:pPr>
    </w:p>
    <w:p w14:paraId="6C892227" w14:textId="0AD171B5" w:rsidR="00FC4552" w:rsidRDefault="00FC4552" w:rsidP="00FC4552">
      <w:pPr>
        <w:pStyle w:val="Caption"/>
        <w:keepNext/>
      </w:pPr>
      <w:r>
        <w:t xml:space="preserve">Table </w:t>
      </w:r>
      <w:r>
        <w:fldChar w:fldCharType="begin"/>
      </w:r>
      <w:r>
        <w:instrText xml:space="preserve"> SEQ Table \* ARABIC </w:instrText>
      </w:r>
      <w:r>
        <w:fldChar w:fldCharType="separate"/>
      </w:r>
      <w:r w:rsidR="008332C5">
        <w:rPr>
          <w:noProof/>
        </w:rPr>
        <w:t>5</w:t>
      </w:r>
      <w:r>
        <w:fldChar w:fldCharType="end"/>
      </w:r>
      <w:r>
        <w:t xml:space="preserve">: </w:t>
      </w:r>
      <w:r w:rsidRPr="001B5E10">
        <w:t>Initial Evaluation for RSRP accuracy.</w:t>
      </w:r>
    </w:p>
    <w:tbl>
      <w:tblPr>
        <w:tblStyle w:val="TableGrid2"/>
        <w:tblW w:w="0" w:type="auto"/>
        <w:tblLook w:val="04A0" w:firstRow="1" w:lastRow="0" w:firstColumn="1" w:lastColumn="0" w:noHBand="0" w:noVBand="1"/>
      </w:tblPr>
      <w:tblGrid>
        <w:gridCol w:w="2337"/>
        <w:gridCol w:w="2337"/>
        <w:gridCol w:w="2338"/>
        <w:gridCol w:w="2338"/>
      </w:tblGrid>
      <w:tr w:rsidR="00FF3CD6" w:rsidRPr="00FF3CD6" w14:paraId="0A3A514E" w14:textId="77777777" w:rsidTr="00400BB9">
        <w:tc>
          <w:tcPr>
            <w:tcW w:w="2337" w:type="dxa"/>
          </w:tcPr>
          <w:p w14:paraId="4A585A5B"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Waveform used for RSRP measurement</w:t>
            </w:r>
          </w:p>
        </w:tc>
        <w:tc>
          <w:tcPr>
            <w:tcW w:w="2337" w:type="dxa"/>
          </w:tcPr>
          <w:p w14:paraId="3A8F44C7"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#OFDM symbols used for RSRP measurement</w:t>
            </w:r>
          </w:p>
        </w:tc>
        <w:tc>
          <w:tcPr>
            <w:tcW w:w="2338" w:type="dxa"/>
          </w:tcPr>
          <w:p w14:paraId="254E5977"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SNR, channel assumed for RSRP measurement</w:t>
            </w:r>
          </w:p>
        </w:tc>
        <w:tc>
          <w:tcPr>
            <w:tcW w:w="2338" w:type="dxa"/>
          </w:tcPr>
          <w:p w14:paraId="49CAF588"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RSRP accuracy (±</w:t>
            </w:r>
            <w:proofErr w:type="spellStart"/>
            <w:r w:rsidRPr="00FF3CD6">
              <w:rPr>
                <w:rFonts w:asciiTheme="minorHAnsi" w:hAnsiTheme="minorHAnsi"/>
              </w:rPr>
              <w:t>XdB</w:t>
            </w:r>
            <w:proofErr w:type="spellEnd"/>
            <w:r w:rsidRPr="00FF3CD6">
              <w:rPr>
                <w:rFonts w:asciiTheme="minorHAnsi" w:hAnsiTheme="minorHAnsi"/>
              </w:rPr>
              <w:t xml:space="preserve"> @ 90%)</w:t>
            </w:r>
          </w:p>
        </w:tc>
      </w:tr>
      <w:tr w:rsidR="00FF3CD6" w:rsidRPr="00FF3CD6" w14:paraId="602243D2" w14:textId="77777777" w:rsidTr="00400BB9">
        <w:tc>
          <w:tcPr>
            <w:tcW w:w="2337" w:type="dxa"/>
          </w:tcPr>
          <w:p w14:paraId="7A4DCA3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1553989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4312A9F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3E0EFD90"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0.58</w:t>
            </w:r>
          </w:p>
        </w:tc>
      </w:tr>
      <w:tr w:rsidR="00FF3CD6" w:rsidRPr="00FF3CD6" w14:paraId="4199DA40" w14:textId="77777777" w:rsidTr="00400BB9">
        <w:tc>
          <w:tcPr>
            <w:tcW w:w="2337" w:type="dxa"/>
          </w:tcPr>
          <w:p w14:paraId="1D90A63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51450DB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612B930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5FB51956"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2.33</w:t>
            </w:r>
          </w:p>
        </w:tc>
      </w:tr>
      <w:tr w:rsidR="00FF3CD6" w:rsidRPr="00FF3CD6" w14:paraId="01DB7241" w14:textId="77777777" w:rsidTr="00400BB9">
        <w:tc>
          <w:tcPr>
            <w:tcW w:w="2337" w:type="dxa"/>
          </w:tcPr>
          <w:p w14:paraId="4656933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025A167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551BE41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2A0AF81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2.01</w:t>
            </w:r>
          </w:p>
        </w:tc>
      </w:tr>
      <w:tr w:rsidR="00FF3CD6" w:rsidRPr="00FF3CD6" w14:paraId="488C82D4" w14:textId="77777777" w:rsidTr="00400BB9">
        <w:tc>
          <w:tcPr>
            <w:tcW w:w="2337" w:type="dxa"/>
          </w:tcPr>
          <w:p w14:paraId="5ABAE56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4F00812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6168B8D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09882F5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2.13</w:t>
            </w:r>
          </w:p>
        </w:tc>
      </w:tr>
      <w:tr w:rsidR="00FF3CD6" w:rsidRPr="00FF3CD6" w14:paraId="1FF68FE8" w14:textId="77777777" w:rsidTr="00400BB9">
        <w:tc>
          <w:tcPr>
            <w:tcW w:w="2337" w:type="dxa"/>
          </w:tcPr>
          <w:p w14:paraId="5183ECA3" w14:textId="77777777" w:rsidR="00FF3CD6" w:rsidRPr="00FF3CD6" w:rsidRDefault="00FF3CD6" w:rsidP="00FF3CD6">
            <w:pPr>
              <w:spacing w:after="0" w:line="240" w:lineRule="auto"/>
              <w:jc w:val="center"/>
              <w:rPr>
                <w:rFonts w:asciiTheme="minorHAnsi" w:hAnsiTheme="minorHAnsi"/>
              </w:rPr>
            </w:pPr>
          </w:p>
        </w:tc>
        <w:tc>
          <w:tcPr>
            <w:tcW w:w="2337" w:type="dxa"/>
          </w:tcPr>
          <w:p w14:paraId="4D19F917" w14:textId="77777777" w:rsidR="00FF3CD6" w:rsidRPr="00FF3CD6" w:rsidRDefault="00FF3CD6" w:rsidP="00FF3CD6">
            <w:pPr>
              <w:spacing w:after="0" w:line="240" w:lineRule="auto"/>
              <w:rPr>
                <w:rFonts w:asciiTheme="minorHAnsi" w:hAnsiTheme="minorHAnsi"/>
              </w:rPr>
            </w:pPr>
          </w:p>
        </w:tc>
        <w:tc>
          <w:tcPr>
            <w:tcW w:w="2338" w:type="dxa"/>
          </w:tcPr>
          <w:p w14:paraId="7875B2F4" w14:textId="77777777" w:rsidR="00FF3CD6" w:rsidRPr="00FF3CD6" w:rsidRDefault="00FF3CD6" w:rsidP="00FF3CD6">
            <w:pPr>
              <w:spacing w:after="0" w:line="240" w:lineRule="auto"/>
              <w:rPr>
                <w:rFonts w:asciiTheme="minorHAnsi" w:hAnsiTheme="minorHAnsi"/>
              </w:rPr>
            </w:pPr>
          </w:p>
        </w:tc>
        <w:tc>
          <w:tcPr>
            <w:tcW w:w="2338" w:type="dxa"/>
          </w:tcPr>
          <w:p w14:paraId="565F4568" w14:textId="77777777" w:rsidR="00FF3CD6" w:rsidRPr="00FF3CD6" w:rsidRDefault="00FF3CD6" w:rsidP="00FF3CD6">
            <w:pPr>
              <w:spacing w:after="0" w:line="240" w:lineRule="auto"/>
              <w:rPr>
                <w:rFonts w:asciiTheme="minorHAnsi" w:hAnsiTheme="minorHAnsi"/>
              </w:rPr>
            </w:pPr>
          </w:p>
        </w:tc>
      </w:tr>
      <w:tr w:rsidR="00FF3CD6" w:rsidRPr="00FF3CD6" w14:paraId="77951D1D" w14:textId="77777777" w:rsidTr="00400BB9">
        <w:tc>
          <w:tcPr>
            <w:tcW w:w="2337" w:type="dxa"/>
          </w:tcPr>
          <w:p w14:paraId="50FB8B0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5D124E6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2256E01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79DEE8C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0.82</w:t>
            </w:r>
          </w:p>
        </w:tc>
      </w:tr>
      <w:tr w:rsidR="00FF3CD6" w:rsidRPr="00FF3CD6" w14:paraId="49B5E53F" w14:textId="77777777" w:rsidTr="00400BB9">
        <w:tc>
          <w:tcPr>
            <w:tcW w:w="2337" w:type="dxa"/>
          </w:tcPr>
          <w:p w14:paraId="2E8AE76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21DD579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4375A2D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12F4859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2.51</w:t>
            </w:r>
          </w:p>
        </w:tc>
      </w:tr>
      <w:tr w:rsidR="00FF3CD6" w:rsidRPr="00FF3CD6" w14:paraId="31735FE4" w14:textId="77777777" w:rsidTr="00400BB9">
        <w:tc>
          <w:tcPr>
            <w:tcW w:w="2337" w:type="dxa"/>
          </w:tcPr>
          <w:p w14:paraId="6228713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448CF25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6E3A1B3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463319D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2.19</w:t>
            </w:r>
          </w:p>
        </w:tc>
      </w:tr>
      <w:tr w:rsidR="00FF3CD6" w:rsidRPr="00FF3CD6" w14:paraId="0FA35C04" w14:textId="77777777" w:rsidTr="00400BB9">
        <w:tc>
          <w:tcPr>
            <w:tcW w:w="2337" w:type="dxa"/>
          </w:tcPr>
          <w:p w14:paraId="3232814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569727C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7FDE286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08C1D8B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2.26</w:t>
            </w:r>
          </w:p>
        </w:tc>
      </w:tr>
      <w:tr w:rsidR="00FF3CD6" w:rsidRPr="00FF3CD6" w14:paraId="395C79AB" w14:textId="77777777" w:rsidTr="00400BB9">
        <w:tc>
          <w:tcPr>
            <w:tcW w:w="2337" w:type="dxa"/>
          </w:tcPr>
          <w:p w14:paraId="090DCB24" w14:textId="77777777" w:rsidR="00FF3CD6" w:rsidRPr="00FF3CD6" w:rsidRDefault="00FF3CD6" w:rsidP="00FF3CD6">
            <w:pPr>
              <w:spacing w:after="0" w:line="240" w:lineRule="auto"/>
              <w:jc w:val="center"/>
              <w:rPr>
                <w:rFonts w:asciiTheme="minorHAnsi" w:hAnsiTheme="minorHAnsi"/>
              </w:rPr>
            </w:pPr>
          </w:p>
        </w:tc>
        <w:tc>
          <w:tcPr>
            <w:tcW w:w="2337" w:type="dxa"/>
          </w:tcPr>
          <w:p w14:paraId="7136D4B4" w14:textId="77777777" w:rsidR="00FF3CD6" w:rsidRPr="00FF3CD6" w:rsidRDefault="00FF3CD6" w:rsidP="00FF3CD6">
            <w:pPr>
              <w:spacing w:after="0" w:line="240" w:lineRule="auto"/>
              <w:rPr>
                <w:rFonts w:asciiTheme="minorHAnsi" w:hAnsiTheme="minorHAnsi"/>
              </w:rPr>
            </w:pPr>
          </w:p>
        </w:tc>
        <w:tc>
          <w:tcPr>
            <w:tcW w:w="2338" w:type="dxa"/>
          </w:tcPr>
          <w:p w14:paraId="5F8AF92C" w14:textId="77777777" w:rsidR="00FF3CD6" w:rsidRPr="00FF3CD6" w:rsidRDefault="00FF3CD6" w:rsidP="00FF3CD6">
            <w:pPr>
              <w:spacing w:after="0" w:line="240" w:lineRule="auto"/>
              <w:rPr>
                <w:rFonts w:asciiTheme="minorHAnsi" w:hAnsiTheme="minorHAnsi"/>
              </w:rPr>
            </w:pPr>
          </w:p>
        </w:tc>
        <w:tc>
          <w:tcPr>
            <w:tcW w:w="2338" w:type="dxa"/>
          </w:tcPr>
          <w:p w14:paraId="7185E985" w14:textId="77777777" w:rsidR="00FF3CD6" w:rsidRPr="00FF3CD6" w:rsidRDefault="00FF3CD6" w:rsidP="00FF3CD6">
            <w:pPr>
              <w:spacing w:after="0" w:line="240" w:lineRule="auto"/>
              <w:rPr>
                <w:rFonts w:asciiTheme="minorHAnsi" w:hAnsiTheme="minorHAnsi"/>
              </w:rPr>
            </w:pPr>
          </w:p>
        </w:tc>
      </w:tr>
      <w:tr w:rsidR="00FF3CD6" w:rsidRPr="00FF3CD6" w14:paraId="793DB725" w14:textId="77777777" w:rsidTr="00400BB9">
        <w:tc>
          <w:tcPr>
            <w:tcW w:w="2337" w:type="dxa"/>
          </w:tcPr>
          <w:p w14:paraId="2BB473C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44C99CC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058FC30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7739A36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0.88</w:t>
            </w:r>
          </w:p>
        </w:tc>
      </w:tr>
      <w:tr w:rsidR="00FF3CD6" w:rsidRPr="00FF3CD6" w14:paraId="6B129888" w14:textId="77777777" w:rsidTr="00400BB9">
        <w:tc>
          <w:tcPr>
            <w:tcW w:w="2337" w:type="dxa"/>
          </w:tcPr>
          <w:p w14:paraId="4FA810D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7D9AA81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312FB66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0E764A7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2.68</w:t>
            </w:r>
          </w:p>
        </w:tc>
      </w:tr>
      <w:tr w:rsidR="00FF3CD6" w:rsidRPr="00FF3CD6" w14:paraId="7789E234" w14:textId="77777777" w:rsidTr="00400BB9">
        <w:tc>
          <w:tcPr>
            <w:tcW w:w="2337" w:type="dxa"/>
          </w:tcPr>
          <w:p w14:paraId="43727E2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1A5FB6C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64F2D03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522BDB5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2.12</w:t>
            </w:r>
          </w:p>
        </w:tc>
      </w:tr>
      <w:tr w:rsidR="00FF3CD6" w:rsidRPr="00FF3CD6" w14:paraId="78AD3FBC" w14:textId="77777777" w:rsidTr="00400BB9">
        <w:tc>
          <w:tcPr>
            <w:tcW w:w="2337" w:type="dxa"/>
          </w:tcPr>
          <w:p w14:paraId="7FB7EA0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4D9A52E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346C517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3A7D6C3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2.15</w:t>
            </w:r>
          </w:p>
        </w:tc>
      </w:tr>
      <w:tr w:rsidR="00FF3CD6" w:rsidRPr="00FF3CD6" w14:paraId="65A75BE5" w14:textId="77777777" w:rsidTr="00400BB9">
        <w:tc>
          <w:tcPr>
            <w:tcW w:w="2337" w:type="dxa"/>
          </w:tcPr>
          <w:p w14:paraId="2973139F" w14:textId="77777777" w:rsidR="00FF3CD6" w:rsidRPr="00FF3CD6" w:rsidRDefault="00FF3CD6" w:rsidP="00FF3CD6">
            <w:pPr>
              <w:spacing w:after="0" w:line="240" w:lineRule="auto"/>
              <w:jc w:val="center"/>
              <w:rPr>
                <w:rFonts w:asciiTheme="minorHAnsi" w:hAnsiTheme="minorHAnsi"/>
              </w:rPr>
            </w:pPr>
          </w:p>
        </w:tc>
        <w:tc>
          <w:tcPr>
            <w:tcW w:w="2337" w:type="dxa"/>
          </w:tcPr>
          <w:p w14:paraId="3EC48C36" w14:textId="77777777" w:rsidR="00FF3CD6" w:rsidRPr="00FF3CD6" w:rsidRDefault="00FF3CD6" w:rsidP="00FF3CD6">
            <w:pPr>
              <w:spacing w:after="0" w:line="240" w:lineRule="auto"/>
              <w:rPr>
                <w:rFonts w:asciiTheme="minorHAnsi" w:hAnsiTheme="minorHAnsi"/>
              </w:rPr>
            </w:pPr>
          </w:p>
        </w:tc>
        <w:tc>
          <w:tcPr>
            <w:tcW w:w="2338" w:type="dxa"/>
          </w:tcPr>
          <w:p w14:paraId="1543B81B" w14:textId="77777777" w:rsidR="00FF3CD6" w:rsidRPr="00FF3CD6" w:rsidRDefault="00FF3CD6" w:rsidP="00FF3CD6">
            <w:pPr>
              <w:spacing w:after="0" w:line="240" w:lineRule="auto"/>
              <w:rPr>
                <w:rFonts w:asciiTheme="minorHAnsi" w:hAnsiTheme="minorHAnsi"/>
              </w:rPr>
            </w:pPr>
          </w:p>
        </w:tc>
        <w:tc>
          <w:tcPr>
            <w:tcW w:w="2338" w:type="dxa"/>
          </w:tcPr>
          <w:p w14:paraId="61FA9808" w14:textId="77777777" w:rsidR="00FF3CD6" w:rsidRPr="00FF3CD6" w:rsidRDefault="00FF3CD6" w:rsidP="00FF3CD6">
            <w:pPr>
              <w:spacing w:after="0" w:line="240" w:lineRule="auto"/>
              <w:rPr>
                <w:rFonts w:asciiTheme="minorHAnsi" w:hAnsiTheme="minorHAnsi"/>
              </w:rPr>
            </w:pPr>
          </w:p>
        </w:tc>
      </w:tr>
      <w:tr w:rsidR="00FF3CD6" w:rsidRPr="00FF3CD6" w14:paraId="6BF39FEB" w14:textId="77777777" w:rsidTr="00400BB9">
        <w:tc>
          <w:tcPr>
            <w:tcW w:w="2337" w:type="dxa"/>
          </w:tcPr>
          <w:p w14:paraId="607D5D1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44695A0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18B099F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4A103CA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1.24</w:t>
            </w:r>
          </w:p>
        </w:tc>
      </w:tr>
      <w:tr w:rsidR="00FF3CD6" w:rsidRPr="00FF3CD6" w14:paraId="74C14384" w14:textId="77777777" w:rsidTr="00400BB9">
        <w:tc>
          <w:tcPr>
            <w:tcW w:w="2337" w:type="dxa"/>
          </w:tcPr>
          <w:p w14:paraId="7C4ADE9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5F4B7B76"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6DCC47E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50EED07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3.08</w:t>
            </w:r>
          </w:p>
        </w:tc>
      </w:tr>
      <w:tr w:rsidR="00FF3CD6" w:rsidRPr="00FF3CD6" w14:paraId="2500A7F0" w14:textId="77777777" w:rsidTr="00400BB9">
        <w:tc>
          <w:tcPr>
            <w:tcW w:w="2337" w:type="dxa"/>
          </w:tcPr>
          <w:p w14:paraId="354825A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2BDA281A"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6B4147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42612CC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3.35</w:t>
            </w:r>
          </w:p>
        </w:tc>
      </w:tr>
      <w:tr w:rsidR="00FF3CD6" w:rsidRPr="00FF3CD6" w14:paraId="4A5FD725" w14:textId="77777777" w:rsidTr="00400BB9">
        <w:tc>
          <w:tcPr>
            <w:tcW w:w="2337" w:type="dxa"/>
          </w:tcPr>
          <w:p w14:paraId="253778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5C16D04B"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7241A8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5BEA663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3.40</w:t>
            </w:r>
          </w:p>
        </w:tc>
      </w:tr>
    </w:tbl>
    <w:p w14:paraId="1C681B4E" w14:textId="77777777" w:rsidR="00FF3CD6" w:rsidRDefault="00FF3CD6" w:rsidP="00D95625">
      <w:pPr>
        <w:pStyle w:val="ArialText"/>
      </w:pPr>
    </w:p>
    <w:p w14:paraId="2C811DE6" w14:textId="33F10708" w:rsidR="00D95625" w:rsidRDefault="007F0F55" w:rsidP="00D95625">
      <w:pPr>
        <w:pStyle w:val="Observation"/>
      </w:pPr>
      <w:bookmarkStart w:id="56" w:name="_Toc163208912"/>
      <w:r w:rsidRPr="007F0F55">
        <w:lastRenderedPageBreak/>
        <w:t>For AWGN and TDL-C300_3 channel model with -6dB or -9dB SNR: at least 2-6 OFDM symbols of LP-SS transmission duration is needed to achieve comparable RSRP accuracy (less than ~3dB error) as 1 symbol SSS</w:t>
      </w:r>
      <w:r>
        <w:t>.</w:t>
      </w:r>
      <w:bookmarkEnd w:id="56"/>
    </w:p>
    <w:bookmarkEnd w:id="2"/>
    <w:p w14:paraId="1B906535" w14:textId="13D67C21" w:rsidR="00757E28" w:rsidRPr="00AA3123" w:rsidRDefault="003F58A6" w:rsidP="00757E28">
      <w:pPr>
        <w:pStyle w:val="Heading1"/>
        <w:rPr>
          <w:lang w:val="en-US"/>
        </w:rPr>
      </w:pPr>
      <w:r>
        <w:rPr>
          <w:lang w:val="en-US"/>
        </w:rPr>
        <w:t>6</w:t>
      </w:r>
      <w:r w:rsidR="00757E28" w:rsidRPr="00AA3123">
        <w:rPr>
          <w:lang w:val="en-US"/>
        </w:rPr>
        <w:tab/>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27FE8F63" w14:textId="0EED16A0" w:rsidR="008332C5"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fldChar w:fldCharType="begin"/>
      </w:r>
      <w:r>
        <w:rPr>
          <w:bCs/>
        </w:rPr>
        <w:instrText xml:space="preserve"> TOC \f O \n \h \z \t "Observation" \c </w:instrText>
      </w:r>
      <w:r>
        <w:fldChar w:fldCharType="separate"/>
      </w:r>
      <w:hyperlink w:anchor="_Toc163208903" w:history="1">
        <w:r w:rsidR="008332C5" w:rsidRPr="000E79B8">
          <w:rPr>
            <w:rStyle w:val="Hyperlink"/>
            <w:noProof/>
          </w:rPr>
          <w:t>Observation 1</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In terms of coverage, OOK-1 slightly outperforms OOK-4 for the same payload and same resource overhead.</w:t>
        </w:r>
      </w:hyperlink>
    </w:p>
    <w:p w14:paraId="6BCF9670" w14:textId="1446E798"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04" w:history="1">
        <w:r w:rsidR="008332C5" w:rsidRPr="000E79B8">
          <w:rPr>
            <w:rStyle w:val="Hyperlink"/>
            <w:noProof/>
          </w:rPr>
          <w:t>Observation 2</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In the Idle/Inactive mode with Msg3 coverage target, OOK4 does not provide any benefit over OOK1 while increasing both gNB and UE complexity.</w:t>
        </w:r>
      </w:hyperlink>
    </w:p>
    <w:p w14:paraId="15CB3FD9" w14:textId="5B00B0F1"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05" w:history="1">
        <w:r w:rsidR="008332C5" w:rsidRPr="000E79B8">
          <w:rPr>
            <w:rStyle w:val="Hyperlink"/>
            <w:noProof/>
          </w:rPr>
          <w:t>Observation 3</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OOK-4 generation can be specified in either frequency domain or time domain. For the time domain option, specification effort can be less while the gNB complexity can be higher.</w:t>
        </w:r>
      </w:hyperlink>
    </w:p>
    <w:p w14:paraId="315D36BC" w14:textId="0A53C79A"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06" w:history="1">
        <w:r w:rsidR="008332C5" w:rsidRPr="000E79B8">
          <w:rPr>
            <w:rStyle w:val="Hyperlink"/>
            <w:noProof/>
          </w:rPr>
          <w:t>Observation 4</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It is more complex to generate and receive OOK4, M=1 with time domain sequences compared to OOK-1 with frequency domain sequences without any performance advantage for the additional complexity.</w:t>
        </w:r>
      </w:hyperlink>
    </w:p>
    <w:p w14:paraId="60098809" w14:textId="35138E03"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07" w:history="1">
        <w:r w:rsidR="008332C5" w:rsidRPr="000E79B8">
          <w:rPr>
            <w:rStyle w:val="Hyperlink"/>
            <w:noProof/>
          </w:rPr>
          <w:t>Observation 5</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For OOK-based detection, WUS duration of nearly tens of slots is required for payloads larger than 8 bits to cover cell edge UEs.</w:t>
        </w:r>
      </w:hyperlink>
    </w:p>
    <w:p w14:paraId="68B4B4E2" w14:textId="73FF72D7"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08" w:history="1">
        <w:r w:rsidR="008332C5" w:rsidRPr="000E79B8">
          <w:rPr>
            <w:rStyle w:val="Hyperlink"/>
            <w:noProof/>
          </w:rPr>
          <w:t>Observation 6</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For OOK-1, the OFDM sequences can be similar to one of the existing NR sequences and are transmitted during the ON duration of the OOK signal.</w:t>
        </w:r>
      </w:hyperlink>
    </w:p>
    <w:p w14:paraId="778C265A" w14:textId="689F0D4F"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09" w:history="1">
        <w:r w:rsidR="008332C5" w:rsidRPr="000E79B8">
          <w:rPr>
            <w:rStyle w:val="Hyperlink"/>
            <w:noProof/>
          </w:rPr>
          <w:t>Observation 7</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Compared to OOK-1, it is more complex to generate OOK-4 with overlaid OFDM sequences that carry information.</w:t>
        </w:r>
      </w:hyperlink>
    </w:p>
    <w:p w14:paraId="56A84C3F" w14:textId="62D03800"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0" w:history="1">
        <w:r w:rsidR="008332C5" w:rsidRPr="000E79B8">
          <w:rPr>
            <w:rStyle w:val="Hyperlink"/>
            <w:noProof/>
          </w:rPr>
          <w:t>Observation 8</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Transmit cyclic delay diversity (CDD) can provide 1-2 dB coverage gain.</w:t>
        </w:r>
      </w:hyperlink>
    </w:p>
    <w:p w14:paraId="1181E8FA" w14:textId="6FEA1F5E"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1" w:history="1">
        <w:r w:rsidR="008332C5" w:rsidRPr="000E79B8">
          <w:rPr>
            <w:rStyle w:val="Hyperlink"/>
            <w:noProof/>
          </w:rPr>
          <w:t>Observation 9</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The number of required LP-SS sequences is expected to be small (e.g., around 4 sequences to distinguish neighboring cells).</w:t>
        </w:r>
      </w:hyperlink>
    </w:p>
    <w:p w14:paraId="3FD37B5D" w14:textId="4F4CE1A6"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2" w:history="1">
        <w:r w:rsidR="008332C5" w:rsidRPr="000E79B8">
          <w:rPr>
            <w:rStyle w:val="Hyperlink"/>
            <w:noProof/>
          </w:rPr>
          <w:t>Observation 10</w:t>
        </w:r>
        <w:r w:rsidR="008332C5">
          <w:rPr>
            <w:rFonts w:asciiTheme="minorHAnsi" w:eastAsiaTheme="minorEastAsia" w:hAnsiTheme="minorHAnsi"/>
            <w:b w:val="0"/>
            <w:noProof/>
            <w:kern w:val="2"/>
            <w:sz w:val="22"/>
            <w:lang w:eastAsia="en-US"/>
            <w14:ligatures w14:val="standardContextual"/>
          </w:rPr>
          <w:tab/>
        </w:r>
        <w:r w:rsidR="008332C5" w:rsidRPr="000E79B8">
          <w:rPr>
            <w:rStyle w:val="Hyperlink"/>
            <w:noProof/>
          </w:rPr>
          <w:t>For AWGN and TDL-C300_3 channel model with -6dB or -9dB SNR: at least 2-6 OFDM symbols of LP-SS transmission duration is needed to achieve comparable RSRP accuracy (less than ~3dB error) as 1 symbol SSS.</w:t>
        </w:r>
      </w:hyperlink>
    </w:p>
    <w:p w14:paraId="5C961C6D" w14:textId="2F306FA2"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56C131D8" w14:textId="1C8C1157" w:rsidR="008332C5"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63208913" w:history="1">
        <w:r w:rsidR="008332C5" w:rsidRPr="00664F40">
          <w:rPr>
            <w:rStyle w:val="Hyperlink"/>
            <w:noProof/>
          </w:rPr>
          <w:t>Proposal 1</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Following principles should be considered for LP-WUS and LP-SS design</w:t>
        </w:r>
      </w:hyperlink>
    </w:p>
    <w:p w14:paraId="4CA204DC" w14:textId="4BAF833E"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4" w:history="1">
        <w:r w:rsidR="008332C5" w:rsidRPr="00664F40">
          <w:rPr>
            <w:rStyle w:val="Hyperlink"/>
            <w:noProof/>
          </w:rPr>
          <w:t>a.</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It should be possible to generate LP-WUS/LP-SS transmissions using existing gNB hardware and not trigger any new emissions or compliance requirements.</w:t>
        </w:r>
      </w:hyperlink>
    </w:p>
    <w:p w14:paraId="7EA13A25" w14:textId="79812AC3"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5" w:history="1">
        <w:r w:rsidR="008332C5" w:rsidRPr="00664F40">
          <w:rPr>
            <w:rStyle w:val="Hyperlink"/>
            <w:noProof/>
          </w:rPr>
          <w:t>b.</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It should be possible to multiplex the LP-WUS/LP-SS with other NR transmissions in time or frequency domain without causing interference.</w:t>
        </w:r>
      </w:hyperlink>
    </w:p>
    <w:p w14:paraId="0A408F90" w14:textId="57C85569"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6" w:history="1">
        <w:r w:rsidR="008332C5" w:rsidRPr="00664F40">
          <w:rPr>
            <w:rStyle w:val="Hyperlink"/>
            <w:noProof/>
          </w:rPr>
          <w:t>c.</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It should be possible to reuse any unused LP-WUS time and frequency resources for other transmissions.</w:t>
        </w:r>
      </w:hyperlink>
    </w:p>
    <w:p w14:paraId="69D02D00" w14:textId="75367FBE"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7" w:history="1">
        <w:r w:rsidR="008332C5" w:rsidRPr="00664F40">
          <w:rPr>
            <w:rStyle w:val="Hyperlink"/>
            <w:noProof/>
          </w:rPr>
          <w:t>Proposal 2</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Paging misdetection performance of the UE should not be impacted when LP-WUS is used by the UE for power savings.</w:t>
        </w:r>
      </w:hyperlink>
    </w:p>
    <w:p w14:paraId="725B40D9" w14:textId="27021F4D"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8" w:history="1">
        <w:r w:rsidR="008332C5" w:rsidRPr="00664F40">
          <w:rPr>
            <w:rStyle w:val="Hyperlink"/>
            <w:noProof/>
          </w:rPr>
          <w:t>Proposal 3</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Different SCS case for LP-WUS and other NR transmissions in the same CP-OFDMA symbol is not considered further.</w:t>
        </w:r>
      </w:hyperlink>
    </w:p>
    <w:p w14:paraId="31D3BB98" w14:textId="60229AF4"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19" w:history="1">
        <w:r w:rsidR="008332C5" w:rsidRPr="00664F40">
          <w:rPr>
            <w:rStyle w:val="Hyperlink"/>
            <w:noProof/>
          </w:rPr>
          <w:t>Proposal 4</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Including a preamble part before the data part of LP-WUS transmissions should be considered.</w:t>
        </w:r>
      </w:hyperlink>
    </w:p>
    <w:p w14:paraId="22D08C50" w14:textId="424662D8"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0" w:history="1">
        <w:r w:rsidR="008332C5" w:rsidRPr="00664F40">
          <w:rPr>
            <w:rStyle w:val="Hyperlink"/>
            <w:noProof/>
          </w:rPr>
          <w:t>Proposal 5</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Performance of sequence-based and payload-based LP-WUS structures should be studied further.</w:t>
        </w:r>
      </w:hyperlink>
    </w:p>
    <w:p w14:paraId="35A3A797" w14:textId="4B9BB317"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1" w:history="1">
        <w:r w:rsidR="008332C5" w:rsidRPr="00664F40">
          <w:rPr>
            <w:rStyle w:val="Hyperlink"/>
            <w:noProof/>
          </w:rPr>
          <w:t>Proposal 6</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lang w:eastAsia="en-GB"/>
          </w:rPr>
          <w:t>OOK-1 generation should be specified in the frequency domain. That is, for ON symbols of OOK-1, sequences used as input of IFFT of the gNB transmitter are specified.</w:t>
        </w:r>
      </w:hyperlink>
    </w:p>
    <w:p w14:paraId="62610D1E" w14:textId="39A2CBD8"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2" w:history="1">
        <w:r w:rsidR="008332C5" w:rsidRPr="00664F40">
          <w:rPr>
            <w:rStyle w:val="Hyperlink"/>
            <w:noProof/>
          </w:rPr>
          <w:t>Proposal 7</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lang w:eastAsia="en-GB"/>
          </w:rPr>
          <w:t xml:space="preserve">To generate OOK-1, </w:t>
        </w:r>
        <w:r w:rsidR="008332C5" w:rsidRPr="00664F40">
          <w:rPr>
            <w:rStyle w:val="Hyperlink"/>
            <w:noProof/>
          </w:rPr>
          <w:t>existing NR sequences should be reused to minimize impacts on the gNB transmitter and specifications.</w:t>
        </w:r>
      </w:hyperlink>
    </w:p>
    <w:p w14:paraId="404119C1" w14:textId="15B48CD1"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3" w:history="1">
        <w:r w:rsidR="008332C5" w:rsidRPr="00664F40">
          <w:rPr>
            <w:rStyle w:val="Hyperlink"/>
            <w:noProof/>
          </w:rPr>
          <w:t>Proposal 8</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For OOK-4, the supported values of M should be 2 and 4.</w:t>
        </w:r>
      </w:hyperlink>
    </w:p>
    <w:p w14:paraId="1C85E37F" w14:textId="4BFBE957"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4" w:history="1">
        <w:r w:rsidR="008332C5" w:rsidRPr="00664F40">
          <w:rPr>
            <w:rStyle w:val="Hyperlink"/>
            <w:noProof/>
          </w:rPr>
          <w:t>Proposal 9</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WUS payload size should be at most 8 bits in Idle/Inactive. Similar payload size should be considered for Connected mode.</w:t>
        </w:r>
      </w:hyperlink>
    </w:p>
    <w:p w14:paraId="57754591" w14:textId="47F1D8F9"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5" w:history="1">
        <w:r w:rsidR="008332C5" w:rsidRPr="00664F40">
          <w:rPr>
            <w:rStyle w:val="Hyperlink"/>
            <w:noProof/>
          </w:rPr>
          <w:t>Proposal 10</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WUS bandwidth close to bandwidth of PSS/SSS (~11 RBs) should be supported. This corresponds to ~2 MHz and ~4 MHz bandwidths for 15 kHz SCS and 30 kHz SCS.</w:t>
        </w:r>
      </w:hyperlink>
    </w:p>
    <w:p w14:paraId="48FAC1FD" w14:textId="1DB78881"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6" w:history="1">
        <w:r w:rsidR="008332C5" w:rsidRPr="00664F40">
          <w:rPr>
            <w:rStyle w:val="Hyperlink"/>
            <w:noProof/>
          </w:rPr>
          <w:t>Proposal 11</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LP-WUS design should allow OFDM-based LP-WUR to detect the information sent using OFDM sequences using a smaller monitoring duration compared to that of OOK-based LP-WUR (which detects information sent via OOK).</w:t>
        </w:r>
      </w:hyperlink>
    </w:p>
    <w:p w14:paraId="56F0D97B" w14:textId="030FAF8D"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7" w:history="1">
        <w:r w:rsidR="008332C5" w:rsidRPr="00664F40">
          <w:rPr>
            <w:rStyle w:val="Hyperlink"/>
            <w:noProof/>
          </w:rPr>
          <w:t>Proposal 12</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lang w:eastAsia="en-GB"/>
          </w:rPr>
          <w:t>I</w:t>
        </w:r>
        <w:r w:rsidR="008332C5" w:rsidRPr="00664F40">
          <w:rPr>
            <w:rStyle w:val="Hyperlink"/>
            <w:iCs/>
            <w:noProof/>
            <w:lang w:eastAsia="en-GB"/>
          </w:rPr>
          <w:t xml:space="preserve">t should be possible for NW to </w:t>
        </w:r>
        <w:r w:rsidR="008332C5" w:rsidRPr="00664F40">
          <w:rPr>
            <w:rStyle w:val="Hyperlink"/>
            <w:noProof/>
            <w:lang w:eastAsia="en-GB"/>
          </w:rPr>
          <w:t>flexibly configure the placement of LP-SS resources in frequency and time to minimize overhead and NW energy efficiency impact.</w:t>
        </w:r>
      </w:hyperlink>
    </w:p>
    <w:p w14:paraId="70D423F7" w14:textId="05BE0E9D"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8" w:history="1">
        <w:r w:rsidR="008332C5" w:rsidRPr="00664F40">
          <w:rPr>
            <w:rStyle w:val="Hyperlink"/>
            <w:noProof/>
          </w:rPr>
          <w:t>Proposal 13</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Consider following values for configuring LP-SS periodicity: 320ms, 640ms, 1280ms, 2560ms, 5120ms, 10240ms (higher values preferred).</w:t>
        </w:r>
      </w:hyperlink>
    </w:p>
    <w:p w14:paraId="1574A43C" w14:textId="1DF555F3"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29" w:history="1">
        <w:r w:rsidR="008332C5" w:rsidRPr="00664F40">
          <w:rPr>
            <w:rStyle w:val="Hyperlink"/>
            <w:noProof/>
            <w:lang w:val="en-GB"/>
          </w:rPr>
          <w:t>Proposal 14</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lang w:val="en-GB"/>
          </w:rPr>
          <w:t>OOK-1 should be supported for LP-SS. OOK-4 can be additionally supported.</w:t>
        </w:r>
      </w:hyperlink>
    </w:p>
    <w:p w14:paraId="36CD3BAF" w14:textId="5AE5F349" w:rsidR="008332C5" w:rsidRDefault="00D53991">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3208930" w:history="1">
        <w:r w:rsidR="008332C5" w:rsidRPr="00664F40">
          <w:rPr>
            <w:rStyle w:val="Hyperlink"/>
            <w:noProof/>
          </w:rPr>
          <w:t>Proposal 15</w:t>
        </w:r>
        <w:r w:rsidR="008332C5">
          <w:rPr>
            <w:rFonts w:asciiTheme="minorHAnsi" w:eastAsiaTheme="minorEastAsia" w:hAnsiTheme="minorHAnsi"/>
            <w:b w:val="0"/>
            <w:noProof/>
            <w:kern w:val="2"/>
            <w:sz w:val="22"/>
            <w:lang w:eastAsia="en-US"/>
            <w14:ligatures w14:val="standardContextual"/>
          </w:rPr>
          <w:tab/>
        </w:r>
        <w:r w:rsidR="008332C5" w:rsidRPr="00664F40">
          <w:rPr>
            <w:rStyle w:val="Hyperlink"/>
            <w:noProof/>
          </w:rPr>
          <w:t>Same SCS should be used for LP-SS, LP-WUS, and other NR transmissions in the same CP-OFDMA symbol.</w:t>
        </w:r>
      </w:hyperlink>
    </w:p>
    <w:p w14:paraId="4544CCC0" w14:textId="7A7770A7" w:rsidR="00757E28" w:rsidRPr="00296684" w:rsidRDefault="00757E28" w:rsidP="00757E28">
      <w:pPr>
        <w:pStyle w:val="BodyText"/>
      </w:pPr>
      <w:r w:rsidRPr="008E3596">
        <w:rPr>
          <w:b/>
          <w:bCs/>
        </w:rPr>
        <w:fldChar w:fldCharType="end"/>
      </w:r>
    </w:p>
    <w:p w14:paraId="7B6FCD45" w14:textId="7EE7E02F" w:rsidR="00757E28" w:rsidRPr="00CE0424" w:rsidRDefault="009C5A9A" w:rsidP="00757E28">
      <w:pPr>
        <w:pStyle w:val="Heading1"/>
      </w:pPr>
      <w:r>
        <w:t>7</w:t>
      </w:r>
      <w:r w:rsidR="000447C9">
        <w:tab/>
      </w:r>
      <w:r w:rsidR="00757E28" w:rsidRPr="00135AFA">
        <w:t>References</w:t>
      </w:r>
    </w:p>
    <w:p w14:paraId="0B22C303" w14:textId="1CAD4AFF" w:rsidR="00757E28" w:rsidRDefault="00757E28" w:rsidP="00757E28">
      <w:pPr>
        <w:pStyle w:val="Reference"/>
        <w:rPr>
          <w:rFonts w:cstheme="minorHAnsi"/>
        </w:rPr>
      </w:pPr>
      <w:bookmarkStart w:id="57" w:name="_Ref174151459"/>
      <w:bookmarkStart w:id="58" w:name="_Ref189809556"/>
      <w:bookmarkStart w:id="59" w:name="_Ref519252473"/>
      <w:r w:rsidRPr="00371014">
        <w:rPr>
          <w:rFonts w:cstheme="minorHAnsi"/>
        </w:rPr>
        <w:t xml:space="preserve">3GPP </w:t>
      </w:r>
      <w:hyperlink r:id="rId33" w:history="1">
        <w:r w:rsidR="00D921DC">
          <w:rPr>
            <w:rStyle w:val="Hyperlink"/>
            <w:rFonts w:eastAsia="Times New Roman"/>
          </w:rPr>
          <w:t>RP-240801</w:t>
        </w:r>
      </w:hyperlink>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7C67C657" w:rsidR="00757E28" w:rsidRDefault="00757E28" w:rsidP="00757E28">
      <w:pPr>
        <w:pStyle w:val="Reference"/>
        <w:rPr>
          <w:rFonts w:cstheme="minorHAnsi"/>
        </w:rPr>
      </w:pPr>
      <w:bookmarkStart w:id="60" w:name="_Ref157161528"/>
      <w:bookmarkEnd w:id="57"/>
      <w:bookmarkEnd w:id="58"/>
      <w:bookmarkEnd w:id="59"/>
      <w:r w:rsidRPr="001A3563">
        <w:rPr>
          <w:rFonts w:cstheme="minorHAnsi"/>
        </w:rPr>
        <w:t xml:space="preserve">3GPP </w:t>
      </w:r>
      <w:hyperlink r:id="rId34" w:history="1">
        <w:r w:rsidRPr="004533F6">
          <w:rPr>
            <w:rStyle w:val="Hyperlink"/>
            <w:rFonts w:cstheme="minorHAnsi"/>
          </w:rPr>
          <w:t>TR 38.869 v2.00</w:t>
        </w:r>
      </w:hyperlink>
      <w:r w:rsidRPr="001A3563">
        <w:rPr>
          <w:rFonts w:cstheme="minorHAnsi"/>
        </w:rPr>
        <w:t>, “Study on low-power Wake-up Signal and Receiver</w:t>
      </w:r>
      <w:r>
        <w:rPr>
          <w:rFonts w:cstheme="minorHAnsi"/>
        </w:rPr>
        <w:t xml:space="preserve"> </w:t>
      </w:r>
      <w:r w:rsidRPr="001A3563">
        <w:rPr>
          <w:rFonts w:cstheme="minorHAnsi"/>
        </w:rPr>
        <w:t>for NR),” Dec. 2023.</w:t>
      </w:r>
      <w:bookmarkEnd w:id="60"/>
    </w:p>
    <w:p w14:paraId="7A11CA31" w14:textId="77B39A02" w:rsidR="00C84332" w:rsidRDefault="00C84332" w:rsidP="00C84332">
      <w:pPr>
        <w:pStyle w:val="Reference"/>
        <w:rPr>
          <w:rFonts w:cstheme="minorHAnsi"/>
        </w:rPr>
      </w:pPr>
      <w:bookmarkStart w:id="61" w:name="_Ref159170682"/>
      <w:r w:rsidRPr="00C84332">
        <w:rPr>
          <w:rFonts w:cstheme="minorHAnsi"/>
        </w:rPr>
        <w:t>R1-2307989, “Low power WUS evaluations,” 3GPP TSG-RAN#114, Toulouse, France, Aug 2023.</w:t>
      </w:r>
      <w:bookmarkEnd w:id="61"/>
    </w:p>
    <w:p w14:paraId="0797E153" w14:textId="266C2B71" w:rsidR="007373EB" w:rsidRPr="00C84332"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 xml:space="preserve">LP-WUS and LP-SS </w:t>
      </w:r>
      <w:proofErr w:type="gramStart"/>
      <w:r w:rsidRPr="007373EB">
        <w:rPr>
          <w:rFonts w:cstheme="minorHAnsi"/>
        </w:rPr>
        <w:t>design</w:t>
      </w:r>
      <w:r>
        <w:rPr>
          <w:rFonts w:cstheme="minorHAnsi"/>
        </w:rPr>
        <w:t>“</w:t>
      </w:r>
      <w:proofErr w:type="gramEnd"/>
      <w:r>
        <w:rPr>
          <w:rFonts w:cstheme="minorHAnsi"/>
        </w:rPr>
        <w:t>, RAN1#116, Athens, Greece, February, 2024.</w:t>
      </w:r>
    </w:p>
    <w:p w14:paraId="36BD29C6" w14:textId="77777777" w:rsidR="003A7EF3" w:rsidRDefault="003A7EF3" w:rsidP="00CC6CC0"/>
    <w:p w14:paraId="20121EF0" w14:textId="77777777" w:rsidR="00C0410C" w:rsidRDefault="00C0410C" w:rsidP="00CC6CC0"/>
    <w:p w14:paraId="72AAD3FA" w14:textId="608CE7CF" w:rsidR="00C0410C" w:rsidRPr="00CE0424" w:rsidRDefault="00C0410C" w:rsidP="00C0410C">
      <w:pPr>
        <w:pStyle w:val="Heading1"/>
      </w:pPr>
      <w:r>
        <w:t>Annex</w:t>
      </w:r>
    </w:p>
    <w:p w14:paraId="284C9A74" w14:textId="77777777" w:rsidR="00C0410C" w:rsidRDefault="00C0410C" w:rsidP="00CC6CC0"/>
    <w:p w14:paraId="00D2082F" w14:textId="429CEDAA" w:rsidR="00C0410C" w:rsidRDefault="00C0410C" w:rsidP="00CC6CC0">
      <w:r>
        <w:t>Approved WID is copied below:</w:t>
      </w:r>
    </w:p>
    <w:tbl>
      <w:tblPr>
        <w:tblStyle w:val="TableGrid"/>
        <w:tblW w:w="0" w:type="auto"/>
        <w:tblLook w:val="04A0" w:firstRow="1" w:lastRow="0" w:firstColumn="1" w:lastColumn="0" w:noHBand="0" w:noVBand="1"/>
      </w:tblPr>
      <w:tblGrid>
        <w:gridCol w:w="9629"/>
      </w:tblGrid>
      <w:tr w:rsidR="00C0410C" w:rsidRPr="005555BF" w14:paraId="4D68297E" w14:textId="77777777">
        <w:tc>
          <w:tcPr>
            <w:tcW w:w="9629" w:type="dxa"/>
          </w:tcPr>
          <w:p w14:paraId="63510964"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To specify an LP-WUS design commonly applicable to both IDLE/INACTIVE and CONNECTED modes (RAN1, RAN4)</w:t>
            </w:r>
          </w:p>
          <w:p w14:paraId="36E23CA9"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 xml:space="preserve">Specify OOK (OOK-1 and/or OOK-4) based LP-WUS with </w:t>
            </w:r>
            <w:r w:rsidRPr="00694301">
              <w:rPr>
                <w:rFonts w:ascii="Times New Roman" w:hAnsi="Times New Roman" w:cs="Times New Roman"/>
                <w:sz w:val="16"/>
                <w:szCs w:val="16"/>
              </w:rPr>
              <w:t xml:space="preserve">overlaid OFDM sequence(s) over OOK </w:t>
            </w:r>
            <w:proofErr w:type="gramStart"/>
            <w:r w:rsidRPr="00694301">
              <w:rPr>
                <w:rFonts w:ascii="Times New Roman" w:hAnsi="Times New Roman" w:cs="Times New Roman"/>
                <w:sz w:val="16"/>
                <w:szCs w:val="16"/>
              </w:rPr>
              <w:t>symbol</w:t>
            </w:r>
            <w:proofErr w:type="gramEnd"/>
          </w:p>
          <w:p w14:paraId="203DF87D"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color w:val="000000"/>
                <w:sz w:val="16"/>
                <w:szCs w:val="16"/>
                <w:lang w:eastAsia="zh-CN"/>
              </w:rPr>
            </w:pPr>
            <w:r w:rsidRPr="00694301">
              <w:rPr>
                <w:rFonts w:ascii="Times New Roman" w:hAnsi="Times New Roman" w:cs="Times New Roman"/>
                <w:color w:val="000000"/>
                <w:sz w:val="16"/>
                <w:szCs w:val="16"/>
                <w:lang w:eastAsia="zh-CN"/>
              </w:rPr>
              <w:t>The LP-WUS design shall ensure that for IDLE/INACTIVE operation, the same information is delivered irrespective of LP-WUR type. The OFDM sequence can carry information.</w:t>
            </w:r>
          </w:p>
          <w:p w14:paraId="047285C4"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 xml:space="preserve">At least duty-cycled monitoring of LP-WUS is </w:t>
            </w:r>
            <w:proofErr w:type="gramStart"/>
            <w:r w:rsidRPr="00694301">
              <w:rPr>
                <w:rFonts w:ascii="Times New Roman" w:hAnsi="Times New Roman" w:cs="Times New Roman"/>
                <w:sz w:val="16"/>
                <w:szCs w:val="16"/>
                <w:lang w:eastAsia="zh-CN" w:bidi="ar"/>
              </w:rPr>
              <w:t>supported</w:t>
            </w:r>
            <w:proofErr w:type="gramEnd"/>
          </w:p>
          <w:p w14:paraId="38826614"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For IDLE/INACTIVE modes</w:t>
            </w:r>
          </w:p>
          <w:p w14:paraId="7D92D7BE"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lang w:eastAsia="zh-CN" w:bidi="ar"/>
              </w:rPr>
            </w:pPr>
            <w:r w:rsidRPr="00694301">
              <w:rPr>
                <w:rFonts w:ascii="Times New Roman" w:hAnsi="Times New Roman" w:cs="Times New Roman"/>
                <w:sz w:val="16"/>
                <w:szCs w:val="16"/>
                <w:lang w:eastAsia="zh-CN" w:bidi="ar"/>
              </w:rPr>
              <w:lastRenderedPageBreak/>
              <w:t>Specify procedure and configuration of LP-WUS indicating paging monitoring triggered by LP-WUS, including at least configuration, sub-</w:t>
            </w:r>
            <w:proofErr w:type="gramStart"/>
            <w:r w:rsidRPr="00694301">
              <w:rPr>
                <w:rFonts w:ascii="Times New Roman" w:hAnsi="Times New Roman" w:cs="Times New Roman"/>
                <w:sz w:val="16"/>
                <w:szCs w:val="16"/>
                <w:lang w:eastAsia="zh-CN" w:bidi="ar"/>
              </w:rPr>
              <w:t>grouping</w:t>
            </w:r>
            <w:proofErr w:type="gramEnd"/>
            <w:r w:rsidRPr="00694301">
              <w:rPr>
                <w:rFonts w:ascii="Times New Roman" w:hAnsi="Times New Roman" w:cs="Times New Roman"/>
                <w:sz w:val="16"/>
                <w:szCs w:val="16"/>
                <w:lang w:eastAsia="zh-CN" w:bidi="ar"/>
              </w:rPr>
              <w:t xml:space="preserve"> and entry/exit condition for LP-WUS monitoring (RAN2, RAN1, RAN3, RAN4)</w:t>
            </w:r>
          </w:p>
          <w:p w14:paraId="056B82F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 xml:space="preserve">Specify LP-SS with periodicity with </w:t>
            </w:r>
            <w:proofErr w:type="spellStart"/>
            <w:r w:rsidRPr="00694301">
              <w:rPr>
                <w:rFonts w:ascii="Times New Roman" w:hAnsi="Times New Roman" w:cs="Times New Roman"/>
                <w:sz w:val="16"/>
                <w:szCs w:val="16"/>
                <w:lang w:eastAsia="zh-CN" w:bidi="ar"/>
              </w:rPr>
              <w:t>Yms</w:t>
            </w:r>
            <w:proofErr w:type="spellEnd"/>
            <w:r w:rsidRPr="00694301">
              <w:rPr>
                <w:rFonts w:ascii="Times New Roman" w:hAnsi="Times New Roman" w:cs="Times New Roman"/>
                <w:sz w:val="16"/>
                <w:szCs w:val="16"/>
                <w:lang w:eastAsia="zh-CN" w:bidi="ar"/>
              </w:rPr>
              <w:t xml:space="preserve"> for LP-WUR, for synchronization and/or RRM for serving cell. (RAN1, RAN4)</w:t>
            </w:r>
          </w:p>
          <w:p w14:paraId="088D2491"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LP-SS is based on OOK-1 and/or OOK-4 waveform with or without overlaid OFDM sequences. Further down selection between with and without overlaid OFDM sequences is to be done within WI.</w:t>
            </w:r>
          </w:p>
          <w:p w14:paraId="29C07D6F"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color w:val="000000"/>
                <w:sz w:val="16"/>
                <w:szCs w:val="16"/>
                <w:lang w:eastAsia="zh-CN" w:bidi="ar"/>
              </w:rPr>
            </w:pPr>
            <w:r w:rsidRPr="00694301">
              <w:rPr>
                <w:rFonts w:ascii="Times New Roman" w:hAnsi="Times New Roman" w:cs="Times New Roman"/>
                <w:color w:val="000000"/>
                <w:sz w:val="16"/>
                <w:szCs w:val="16"/>
                <w:lang w:eastAsia="zh-CN" w:bidi="ar"/>
              </w:rPr>
              <w:t>Note: For LP-WUR that can receive existing PSS/SSS, existing PSS/SSS can be used for synchronization and RRM instead of LP-SS.</w:t>
            </w:r>
          </w:p>
          <w:p w14:paraId="5898CBFC"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lang w:eastAsia="zh-CN" w:bidi="ar"/>
              </w:rPr>
            </w:pPr>
            <w:r w:rsidRPr="00694301">
              <w:rPr>
                <w:rFonts w:ascii="Times New Roman" w:hAnsi="Times New Roman" w:cs="Times New Roman"/>
                <w:sz w:val="16"/>
                <w:szCs w:val="16"/>
                <w:lang w:eastAsia="zh-CN" w:bidi="ar"/>
              </w:rPr>
              <w:t>Y will be decided within WI. 320ms is the start point.</w:t>
            </w:r>
          </w:p>
          <w:p w14:paraId="78D67961"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Specify further RRM relaxation of UE MR for both serving and neighbor cell measurements, and UE serving cell RRM measurement offloaded from MR to LP-WUR, including the necessary conditions (RAN4, RAN2)</w:t>
            </w:r>
          </w:p>
          <w:p w14:paraId="56FB8196"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For CONNECTED mode, specify procedures to allow UE MR PDCCH monitoring triggered by LP-WUS including activation and deactivation procedure of LP-WUS monitoring (RAN2, RAN1)</w:t>
            </w:r>
          </w:p>
          <w:p w14:paraId="09A7415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 xml:space="preserve">Check in RAN#105 for potential TU adjustment in </w:t>
            </w:r>
            <w:proofErr w:type="gramStart"/>
            <w:r w:rsidRPr="00694301">
              <w:rPr>
                <w:rFonts w:ascii="Times New Roman" w:hAnsi="Times New Roman" w:cs="Times New Roman"/>
                <w:sz w:val="16"/>
                <w:szCs w:val="16"/>
              </w:rPr>
              <w:t>RAN2</w:t>
            </w:r>
            <w:proofErr w:type="gramEnd"/>
          </w:p>
          <w:p w14:paraId="70837FD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Note: In CONNECTED mode, UE MR ultra-deep sleep is not considered, and UE RRM/RLM/BFD/CSI measurements are performed by MR</w:t>
            </w:r>
          </w:p>
          <w:p w14:paraId="7FCD8E36" w14:textId="77777777" w:rsidR="00C0410C" w:rsidRPr="00694301" w:rsidRDefault="00C0410C">
            <w:pPr>
              <w:numPr>
                <w:ilvl w:val="0"/>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Note: The target coverage of LP-WUS and LP-SS shall be the coverage of PUSCH for message3.</w:t>
            </w:r>
          </w:p>
          <w:p w14:paraId="0BD5A5BB" w14:textId="77777777" w:rsidR="00C0410C" w:rsidRPr="00694301" w:rsidRDefault="00C0410C">
            <w:pPr>
              <w:numPr>
                <w:ilvl w:val="0"/>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Note: The optimization of LP-WUS signal design for idle/inactive mode is prioritized over the optimization for connected mode.</w:t>
            </w:r>
          </w:p>
          <w:p w14:paraId="1E43B101" w14:textId="77777777" w:rsidR="00C0410C" w:rsidRPr="00694301" w:rsidRDefault="00C0410C">
            <w:pPr>
              <w:numPr>
                <w:ilvl w:val="0"/>
                <w:numId w:val="15"/>
              </w:numPr>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Specify the necessary RAN4 core requirement(s) to support the feature (RAN4).</w:t>
            </w:r>
          </w:p>
          <w:p w14:paraId="25EA4470" w14:textId="77777777" w:rsidR="00C0410C" w:rsidRPr="00694301" w:rsidRDefault="00C0410C">
            <w:pPr>
              <w:numPr>
                <w:ilvl w:val="1"/>
                <w:numId w:val="15"/>
              </w:numPr>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This objective is to be further refined in RAN#103</w:t>
            </w:r>
          </w:p>
          <w:p w14:paraId="275044B2" w14:textId="77777777" w:rsidR="00C0410C" w:rsidRPr="00694301" w:rsidRDefault="00C0410C">
            <w:pPr>
              <w:pStyle w:val="BodyText"/>
              <w:rPr>
                <w:sz w:val="16"/>
                <w:szCs w:val="16"/>
              </w:rPr>
            </w:pPr>
          </w:p>
        </w:tc>
      </w:tr>
    </w:tbl>
    <w:p w14:paraId="7CD18920" w14:textId="49B81719" w:rsidR="006451C9" w:rsidRDefault="006451C9" w:rsidP="00A31993">
      <w:pPr>
        <w:pStyle w:val="Caption"/>
        <w:keepNext/>
      </w:pPr>
    </w:p>
    <w:p w14:paraId="549C1049" w14:textId="19121279" w:rsidR="00C07B3E" w:rsidRDefault="00C07B3E" w:rsidP="00C07B3E">
      <w:pPr>
        <w:pStyle w:val="Caption"/>
        <w:keepNext/>
      </w:pPr>
      <w:r>
        <w:t xml:space="preserve">Table </w:t>
      </w:r>
      <w:r>
        <w:fldChar w:fldCharType="begin"/>
      </w:r>
      <w:r>
        <w:instrText xml:space="preserve"> SEQ Table \* ARABIC </w:instrText>
      </w:r>
      <w:r>
        <w:fldChar w:fldCharType="separate"/>
      </w:r>
      <w:r w:rsidR="008332C5">
        <w:rPr>
          <w:noProof/>
        </w:rPr>
        <w:t>6</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15.36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-6 </w:t>
            </w:r>
            <w:proofErr w:type="spellStart"/>
            <w:r w:rsidRPr="00A31993">
              <w:rPr>
                <w:rFonts w:ascii="Times New Roman" w:eastAsia="Times New Roman" w:hAnsi="Times New Roman" w:cs="Times New Roman"/>
                <w:sz w:val="18"/>
                <w:szCs w:val="20"/>
              </w:rPr>
              <w:t>dB.</w:t>
            </w:r>
            <w:proofErr w:type="spellEnd"/>
            <w:r w:rsidRPr="00A31993">
              <w:rPr>
                <w:rFonts w:ascii="Times New Roman" w:eastAsia="Times New Roman" w:hAnsi="Times New Roman" w:cs="Times New Roman"/>
                <w:sz w:val="18"/>
                <w:szCs w:val="20"/>
              </w:rPr>
              <w:t xml:space="preserve">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7777777" w:rsidR="007312BC" w:rsidRPr="00A31993" w:rsidRDefault="007312BC" w:rsidP="00694301">
            <w:pPr>
              <w:numPr>
                <w:ilvl w:val="0"/>
                <w:numId w:val="34"/>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5 MHz (for 30 kHz SCS: 12 PRBs+ ~ 1 PRB guard band each side of WUS)</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694301">
            <w:pPr>
              <w:numPr>
                <w:ilvl w:val="0"/>
                <w:numId w:val="35"/>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proofErr w:type="gramStart"/>
            <w:r w:rsidRPr="00A31993">
              <w:rPr>
                <w:rFonts w:ascii="Times New Roman" w:eastAsia="Times New Roman" w:hAnsi="Times New Roman" w:cs="Times New Roman"/>
                <w:sz w:val="18"/>
                <w:szCs w:val="20"/>
              </w:rPr>
              <w:t>3th</w:t>
            </w:r>
            <w:proofErr w:type="gramEnd"/>
            <w:r w:rsidRPr="00A31993">
              <w:rPr>
                <w:rFonts w:ascii="Times New Roman" w:eastAsia="Times New Roman" w:hAnsi="Times New Roman" w:cs="Times New Roman"/>
                <w:sz w:val="18"/>
                <w:szCs w:val="20"/>
              </w:rPr>
              <w:t xml:space="preserve">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 xml:space="preserve">Delta measurement = (estimated measurement – ideal </w:t>
            </w:r>
            <w:proofErr w:type="gramStart"/>
            <w:r w:rsidRPr="00A31993">
              <w:rPr>
                <w:rFonts w:ascii="Times New Roman" w:eastAsia="Times New Roman" w:hAnsi="Times New Roman" w:cs="Times New Roman"/>
                <w:sz w:val="18"/>
                <w:szCs w:val="20"/>
                <w:lang w:val="en-GB"/>
              </w:rPr>
              <w:t>measurement)  [</w:t>
            </w:r>
            <w:proofErr w:type="gramEnd"/>
            <w:r w:rsidRPr="00A31993">
              <w:rPr>
                <w:rFonts w:ascii="Times New Roman" w:eastAsia="Times New Roman" w:hAnsi="Times New Roman" w:cs="Times New Roman"/>
                <w:sz w:val="18"/>
                <w:szCs w:val="20"/>
                <w:lang w:val="en-GB"/>
              </w:rPr>
              <w:t>dB]</w:t>
            </w:r>
          </w:p>
        </w:tc>
      </w:tr>
    </w:tbl>
    <w:p w14:paraId="19A1AF74" w14:textId="77777777" w:rsidR="006451C9" w:rsidRPr="00CC6CC0" w:rsidRDefault="006451C9" w:rsidP="00CC6CC0"/>
    <w:sectPr w:rsidR="006451C9" w:rsidRPr="00CC6CC0" w:rsidSect="00C473A5">
      <w:headerReference w:type="even" r:id="rId35"/>
      <w:footerReference w:type="default" r:id="rId3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48E89" w14:textId="77777777" w:rsidR="00144D6B" w:rsidRDefault="00144D6B">
      <w:r>
        <w:separator/>
      </w:r>
    </w:p>
  </w:endnote>
  <w:endnote w:type="continuationSeparator" w:id="0">
    <w:p w14:paraId="54CB793E" w14:textId="77777777" w:rsidR="00144D6B" w:rsidRDefault="00144D6B">
      <w:r>
        <w:continuationSeparator/>
      </w:r>
    </w:p>
  </w:endnote>
  <w:endnote w:type="continuationNotice" w:id="1">
    <w:p w14:paraId="4DD71EFE" w14:textId="77777777" w:rsidR="00144D6B" w:rsidRDefault="00144D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5D5A1B" w14:textId="77777777" w:rsidR="00144D6B" w:rsidRDefault="00144D6B">
      <w:r>
        <w:separator/>
      </w:r>
    </w:p>
  </w:footnote>
  <w:footnote w:type="continuationSeparator" w:id="0">
    <w:p w14:paraId="0BE00836" w14:textId="77777777" w:rsidR="00144D6B" w:rsidRDefault="00144D6B">
      <w:r>
        <w:continuationSeparator/>
      </w:r>
    </w:p>
  </w:footnote>
  <w:footnote w:type="continuationNotice" w:id="1">
    <w:p w14:paraId="39A264FA" w14:textId="77777777" w:rsidR="00144D6B" w:rsidRDefault="00144D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42C4068"/>
    <w:multiLevelType w:val="hybridMultilevel"/>
    <w:tmpl w:val="49E419FE"/>
    <w:lvl w:ilvl="0" w:tplc="80C0AC90">
      <w:start w:val="1"/>
      <w:numFmt w:val="bullet"/>
      <w:lvlText w:val="-"/>
      <w:lvlJc w:val="left"/>
      <w:pPr>
        <w:ind w:left="720" w:hanging="360"/>
      </w:pPr>
      <w:rPr>
        <w:rFonts w:ascii="Yu Gothic Medium" w:eastAsia="Yu Gothic Medium" w:hAnsi="Yu Gothic Medium" w:hint="eastAsia"/>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BAD1F70"/>
    <w:multiLevelType w:val="hybridMultilevel"/>
    <w:tmpl w:val="40903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4A053B5"/>
    <w:multiLevelType w:val="hybridMultilevel"/>
    <w:tmpl w:val="FD58E7B0"/>
    <w:lvl w:ilvl="0" w:tplc="04090001">
      <w:start w:val="1"/>
      <w:numFmt w:val="bullet"/>
      <w:lvlText w:val=""/>
      <w:lvlJc w:val="left"/>
      <w:pPr>
        <w:ind w:left="808" w:hanging="360"/>
      </w:pPr>
      <w:rPr>
        <w:rFonts w:ascii="Symbol" w:hAnsi="Symbol"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AE7520"/>
    <w:multiLevelType w:val="hybridMultilevel"/>
    <w:tmpl w:val="19925542"/>
    <w:lvl w:ilvl="0" w:tplc="2000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6F18F6"/>
    <w:multiLevelType w:val="hybridMultilevel"/>
    <w:tmpl w:val="9C923820"/>
    <w:lvl w:ilvl="0" w:tplc="781A1D14">
      <w:start w:val="1"/>
      <w:numFmt w:val="bullet"/>
      <w:lvlText w:val="—"/>
      <w:lvlJc w:val="left"/>
      <w:pPr>
        <w:tabs>
          <w:tab w:val="num" w:pos="720"/>
        </w:tabs>
        <w:ind w:left="720" w:hanging="360"/>
      </w:pPr>
      <w:rPr>
        <w:rFonts w:ascii="Ericsson Hilda Light" w:hAnsi="Ericsson Hilda Light" w:hint="default"/>
      </w:rPr>
    </w:lvl>
    <w:lvl w:ilvl="1" w:tplc="F39A2462">
      <w:start w:val="1"/>
      <w:numFmt w:val="bullet"/>
      <w:lvlText w:val="—"/>
      <w:lvlJc w:val="left"/>
      <w:pPr>
        <w:tabs>
          <w:tab w:val="num" w:pos="1440"/>
        </w:tabs>
        <w:ind w:left="1440" w:hanging="360"/>
      </w:pPr>
      <w:rPr>
        <w:rFonts w:ascii="Ericsson Hilda Light" w:hAnsi="Ericsson Hilda Light" w:hint="default"/>
      </w:rPr>
    </w:lvl>
    <w:lvl w:ilvl="2" w:tplc="0C382862">
      <w:numFmt w:val="bullet"/>
      <w:lvlText w:val="—"/>
      <w:lvlJc w:val="left"/>
      <w:pPr>
        <w:tabs>
          <w:tab w:val="num" w:pos="2160"/>
        </w:tabs>
        <w:ind w:left="2160" w:hanging="360"/>
      </w:pPr>
      <w:rPr>
        <w:rFonts w:ascii="Ericsson Hilda Light" w:hAnsi="Ericsson Hilda Light" w:hint="default"/>
      </w:rPr>
    </w:lvl>
    <w:lvl w:ilvl="3" w:tplc="8AE4F776" w:tentative="1">
      <w:start w:val="1"/>
      <w:numFmt w:val="bullet"/>
      <w:lvlText w:val="—"/>
      <w:lvlJc w:val="left"/>
      <w:pPr>
        <w:tabs>
          <w:tab w:val="num" w:pos="2880"/>
        </w:tabs>
        <w:ind w:left="2880" w:hanging="360"/>
      </w:pPr>
      <w:rPr>
        <w:rFonts w:ascii="Ericsson Hilda Light" w:hAnsi="Ericsson Hilda Light" w:hint="default"/>
      </w:rPr>
    </w:lvl>
    <w:lvl w:ilvl="4" w:tplc="337C6346" w:tentative="1">
      <w:start w:val="1"/>
      <w:numFmt w:val="bullet"/>
      <w:lvlText w:val="—"/>
      <w:lvlJc w:val="left"/>
      <w:pPr>
        <w:tabs>
          <w:tab w:val="num" w:pos="3600"/>
        </w:tabs>
        <w:ind w:left="3600" w:hanging="360"/>
      </w:pPr>
      <w:rPr>
        <w:rFonts w:ascii="Ericsson Hilda Light" w:hAnsi="Ericsson Hilda Light" w:hint="default"/>
      </w:rPr>
    </w:lvl>
    <w:lvl w:ilvl="5" w:tplc="F60A62F0" w:tentative="1">
      <w:start w:val="1"/>
      <w:numFmt w:val="bullet"/>
      <w:lvlText w:val="—"/>
      <w:lvlJc w:val="left"/>
      <w:pPr>
        <w:tabs>
          <w:tab w:val="num" w:pos="4320"/>
        </w:tabs>
        <w:ind w:left="4320" w:hanging="360"/>
      </w:pPr>
      <w:rPr>
        <w:rFonts w:ascii="Ericsson Hilda Light" w:hAnsi="Ericsson Hilda Light" w:hint="default"/>
      </w:rPr>
    </w:lvl>
    <w:lvl w:ilvl="6" w:tplc="2438DEEE" w:tentative="1">
      <w:start w:val="1"/>
      <w:numFmt w:val="bullet"/>
      <w:lvlText w:val="—"/>
      <w:lvlJc w:val="left"/>
      <w:pPr>
        <w:tabs>
          <w:tab w:val="num" w:pos="5040"/>
        </w:tabs>
        <w:ind w:left="5040" w:hanging="360"/>
      </w:pPr>
      <w:rPr>
        <w:rFonts w:ascii="Ericsson Hilda Light" w:hAnsi="Ericsson Hilda Light" w:hint="default"/>
      </w:rPr>
    </w:lvl>
    <w:lvl w:ilvl="7" w:tplc="FE1069E6" w:tentative="1">
      <w:start w:val="1"/>
      <w:numFmt w:val="bullet"/>
      <w:lvlText w:val="—"/>
      <w:lvlJc w:val="left"/>
      <w:pPr>
        <w:tabs>
          <w:tab w:val="num" w:pos="5760"/>
        </w:tabs>
        <w:ind w:left="5760" w:hanging="360"/>
      </w:pPr>
      <w:rPr>
        <w:rFonts w:ascii="Ericsson Hilda Light" w:hAnsi="Ericsson Hilda Light" w:hint="default"/>
      </w:rPr>
    </w:lvl>
    <w:lvl w:ilvl="8" w:tplc="30FEF502" w:tentative="1">
      <w:start w:val="1"/>
      <w:numFmt w:val="bullet"/>
      <w:lvlText w:val="—"/>
      <w:lvlJc w:val="left"/>
      <w:pPr>
        <w:tabs>
          <w:tab w:val="num" w:pos="6480"/>
        </w:tabs>
        <w:ind w:left="6480" w:hanging="360"/>
      </w:pPr>
      <w:rPr>
        <w:rFonts w:ascii="Ericsson Hilda Light" w:hAnsi="Ericsson Hilda Light"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2BFA8BF0"/>
    <w:lvl w:ilvl="0" w:tplc="D80E3FD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24" w15:restartNumberingAfterBreak="0">
    <w:nsid w:val="6C5A19A7"/>
    <w:multiLevelType w:val="hybridMultilevel"/>
    <w:tmpl w:val="87BA4F6E"/>
    <w:lvl w:ilvl="0" w:tplc="3EEEA650">
      <w:start w:val="2024"/>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0751008"/>
    <w:multiLevelType w:val="hybridMultilevel"/>
    <w:tmpl w:val="5A7E0A8A"/>
    <w:lvl w:ilvl="0" w:tplc="7996F6B6">
      <w:start w:val="1"/>
      <w:numFmt w:val="decimal"/>
      <w:lvlText w:val="%1)"/>
      <w:lvlJc w:val="left"/>
      <w:pPr>
        <w:ind w:left="444" w:hanging="360"/>
      </w:pPr>
      <w:rPr>
        <w:rFonts w:hint="default"/>
      </w:rPr>
    </w:lvl>
    <w:lvl w:ilvl="1" w:tplc="04090019" w:tentative="1">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27"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CE8287F"/>
    <w:multiLevelType w:val="hybridMultilevel"/>
    <w:tmpl w:val="EA1CD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7042383">
    <w:abstractNumId w:val="18"/>
  </w:num>
  <w:num w:numId="2" w16cid:durableId="433520914">
    <w:abstractNumId w:val="15"/>
  </w:num>
  <w:num w:numId="3" w16cid:durableId="1601256190">
    <w:abstractNumId w:val="1"/>
  </w:num>
  <w:num w:numId="4" w16cid:durableId="431820606">
    <w:abstractNumId w:val="20"/>
  </w:num>
  <w:num w:numId="5" w16cid:durableId="1983921131">
    <w:abstractNumId w:val="22"/>
  </w:num>
  <w:num w:numId="6" w16cid:durableId="576524169">
    <w:abstractNumId w:val="7"/>
  </w:num>
  <w:num w:numId="7" w16cid:durableId="1303534576">
    <w:abstractNumId w:val="9"/>
  </w:num>
  <w:num w:numId="8" w16cid:durableId="346447330">
    <w:abstractNumId w:val="5"/>
  </w:num>
  <w:num w:numId="9" w16cid:durableId="1746562311">
    <w:abstractNumId w:val="28"/>
  </w:num>
  <w:num w:numId="10" w16cid:durableId="1786850078">
    <w:abstractNumId w:val="14"/>
  </w:num>
  <w:num w:numId="11" w16cid:durableId="821652402">
    <w:abstractNumId w:val="25"/>
  </w:num>
  <w:num w:numId="12" w16cid:durableId="1849565757">
    <w:abstractNumId w:val="11"/>
  </w:num>
  <w:num w:numId="13" w16cid:durableId="1056398454">
    <w:abstractNumId w:val="19"/>
  </w:num>
  <w:num w:numId="14" w16cid:durableId="545333022">
    <w:abstractNumId w:val="0"/>
  </w:num>
  <w:num w:numId="15" w16cid:durableId="1825580817">
    <w:abstractNumId w:val="6"/>
  </w:num>
  <w:num w:numId="16" w16cid:durableId="329257767">
    <w:abstractNumId w:val="24"/>
  </w:num>
  <w:num w:numId="17" w16cid:durableId="2130277947">
    <w:abstractNumId w:val="3"/>
  </w:num>
  <w:num w:numId="18" w16cid:durableId="414471622">
    <w:abstractNumId w:val="29"/>
  </w:num>
  <w:num w:numId="19" w16cid:durableId="98111968">
    <w:abstractNumId w:val="10"/>
  </w:num>
  <w:num w:numId="20" w16cid:durableId="1603492402">
    <w:abstractNumId w:val="2"/>
  </w:num>
  <w:num w:numId="21" w16cid:durableId="588974598">
    <w:abstractNumId w:val="27"/>
  </w:num>
  <w:num w:numId="22" w16cid:durableId="1472678086">
    <w:abstractNumId w:val="19"/>
  </w:num>
  <w:num w:numId="23" w16cid:durableId="1622999780">
    <w:abstractNumId w:val="19"/>
    <w:lvlOverride w:ilvl="0">
      <w:startOverride w:val="1"/>
    </w:lvlOverride>
  </w:num>
  <w:num w:numId="24" w16cid:durableId="678774633">
    <w:abstractNumId w:val="19"/>
    <w:lvlOverride w:ilvl="0">
      <w:startOverride w:val="1"/>
    </w:lvlOverride>
  </w:num>
  <w:num w:numId="25" w16cid:durableId="1793087439">
    <w:abstractNumId w:val="19"/>
    <w:lvlOverride w:ilvl="0">
      <w:startOverride w:val="1"/>
    </w:lvlOverride>
  </w:num>
  <w:num w:numId="26" w16cid:durableId="1766920121">
    <w:abstractNumId w:val="21"/>
  </w:num>
  <w:num w:numId="27" w16cid:durableId="2111313833">
    <w:abstractNumId w:val="19"/>
  </w:num>
  <w:num w:numId="28" w16cid:durableId="583296727">
    <w:abstractNumId w:val="12"/>
  </w:num>
  <w:num w:numId="29" w16cid:durableId="587421671">
    <w:abstractNumId w:val="13"/>
  </w:num>
  <w:num w:numId="30" w16cid:durableId="815150678">
    <w:abstractNumId w:val="16"/>
  </w:num>
  <w:num w:numId="31" w16cid:durableId="53160956">
    <w:abstractNumId w:val="8"/>
  </w:num>
  <w:num w:numId="32" w16cid:durableId="1086536158">
    <w:abstractNumId w:val="26"/>
  </w:num>
  <w:num w:numId="33" w16cid:durableId="201672093">
    <w:abstractNumId w:val="17"/>
  </w:num>
  <w:num w:numId="34" w16cid:durableId="1007560519">
    <w:abstractNumId w:val="23"/>
  </w:num>
  <w:num w:numId="35" w16cid:durableId="150104105">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D4"/>
    <w:rsid w:val="000006E1"/>
    <w:rsid w:val="000008F7"/>
    <w:rsid w:val="00000B5F"/>
    <w:rsid w:val="00000C5E"/>
    <w:rsid w:val="000016C4"/>
    <w:rsid w:val="0000175A"/>
    <w:rsid w:val="000019DE"/>
    <w:rsid w:val="000019E6"/>
    <w:rsid w:val="000019FF"/>
    <w:rsid w:val="00001ADB"/>
    <w:rsid w:val="00001D3C"/>
    <w:rsid w:val="00001FC0"/>
    <w:rsid w:val="000021D4"/>
    <w:rsid w:val="00002512"/>
    <w:rsid w:val="0000284B"/>
    <w:rsid w:val="000028B1"/>
    <w:rsid w:val="00002A37"/>
    <w:rsid w:val="00003308"/>
    <w:rsid w:val="000033B9"/>
    <w:rsid w:val="000034FE"/>
    <w:rsid w:val="000036C1"/>
    <w:rsid w:val="00003A2E"/>
    <w:rsid w:val="00003AB0"/>
    <w:rsid w:val="00004079"/>
    <w:rsid w:val="0000428A"/>
    <w:rsid w:val="00004373"/>
    <w:rsid w:val="00004449"/>
    <w:rsid w:val="000047FC"/>
    <w:rsid w:val="00005128"/>
    <w:rsid w:val="00005372"/>
    <w:rsid w:val="0000557E"/>
    <w:rsid w:val="0000558D"/>
    <w:rsid w:val="0000564C"/>
    <w:rsid w:val="000056D7"/>
    <w:rsid w:val="00005D39"/>
    <w:rsid w:val="00005E3B"/>
    <w:rsid w:val="00005F76"/>
    <w:rsid w:val="00006446"/>
    <w:rsid w:val="00006759"/>
    <w:rsid w:val="00006896"/>
    <w:rsid w:val="00006933"/>
    <w:rsid w:val="00006FB3"/>
    <w:rsid w:val="00007080"/>
    <w:rsid w:val="000071EF"/>
    <w:rsid w:val="0000752D"/>
    <w:rsid w:val="00007608"/>
    <w:rsid w:val="0000795E"/>
    <w:rsid w:val="00007CDC"/>
    <w:rsid w:val="00007EFA"/>
    <w:rsid w:val="00007FC4"/>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B28"/>
    <w:rsid w:val="00011EF7"/>
    <w:rsid w:val="000120B5"/>
    <w:rsid w:val="00012497"/>
    <w:rsid w:val="00012872"/>
    <w:rsid w:val="000129F5"/>
    <w:rsid w:val="00012B85"/>
    <w:rsid w:val="00012BB0"/>
    <w:rsid w:val="00013528"/>
    <w:rsid w:val="00013577"/>
    <w:rsid w:val="000136DE"/>
    <w:rsid w:val="0001396D"/>
    <w:rsid w:val="00013A04"/>
    <w:rsid w:val="00013E6E"/>
    <w:rsid w:val="00014134"/>
    <w:rsid w:val="00014170"/>
    <w:rsid w:val="000143A8"/>
    <w:rsid w:val="0001488D"/>
    <w:rsid w:val="000151B0"/>
    <w:rsid w:val="0001542F"/>
    <w:rsid w:val="0001551A"/>
    <w:rsid w:val="000159FA"/>
    <w:rsid w:val="00015A49"/>
    <w:rsid w:val="00015D15"/>
    <w:rsid w:val="00015E7C"/>
    <w:rsid w:val="00015F6A"/>
    <w:rsid w:val="0001622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B45"/>
    <w:rsid w:val="00020CCD"/>
    <w:rsid w:val="00021027"/>
    <w:rsid w:val="00021099"/>
    <w:rsid w:val="0002172B"/>
    <w:rsid w:val="00021918"/>
    <w:rsid w:val="00021B54"/>
    <w:rsid w:val="00021E11"/>
    <w:rsid w:val="0002238C"/>
    <w:rsid w:val="000227C4"/>
    <w:rsid w:val="000228D1"/>
    <w:rsid w:val="00022B0B"/>
    <w:rsid w:val="00022C8A"/>
    <w:rsid w:val="00022CA0"/>
    <w:rsid w:val="00022CD6"/>
    <w:rsid w:val="00023275"/>
    <w:rsid w:val="000233D8"/>
    <w:rsid w:val="00023719"/>
    <w:rsid w:val="00023A83"/>
    <w:rsid w:val="00023EA0"/>
    <w:rsid w:val="000240D5"/>
    <w:rsid w:val="0002445A"/>
    <w:rsid w:val="00024510"/>
    <w:rsid w:val="00024569"/>
    <w:rsid w:val="0002460D"/>
    <w:rsid w:val="00024671"/>
    <w:rsid w:val="00024A82"/>
    <w:rsid w:val="00024B87"/>
    <w:rsid w:val="00024F8B"/>
    <w:rsid w:val="000250D3"/>
    <w:rsid w:val="0002562A"/>
    <w:rsid w:val="0002564D"/>
    <w:rsid w:val="00025861"/>
    <w:rsid w:val="00025ECA"/>
    <w:rsid w:val="00025FC5"/>
    <w:rsid w:val="00026122"/>
    <w:rsid w:val="00026294"/>
    <w:rsid w:val="0002647E"/>
    <w:rsid w:val="000264DA"/>
    <w:rsid w:val="000269D0"/>
    <w:rsid w:val="00026B32"/>
    <w:rsid w:val="00026F4C"/>
    <w:rsid w:val="00027041"/>
    <w:rsid w:val="000270E5"/>
    <w:rsid w:val="00027239"/>
    <w:rsid w:val="000273B7"/>
    <w:rsid w:val="000278A7"/>
    <w:rsid w:val="00027E99"/>
    <w:rsid w:val="00027F18"/>
    <w:rsid w:val="00027FD0"/>
    <w:rsid w:val="000303D3"/>
    <w:rsid w:val="0003065F"/>
    <w:rsid w:val="00031103"/>
    <w:rsid w:val="0003127F"/>
    <w:rsid w:val="00031383"/>
    <w:rsid w:val="00031448"/>
    <w:rsid w:val="00031477"/>
    <w:rsid w:val="00031616"/>
    <w:rsid w:val="000318A0"/>
    <w:rsid w:val="00031E6B"/>
    <w:rsid w:val="00031FBE"/>
    <w:rsid w:val="000320B8"/>
    <w:rsid w:val="000321A1"/>
    <w:rsid w:val="000325B8"/>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999"/>
    <w:rsid w:val="00035E9E"/>
    <w:rsid w:val="000360D0"/>
    <w:rsid w:val="000360E4"/>
    <w:rsid w:val="0003682E"/>
    <w:rsid w:val="00036BA1"/>
    <w:rsid w:val="00036BBC"/>
    <w:rsid w:val="00036C68"/>
    <w:rsid w:val="00036D01"/>
    <w:rsid w:val="0003724C"/>
    <w:rsid w:val="00037635"/>
    <w:rsid w:val="000377A8"/>
    <w:rsid w:val="00037B06"/>
    <w:rsid w:val="00037D5C"/>
    <w:rsid w:val="00040841"/>
    <w:rsid w:val="000408ED"/>
    <w:rsid w:val="00040E1E"/>
    <w:rsid w:val="00041161"/>
    <w:rsid w:val="00041C34"/>
    <w:rsid w:val="00041D63"/>
    <w:rsid w:val="00041EF6"/>
    <w:rsid w:val="00042061"/>
    <w:rsid w:val="00042076"/>
    <w:rsid w:val="00042117"/>
    <w:rsid w:val="00042212"/>
    <w:rsid w:val="000422E2"/>
    <w:rsid w:val="000424FE"/>
    <w:rsid w:val="000428A4"/>
    <w:rsid w:val="00042B7F"/>
    <w:rsid w:val="00042F22"/>
    <w:rsid w:val="00042FDE"/>
    <w:rsid w:val="000432C1"/>
    <w:rsid w:val="00043919"/>
    <w:rsid w:val="00043964"/>
    <w:rsid w:val="00043E85"/>
    <w:rsid w:val="0004405B"/>
    <w:rsid w:val="00044222"/>
    <w:rsid w:val="000444EF"/>
    <w:rsid w:val="000447C9"/>
    <w:rsid w:val="0004480B"/>
    <w:rsid w:val="000452C7"/>
    <w:rsid w:val="0004562B"/>
    <w:rsid w:val="00045718"/>
    <w:rsid w:val="00045755"/>
    <w:rsid w:val="00045CC5"/>
    <w:rsid w:val="00045D79"/>
    <w:rsid w:val="00045DDB"/>
    <w:rsid w:val="00045ECA"/>
    <w:rsid w:val="0004632E"/>
    <w:rsid w:val="00046352"/>
    <w:rsid w:val="0004645C"/>
    <w:rsid w:val="0004663F"/>
    <w:rsid w:val="00046929"/>
    <w:rsid w:val="00046946"/>
    <w:rsid w:val="000469F3"/>
    <w:rsid w:val="00046D58"/>
    <w:rsid w:val="00046E12"/>
    <w:rsid w:val="00046F5E"/>
    <w:rsid w:val="0004734C"/>
    <w:rsid w:val="0004768F"/>
    <w:rsid w:val="0004775F"/>
    <w:rsid w:val="00047D6A"/>
    <w:rsid w:val="0005047E"/>
    <w:rsid w:val="0005086B"/>
    <w:rsid w:val="00050981"/>
    <w:rsid w:val="000509C8"/>
    <w:rsid w:val="00050B2C"/>
    <w:rsid w:val="00050B43"/>
    <w:rsid w:val="00050F69"/>
    <w:rsid w:val="000516D8"/>
    <w:rsid w:val="00051790"/>
    <w:rsid w:val="00051D95"/>
    <w:rsid w:val="0005218F"/>
    <w:rsid w:val="000521C3"/>
    <w:rsid w:val="0005220D"/>
    <w:rsid w:val="0005260A"/>
    <w:rsid w:val="000527E3"/>
    <w:rsid w:val="000528A2"/>
    <w:rsid w:val="00052A07"/>
    <w:rsid w:val="00052C7C"/>
    <w:rsid w:val="00052F58"/>
    <w:rsid w:val="00053040"/>
    <w:rsid w:val="0005309B"/>
    <w:rsid w:val="000534E3"/>
    <w:rsid w:val="000536EA"/>
    <w:rsid w:val="0005375E"/>
    <w:rsid w:val="00053A98"/>
    <w:rsid w:val="00053F99"/>
    <w:rsid w:val="00054041"/>
    <w:rsid w:val="0005408A"/>
    <w:rsid w:val="00054356"/>
    <w:rsid w:val="00054509"/>
    <w:rsid w:val="000551A4"/>
    <w:rsid w:val="00055651"/>
    <w:rsid w:val="0005606A"/>
    <w:rsid w:val="000568D0"/>
    <w:rsid w:val="00057117"/>
    <w:rsid w:val="00057629"/>
    <w:rsid w:val="00057662"/>
    <w:rsid w:val="00057868"/>
    <w:rsid w:val="00057C09"/>
    <w:rsid w:val="00057F43"/>
    <w:rsid w:val="00057F9A"/>
    <w:rsid w:val="0006006F"/>
    <w:rsid w:val="000601C3"/>
    <w:rsid w:val="00060B6C"/>
    <w:rsid w:val="00060C9D"/>
    <w:rsid w:val="00060F05"/>
    <w:rsid w:val="0006122C"/>
    <w:rsid w:val="000612B7"/>
    <w:rsid w:val="00061391"/>
    <w:rsid w:val="000616E7"/>
    <w:rsid w:val="000619C1"/>
    <w:rsid w:val="00061DF9"/>
    <w:rsid w:val="00061F15"/>
    <w:rsid w:val="00061F69"/>
    <w:rsid w:val="000625A8"/>
    <w:rsid w:val="000627CA"/>
    <w:rsid w:val="00062BD5"/>
    <w:rsid w:val="00062D96"/>
    <w:rsid w:val="00062DCA"/>
    <w:rsid w:val="00062FC6"/>
    <w:rsid w:val="00063583"/>
    <w:rsid w:val="00063A46"/>
    <w:rsid w:val="00063A85"/>
    <w:rsid w:val="00063B58"/>
    <w:rsid w:val="00063B6D"/>
    <w:rsid w:val="0006404D"/>
    <w:rsid w:val="00064195"/>
    <w:rsid w:val="00064282"/>
    <w:rsid w:val="00064402"/>
    <w:rsid w:val="0006487E"/>
    <w:rsid w:val="00064F4A"/>
    <w:rsid w:val="0006516B"/>
    <w:rsid w:val="00065243"/>
    <w:rsid w:val="000657CE"/>
    <w:rsid w:val="00065B5E"/>
    <w:rsid w:val="00065E1A"/>
    <w:rsid w:val="00066357"/>
    <w:rsid w:val="000664EC"/>
    <w:rsid w:val="00066544"/>
    <w:rsid w:val="00066765"/>
    <w:rsid w:val="000668D1"/>
    <w:rsid w:val="00066B73"/>
    <w:rsid w:val="00066F62"/>
    <w:rsid w:val="00067187"/>
    <w:rsid w:val="0006728B"/>
    <w:rsid w:val="0006749E"/>
    <w:rsid w:val="0006774C"/>
    <w:rsid w:val="00067F08"/>
    <w:rsid w:val="00067FEE"/>
    <w:rsid w:val="0007012D"/>
    <w:rsid w:val="00070245"/>
    <w:rsid w:val="00070437"/>
    <w:rsid w:val="00070862"/>
    <w:rsid w:val="00070EF0"/>
    <w:rsid w:val="0007132D"/>
    <w:rsid w:val="00071575"/>
    <w:rsid w:val="00071670"/>
    <w:rsid w:val="000717EF"/>
    <w:rsid w:val="00071B75"/>
    <w:rsid w:val="00071E88"/>
    <w:rsid w:val="00072539"/>
    <w:rsid w:val="0007278E"/>
    <w:rsid w:val="000730B2"/>
    <w:rsid w:val="000735E9"/>
    <w:rsid w:val="00073CD8"/>
    <w:rsid w:val="000740AE"/>
    <w:rsid w:val="000740D8"/>
    <w:rsid w:val="0007427A"/>
    <w:rsid w:val="000743ED"/>
    <w:rsid w:val="0007447D"/>
    <w:rsid w:val="00074FE4"/>
    <w:rsid w:val="0007587A"/>
    <w:rsid w:val="00075B9D"/>
    <w:rsid w:val="00075CBF"/>
    <w:rsid w:val="00075F9A"/>
    <w:rsid w:val="00076037"/>
    <w:rsid w:val="00076606"/>
    <w:rsid w:val="00076E48"/>
    <w:rsid w:val="00076F93"/>
    <w:rsid w:val="00077023"/>
    <w:rsid w:val="000770B3"/>
    <w:rsid w:val="000774FF"/>
    <w:rsid w:val="00077526"/>
    <w:rsid w:val="0007769D"/>
    <w:rsid w:val="00077710"/>
    <w:rsid w:val="00077B0F"/>
    <w:rsid w:val="00077DFD"/>
    <w:rsid w:val="00077E5F"/>
    <w:rsid w:val="000801EB"/>
    <w:rsid w:val="000802D4"/>
    <w:rsid w:val="0008036A"/>
    <w:rsid w:val="0008086A"/>
    <w:rsid w:val="00080AB4"/>
    <w:rsid w:val="00080CD9"/>
    <w:rsid w:val="0008124F"/>
    <w:rsid w:val="000813E3"/>
    <w:rsid w:val="000819A2"/>
    <w:rsid w:val="00081AE6"/>
    <w:rsid w:val="00081B19"/>
    <w:rsid w:val="00081FE7"/>
    <w:rsid w:val="000821AB"/>
    <w:rsid w:val="000821E3"/>
    <w:rsid w:val="0008237B"/>
    <w:rsid w:val="00082773"/>
    <w:rsid w:val="00082878"/>
    <w:rsid w:val="00083A09"/>
    <w:rsid w:val="00083ACD"/>
    <w:rsid w:val="00083B7C"/>
    <w:rsid w:val="00083FBE"/>
    <w:rsid w:val="00084595"/>
    <w:rsid w:val="00084609"/>
    <w:rsid w:val="0008461A"/>
    <w:rsid w:val="00084703"/>
    <w:rsid w:val="00084864"/>
    <w:rsid w:val="00084920"/>
    <w:rsid w:val="00084B3B"/>
    <w:rsid w:val="00084BF9"/>
    <w:rsid w:val="00084D7D"/>
    <w:rsid w:val="00084F3A"/>
    <w:rsid w:val="0008525B"/>
    <w:rsid w:val="000852CC"/>
    <w:rsid w:val="000853BE"/>
    <w:rsid w:val="0008554E"/>
    <w:rsid w:val="000855EB"/>
    <w:rsid w:val="000859C8"/>
    <w:rsid w:val="00085B52"/>
    <w:rsid w:val="00085F52"/>
    <w:rsid w:val="0008607D"/>
    <w:rsid w:val="0008614B"/>
    <w:rsid w:val="000866F2"/>
    <w:rsid w:val="00086731"/>
    <w:rsid w:val="00086974"/>
    <w:rsid w:val="00086D67"/>
    <w:rsid w:val="00086F05"/>
    <w:rsid w:val="000873F6"/>
    <w:rsid w:val="00087424"/>
    <w:rsid w:val="00087C47"/>
    <w:rsid w:val="0009009F"/>
    <w:rsid w:val="0009048A"/>
    <w:rsid w:val="00090692"/>
    <w:rsid w:val="00090D02"/>
    <w:rsid w:val="00090E20"/>
    <w:rsid w:val="00090FC2"/>
    <w:rsid w:val="000914EC"/>
    <w:rsid w:val="00091557"/>
    <w:rsid w:val="00091857"/>
    <w:rsid w:val="000922CF"/>
    <w:rsid w:val="00092446"/>
    <w:rsid w:val="000924C1"/>
    <w:rsid w:val="000924F0"/>
    <w:rsid w:val="00092649"/>
    <w:rsid w:val="00092844"/>
    <w:rsid w:val="00092D3D"/>
    <w:rsid w:val="00092F9D"/>
    <w:rsid w:val="000931D4"/>
    <w:rsid w:val="00093474"/>
    <w:rsid w:val="00093D44"/>
    <w:rsid w:val="00093DA0"/>
    <w:rsid w:val="000942C7"/>
    <w:rsid w:val="000942EC"/>
    <w:rsid w:val="000947E1"/>
    <w:rsid w:val="00094B57"/>
    <w:rsid w:val="00094D92"/>
    <w:rsid w:val="00094F25"/>
    <w:rsid w:val="000950E5"/>
    <w:rsid w:val="0009510F"/>
    <w:rsid w:val="00095271"/>
    <w:rsid w:val="0009588A"/>
    <w:rsid w:val="00095A59"/>
    <w:rsid w:val="00095B54"/>
    <w:rsid w:val="00095C09"/>
    <w:rsid w:val="00095DD1"/>
    <w:rsid w:val="000964C0"/>
    <w:rsid w:val="000964E2"/>
    <w:rsid w:val="0009660D"/>
    <w:rsid w:val="00096838"/>
    <w:rsid w:val="00096A7A"/>
    <w:rsid w:val="00096CE4"/>
    <w:rsid w:val="00096F2F"/>
    <w:rsid w:val="00096FD1"/>
    <w:rsid w:val="0009702A"/>
    <w:rsid w:val="000972D3"/>
    <w:rsid w:val="00097509"/>
    <w:rsid w:val="000976B8"/>
    <w:rsid w:val="00097870"/>
    <w:rsid w:val="00097ABD"/>
    <w:rsid w:val="00097BD6"/>
    <w:rsid w:val="00097FB8"/>
    <w:rsid w:val="000A009B"/>
    <w:rsid w:val="000A00CE"/>
    <w:rsid w:val="000A013A"/>
    <w:rsid w:val="000A032C"/>
    <w:rsid w:val="000A051C"/>
    <w:rsid w:val="000A095E"/>
    <w:rsid w:val="000A0BF5"/>
    <w:rsid w:val="000A0C44"/>
    <w:rsid w:val="000A0F0C"/>
    <w:rsid w:val="000A0F37"/>
    <w:rsid w:val="000A0FFF"/>
    <w:rsid w:val="000A17F9"/>
    <w:rsid w:val="000A1B39"/>
    <w:rsid w:val="000A1B7B"/>
    <w:rsid w:val="000A1E3B"/>
    <w:rsid w:val="000A2128"/>
    <w:rsid w:val="000A2414"/>
    <w:rsid w:val="000A267E"/>
    <w:rsid w:val="000A2806"/>
    <w:rsid w:val="000A2849"/>
    <w:rsid w:val="000A2B66"/>
    <w:rsid w:val="000A2CBA"/>
    <w:rsid w:val="000A2D3B"/>
    <w:rsid w:val="000A2E72"/>
    <w:rsid w:val="000A2F35"/>
    <w:rsid w:val="000A302B"/>
    <w:rsid w:val="000A33C6"/>
    <w:rsid w:val="000A3670"/>
    <w:rsid w:val="000A3A2D"/>
    <w:rsid w:val="000A3F15"/>
    <w:rsid w:val="000A3F39"/>
    <w:rsid w:val="000A4092"/>
    <w:rsid w:val="000A41A9"/>
    <w:rsid w:val="000A4715"/>
    <w:rsid w:val="000A529C"/>
    <w:rsid w:val="000A5642"/>
    <w:rsid w:val="000A5688"/>
    <w:rsid w:val="000A56F2"/>
    <w:rsid w:val="000A58B2"/>
    <w:rsid w:val="000A646D"/>
    <w:rsid w:val="000A6668"/>
    <w:rsid w:val="000A66F1"/>
    <w:rsid w:val="000A6D6A"/>
    <w:rsid w:val="000A6E28"/>
    <w:rsid w:val="000A7398"/>
    <w:rsid w:val="000A74BD"/>
    <w:rsid w:val="000A74D9"/>
    <w:rsid w:val="000A756C"/>
    <w:rsid w:val="000B0094"/>
    <w:rsid w:val="000B0497"/>
    <w:rsid w:val="000B0884"/>
    <w:rsid w:val="000B1228"/>
    <w:rsid w:val="000B1AB4"/>
    <w:rsid w:val="000B1D54"/>
    <w:rsid w:val="000B1D72"/>
    <w:rsid w:val="000B1EED"/>
    <w:rsid w:val="000B20AB"/>
    <w:rsid w:val="000B23ED"/>
    <w:rsid w:val="000B2719"/>
    <w:rsid w:val="000B275D"/>
    <w:rsid w:val="000B2B8B"/>
    <w:rsid w:val="000B2CD7"/>
    <w:rsid w:val="000B30FA"/>
    <w:rsid w:val="000B341A"/>
    <w:rsid w:val="000B38C8"/>
    <w:rsid w:val="000B39EC"/>
    <w:rsid w:val="000B3A8F"/>
    <w:rsid w:val="000B3C82"/>
    <w:rsid w:val="000B3DD0"/>
    <w:rsid w:val="000B4232"/>
    <w:rsid w:val="000B4AB9"/>
    <w:rsid w:val="000B543E"/>
    <w:rsid w:val="000B58C3"/>
    <w:rsid w:val="000B5A44"/>
    <w:rsid w:val="000B5A46"/>
    <w:rsid w:val="000B5D05"/>
    <w:rsid w:val="000B5F2C"/>
    <w:rsid w:val="000B61E9"/>
    <w:rsid w:val="000B640D"/>
    <w:rsid w:val="000B65B5"/>
    <w:rsid w:val="000B65EE"/>
    <w:rsid w:val="000B6B45"/>
    <w:rsid w:val="000B6B72"/>
    <w:rsid w:val="000B70E0"/>
    <w:rsid w:val="000B721C"/>
    <w:rsid w:val="000B743F"/>
    <w:rsid w:val="000B782E"/>
    <w:rsid w:val="000B7986"/>
    <w:rsid w:val="000B7ADD"/>
    <w:rsid w:val="000B7B36"/>
    <w:rsid w:val="000B7B66"/>
    <w:rsid w:val="000B7D4D"/>
    <w:rsid w:val="000B7F44"/>
    <w:rsid w:val="000C01A2"/>
    <w:rsid w:val="000C038B"/>
    <w:rsid w:val="000C05A4"/>
    <w:rsid w:val="000C0624"/>
    <w:rsid w:val="000C0745"/>
    <w:rsid w:val="000C0A85"/>
    <w:rsid w:val="000C0C1A"/>
    <w:rsid w:val="000C1119"/>
    <w:rsid w:val="000C125F"/>
    <w:rsid w:val="000C140A"/>
    <w:rsid w:val="000C1435"/>
    <w:rsid w:val="000C14D2"/>
    <w:rsid w:val="000C165A"/>
    <w:rsid w:val="000C17E2"/>
    <w:rsid w:val="000C18D0"/>
    <w:rsid w:val="000C1E12"/>
    <w:rsid w:val="000C1EEB"/>
    <w:rsid w:val="000C20C9"/>
    <w:rsid w:val="000C214C"/>
    <w:rsid w:val="000C2212"/>
    <w:rsid w:val="000C22C5"/>
    <w:rsid w:val="000C22F7"/>
    <w:rsid w:val="000C2340"/>
    <w:rsid w:val="000C245E"/>
    <w:rsid w:val="000C2DC2"/>
    <w:rsid w:val="000C2E19"/>
    <w:rsid w:val="000C2F1A"/>
    <w:rsid w:val="000C3282"/>
    <w:rsid w:val="000C37EC"/>
    <w:rsid w:val="000C4549"/>
    <w:rsid w:val="000C45B9"/>
    <w:rsid w:val="000C476B"/>
    <w:rsid w:val="000C4CED"/>
    <w:rsid w:val="000C4D4D"/>
    <w:rsid w:val="000C4E3B"/>
    <w:rsid w:val="000C4EB0"/>
    <w:rsid w:val="000C50FD"/>
    <w:rsid w:val="000C55A5"/>
    <w:rsid w:val="000C57B2"/>
    <w:rsid w:val="000C5914"/>
    <w:rsid w:val="000C59D6"/>
    <w:rsid w:val="000C5B6E"/>
    <w:rsid w:val="000C5C30"/>
    <w:rsid w:val="000C61E9"/>
    <w:rsid w:val="000C6380"/>
    <w:rsid w:val="000C65F6"/>
    <w:rsid w:val="000C6654"/>
    <w:rsid w:val="000C6739"/>
    <w:rsid w:val="000C6938"/>
    <w:rsid w:val="000C6AF8"/>
    <w:rsid w:val="000C6C69"/>
    <w:rsid w:val="000C70A2"/>
    <w:rsid w:val="000C717E"/>
    <w:rsid w:val="000C73E6"/>
    <w:rsid w:val="000C73F8"/>
    <w:rsid w:val="000C770B"/>
    <w:rsid w:val="000D0432"/>
    <w:rsid w:val="000D07A0"/>
    <w:rsid w:val="000D092F"/>
    <w:rsid w:val="000D0C97"/>
    <w:rsid w:val="000D0D07"/>
    <w:rsid w:val="000D10D5"/>
    <w:rsid w:val="000D17EC"/>
    <w:rsid w:val="000D1D9D"/>
    <w:rsid w:val="000D2057"/>
    <w:rsid w:val="000D21CA"/>
    <w:rsid w:val="000D23B8"/>
    <w:rsid w:val="000D2478"/>
    <w:rsid w:val="000D26F2"/>
    <w:rsid w:val="000D2DFD"/>
    <w:rsid w:val="000D2EAF"/>
    <w:rsid w:val="000D34A0"/>
    <w:rsid w:val="000D3574"/>
    <w:rsid w:val="000D36E4"/>
    <w:rsid w:val="000D3884"/>
    <w:rsid w:val="000D3FDC"/>
    <w:rsid w:val="000D4563"/>
    <w:rsid w:val="000D457E"/>
    <w:rsid w:val="000D4797"/>
    <w:rsid w:val="000D47BD"/>
    <w:rsid w:val="000D48D4"/>
    <w:rsid w:val="000D4C9B"/>
    <w:rsid w:val="000D4EA0"/>
    <w:rsid w:val="000D4F1D"/>
    <w:rsid w:val="000D520D"/>
    <w:rsid w:val="000D550F"/>
    <w:rsid w:val="000D58F6"/>
    <w:rsid w:val="000D5D5C"/>
    <w:rsid w:val="000D5FB9"/>
    <w:rsid w:val="000D6573"/>
    <w:rsid w:val="000D6B6F"/>
    <w:rsid w:val="000D6BB3"/>
    <w:rsid w:val="000D6E84"/>
    <w:rsid w:val="000D6F6E"/>
    <w:rsid w:val="000D6F74"/>
    <w:rsid w:val="000D6FB0"/>
    <w:rsid w:val="000D7127"/>
    <w:rsid w:val="000D73C1"/>
    <w:rsid w:val="000E01FA"/>
    <w:rsid w:val="000E0288"/>
    <w:rsid w:val="000E0527"/>
    <w:rsid w:val="000E0967"/>
    <w:rsid w:val="000E0A37"/>
    <w:rsid w:val="000E0FF2"/>
    <w:rsid w:val="000E135B"/>
    <w:rsid w:val="000E1D63"/>
    <w:rsid w:val="000E1E92"/>
    <w:rsid w:val="000E1F36"/>
    <w:rsid w:val="000E203F"/>
    <w:rsid w:val="000E2162"/>
    <w:rsid w:val="000E22CB"/>
    <w:rsid w:val="000E2436"/>
    <w:rsid w:val="000E25AE"/>
    <w:rsid w:val="000E298E"/>
    <w:rsid w:val="000E2EF3"/>
    <w:rsid w:val="000E340A"/>
    <w:rsid w:val="000E37BC"/>
    <w:rsid w:val="000E39E1"/>
    <w:rsid w:val="000E45ED"/>
    <w:rsid w:val="000E4D8A"/>
    <w:rsid w:val="000E4DF1"/>
    <w:rsid w:val="000E5329"/>
    <w:rsid w:val="000E5502"/>
    <w:rsid w:val="000E5689"/>
    <w:rsid w:val="000E56B4"/>
    <w:rsid w:val="000E5970"/>
    <w:rsid w:val="000E5BA1"/>
    <w:rsid w:val="000E5CB7"/>
    <w:rsid w:val="000E5E15"/>
    <w:rsid w:val="000E6011"/>
    <w:rsid w:val="000E61FA"/>
    <w:rsid w:val="000E6CC1"/>
    <w:rsid w:val="000E70ED"/>
    <w:rsid w:val="000E7227"/>
    <w:rsid w:val="000E730C"/>
    <w:rsid w:val="000E7746"/>
    <w:rsid w:val="000E7882"/>
    <w:rsid w:val="000E7CB9"/>
    <w:rsid w:val="000F03C7"/>
    <w:rsid w:val="000F06D6"/>
    <w:rsid w:val="000F08B6"/>
    <w:rsid w:val="000F0CEB"/>
    <w:rsid w:val="000F0E61"/>
    <w:rsid w:val="000F0EB1"/>
    <w:rsid w:val="000F1106"/>
    <w:rsid w:val="000F12AF"/>
    <w:rsid w:val="000F130A"/>
    <w:rsid w:val="000F153B"/>
    <w:rsid w:val="000F1CFC"/>
    <w:rsid w:val="000F245C"/>
    <w:rsid w:val="000F27F0"/>
    <w:rsid w:val="000F2C05"/>
    <w:rsid w:val="000F2EF7"/>
    <w:rsid w:val="000F306D"/>
    <w:rsid w:val="000F32AE"/>
    <w:rsid w:val="000F38E8"/>
    <w:rsid w:val="000F392E"/>
    <w:rsid w:val="000F3A17"/>
    <w:rsid w:val="000F3BE9"/>
    <w:rsid w:val="000F3CEA"/>
    <w:rsid w:val="000F3F6C"/>
    <w:rsid w:val="000F3FC4"/>
    <w:rsid w:val="000F46ED"/>
    <w:rsid w:val="000F49A3"/>
    <w:rsid w:val="000F4B67"/>
    <w:rsid w:val="000F5041"/>
    <w:rsid w:val="000F5525"/>
    <w:rsid w:val="000F559B"/>
    <w:rsid w:val="000F56DC"/>
    <w:rsid w:val="000F6091"/>
    <w:rsid w:val="000F6334"/>
    <w:rsid w:val="000F660F"/>
    <w:rsid w:val="000F6A20"/>
    <w:rsid w:val="000F6DE2"/>
    <w:rsid w:val="000F6DF3"/>
    <w:rsid w:val="000F6EDC"/>
    <w:rsid w:val="000F6F01"/>
    <w:rsid w:val="000F6F89"/>
    <w:rsid w:val="000F71F4"/>
    <w:rsid w:val="000F79D6"/>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1F5"/>
    <w:rsid w:val="00101696"/>
    <w:rsid w:val="0010175C"/>
    <w:rsid w:val="00101CDC"/>
    <w:rsid w:val="00101E7F"/>
    <w:rsid w:val="0010200B"/>
    <w:rsid w:val="00102394"/>
    <w:rsid w:val="001024DE"/>
    <w:rsid w:val="0010273F"/>
    <w:rsid w:val="001028F6"/>
    <w:rsid w:val="00102B62"/>
    <w:rsid w:val="00102C49"/>
    <w:rsid w:val="0010333D"/>
    <w:rsid w:val="00103434"/>
    <w:rsid w:val="001035A9"/>
    <w:rsid w:val="00103924"/>
    <w:rsid w:val="00103C42"/>
    <w:rsid w:val="00103C9E"/>
    <w:rsid w:val="00103D04"/>
    <w:rsid w:val="00103E8C"/>
    <w:rsid w:val="00103F46"/>
    <w:rsid w:val="00103F69"/>
    <w:rsid w:val="00104286"/>
    <w:rsid w:val="0010430C"/>
    <w:rsid w:val="00104480"/>
    <w:rsid w:val="001045D6"/>
    <w:rsid w:val="00104A03"/>
    <w:rsid w:val="00104C17"/>
    <w:rsid w:val="0010528C"/>
    <w:rsid w:val="0010541F"/>
    <w:rsid w:val="001059FD"/>
    <w:rsid w:val="00105FC3"/>
    <w:rsid w:val="0010602C"/>
    <w:rsid w:val="00106294"/>
    <w:rsid w:val="001062FB"/>
    <w:rsid w:val="001063E6"/>
    <w:rsid w:val="001069CB"/>
    <w:rsid w:val="00106A56"/>
    <w:rsid w:val="00106FB9"/>
    <w:rsid w:val="001073DE"/>
    <w:rsid w:val="0010778E"/>
    <w:rsid w:val="00107A83"/>
    <w:rsid w:val="00107CB4"/>
    <w:rsid w:val="00107FD7"/>
    <w:rsid w:val="00110442"/>
    <w:rsid w:val="00110563"/>
    <w:rsid w:val="001106DD"/>
    <w:rsid w:val="00110763"/>
    <w:rsid w:val="00110B06"/>
    <w:rsid w:val="00110BBE"/>
    <w:rsid w:val="00110DBF"/>
    <w:rsid w:val="00110E43"/>
    <w:rsid w:val="0011128A"/>
    <w:rsid w:val="00111565"/>
    <w:rsid w:val="00111731"/>
    <w:rsid w:val="00111906"/>
    <w:rsid w:val="001119DA"/>
    <w:rsid w:val="00111FB8"/>
    <w:rsid w:val="00111FF3"/>
    <w:rsid w:val="00112029"/>
    <w:rsid w:val="00112161"/>
    <w:rsid w:val="001121D3"/>
    <w:rsid w:val="0011245F"/>
    <w:rsid w:val="001125CB"/>
    <w:rsid w:val="001127EC"/>
    <w:rsid w:val="0011290F"/>
    <w:rsid w:val="00112EF1"/>
    <w:rsid w:val="00113756"/>
    <w:rsid w:val="0011376B"/>
    <w:rsid w:val="001138F1"/>
    <w:rsid w:val="00113CF4"/>
    <w:rsid w:val="00113DE1"/>
    <w:rsid w:val="00113EEF"/>
    <w:rsid w:val="00113F4C"/>
    <w:rsid w:val="00114222"/>
    <w:rsid w:val="00114226"/>
    <w:rsid w:val="00114267"/>
    <w:rsid w:val="00114691"/>
    <w:rsid w:val="00114CF6"/>
    <w:rsid w:val="00115022"/>
    <w:rsid w:val="001151F4"/>
    <w:rsid w:val="001153EA"/>
    <w:rsid w:val="00115514"/>
    <w:rsid w:val="00115643"/>
    <w:rsid w:val="0011575B"/>
    <w:rsid w:val="00115A8C"/>
    <w:rsid w:val="00116002"/>
    <w:rsid w:val="001164D2"/>
    <w:rsid w:val="001166FF"/>
    <w:rsid w:val="00116765"/>
    <w:rsid w:val="001168D0"/>
    <w:rsid w:val="00116940"/>
    <w:rsid w:val="00116F20"/>
    <w:rsid w:val="00117062"/>
    <w:rsid w:val="001170E6"/>
    <w:rsid w:val="00117184"/>
    <w:rsid w:val="001173CB"/>
    <w:rsid w:val="00117483"/>
    <w:rsid w:val="001174A3"/>
    <w:rsid w:val="0011752C"/>
    <w:rsid w:val="001179D1"/>
    <w:rsid w:val="00117DC3"/>
    <w:rsid w:val="00117E5F"/>
    <w:rsid w:val="00120108"/>
    <w:rsid w:val="00120689"/>
    <w:rsid w:val="00120BDF"/>
    <w:rsid w:val="00120C89"/>
    <w:rsid w:val="00120EEF"/>
    <w:rsid w:val="00120FE1"/>
    <w:rsid w:val="0012117C"/>
    <w:rsid w:val="001215B9"/>
    <w:rsid w:val="001216EB"/>
    <w:rsid w:val="00121702"/>
    <w:rsid w:val="0012179C"/>
    <w:rsid w:val="001219F5"/>
    <w:rsid w:val="00121A20"/>
    <w:rsid w:val="00121ADA"/>
    <w:rsid w:val="00121E26"/>
    <w:rsid w:val="00121F11"/>
    <w:rsid w:val="00121F63"/>
    <w:rsid w:val="0012239B"/>
    <w:rsid w:val="00122BB6"/>
    <w:rsid w:val="00122BE1"/>
    <w:rsid w:val="00122D01"/>
    <w:rsid w:val="00122EA2"/>
    <w:rsid w:val="00122F45"/>
    <w:rsid w:val="00122FC6"/>
    <w:rsid w:val="00123188"/>
    <w:rsid w:val="00123274"/>
    <w:rsid w:val="0012331B"/>
    <w:rsid w:val="001233EC"/>
    <w:rsid w:val="00123657"/>
    <w:rsid w:val="0012377F"/>
    <w:rsid w:val="0012398F"/>
    <w:rsid w:val="00123E07"/>
    <w:rsid w:val="00123E60"/>
    <w:rsid w:val="00124314"/>
    <w:rsid w:val="001246C2"/>
    <w:rsid w:val="00124756"/>
    <w:rsid w:val="001247F1"/>
    <w:rsid w:val="00124B5D"/>
    <w:rsid w:val="00124D3A"/>
    <w:rsid w:val="00125274"/>
    <w:rsid w:val="0012532D"/>
    <w:rsid w:val="00125688"/>
    <w:rsid w:val="00125BC2"/>
    <w:rsid w:val="00125C27"/>
    <w:rsid w:val="00125D63"/>
    <w:rsid w:val="001264D4"/>
    <w:rsid w:val="00126597"/>
    <w:rsid w:val="00126AFF"/>
    <w:rsid w:val="00126B4A"/>
    <w:rsid w:val="00126C8D"/>
    <w:rsid w:val="00126D6C"/>
    <w:rsid w:val="0012716D"/>
    <w:rsid w:val="0012743D"/>
    <w:rsid w:val="00127764"/>
    <w:rsid w:val="00127785"/>
    <w:rsid w:val="00127E13"/>
    <w:rsid w:val="00127F13"/>
    <w:rsid w:val="0013044D"/>
    <w:rsid w:val="0013057A"/>
    <w:rsid w:val="001309E8"/>
    <w:rsid w:val="00130B2F"/>
    <w:rsid w:val="00130BB3"/>
    <w:rsid w:val="00130CAB"/>
    <w:rsid w:val="00130CAE"/>
    <w:rsid w:val="00130F4C"/>
    <w:rsid w:val="00131179"/>
    <w:rsid w:val="0013124A"/>
    <w:rsid w:val="0013124F"/>
    <w:rsid w:val="001315D6"/>
    <w:rsid w:val="0013186F"/>
    <w:rsid w:val="001318D5"/>
    <w:rsid w:val="0013197B"/>
    <w:rsid w:val="0013247D"/>
    <w:rsid w:val="00132CF5"/>
    <w:rsid w:val="00132FD0"/>
    <w:rsid w:val="001333FE"/>
    <w:rsid w:val="00133707"/>
    <w:rsid w:val="001339B5"/>
    <w:rsid w:val="001344C0"/>
    <w:rsid w:val="001346FA"/>
    <w:rsid w:val="00135219"/>
    <w:rsid w:val="00135252"/>
    <w:rsid w:val="001357DE"/>
    <w:rsid w:val="00135906"/>
    <w:rsid w:val="001369BE"/>
    <w:rsid w:val="00136C07"/>
    <w:rsid w:val="00136CC9"/>
    <w:rsid w:val="00136DD4"/>
    <w:rsid w:val="00136F86"/>
    <w:rsid w:val="00137AB5"/>
    <w:rsid w:val="00137D97"/>
    <w:rsid w:val="00137F0B"/>
    <w:rsid w:val="00140107"/>
    <w:rsid w:val="001402DE"/>
    <w:rsid w:val="001404E4"/>
    <w:rsid w:val="001405D4"/>
    <w:rsid w:val="001407C1"/>
    <w:rsid w:val="00140900"/>
    <w:rsid w:val="00140EE3"/>
    <w:rsid w:val="00141488"/>
    <w:rsid w:val="00141569"/>
    <w:rsid w:val="00142778"/>
    <w:rsid w:val="0014288B"/>
    <w:rsid w:val="00142A74"/>
    <w:rsid w:val="00142CCE"/>
    <w:rsid w:val="00142D50"/>
    <w:rsid w:val="00142FEC"/>
    <w:rsid w:val="00143152"/>
    <w:rsid w:val="001434F4"/>
    <w:rsid w:val="001435A9"/>
    <w:rsid w:val="00143655"/>
    <w:rsid w:val="0014378E"/>
    <w:rsid w:val="001437D1"/>
    <w:rsid w:val="001437FD"/>
    <w:rsid w:val="00143E30"/>
    <w:rsid w:val="00143F0D"/>
    <w:rsid w:val="00143F67"/>
    <w:rsid w:val="001441A8"/>
    <w:rsid w:val="00144669"/>
    <w:rsid w:val="001449EF"/>
    <w:rsid w:val="001449F3"/>
    <w:rsid w:val="00144B6E"/>
    <w:rsid w:val="00144D6B"/>
    <w:rsid w:val="001452C5"/>
    <w:rsid w:val="00145391"/>
    <w:rsid w:val="0014555C"/>
    <w:rsid w:val="001457AD"/>
    <w:rsid w:val="001457E7"/>
    <w:rsid w:val="00145862"/>
    <w:rsid w:val="001459C4"/>
    <w:rsid w:val="001459D5"/>
    <w:rsid w:val="00145A92"/>
    <w:rsid w:val="00145EF4"/>
    <w:rsid w:val="00146294"/>
    <w:rsid w:val="00146665"/>
    <w:rsid w:val="00146C87"/>
    <w:rsid w:val="00146CB9"/>
    <w:rsid w:val="00146D2E"/>
    <w:rsid w:val="0014752C"/>
    <w:rsid w:val="00147999"/>
    <w:rsid w:val="00147A08"/>
    <w:rsid w:val="00147A6A"/>
    <w:rsid w:val="00147DD5"/>
    <w:rsid w:val="00147E19"/>
    <w:rsid w:val="00147F2B"/>
    <w:rsid w:val="00150713"/>
    <w:rsid w:val="00150944"/>
    <w:rsid w:val="00150B62"/>
    <w:rsid w:val="00150D18"/>
    <w:rsid w:val="001512A0"/>
    <w:rsid w:val="00151417"/>
    <w:rsid w:val="00151A23"/>
    <w:rsid w:val="00151ADE"/>
    <w:rsid w:val="00151E23"/>
    <w:rsid w:val="00152104"/>
    <w:rsid w:val="00152677"/>
    <w:rsid w:val="001526E0"/>
    <w:rsid w:val="001529D3"/>
    <w:rsid w:val="00152D00"/>
    <w:rsid w:val="0015393C"/>
    <w:rsid w:val="0015397F"/>
    <w:rsid w:val="00153B8C"/>
    <w:rsid w:val="00153DAD"/>
    <w:rsid w:val="001544A1"/>
    <w:rsid w:val="001548FB"/>
    <w:rsid w:val="00154AF4"/>
    <w:rsid w:val="001551B5"/>
    <w:rsid w:val="0015536E"/>
    <w:rsid w:val="001554EB"/>
    <w:rsid w:val="001555B1"/>
    <w:rsid w:val="001557EF"/>
    <w:rsid w:val="0015591A"/>
    <w:rsid w:val="00155CC9"/>
    <w:rsid w:val="00155D0C"/>
    <w:rsid w:val="00155D2E"/>
    <w:rsid w:val="00155D67"/>
    <w:rsid w:val="00155DED"/>
    <w:rsid w:val="00155E9F"/>
    <w:rsid w:val="00156379"/>
    <w:rsid w:val="00156BBE"/>
    <w:rsid w:val="00156BF0"/>
    <w:rsid w:val="00156F95"/>
    <w:rsid w:val="00157358"/>
    <w:rsid w:val="00157478"/>
    <w:rsid w:val="00157553"/>
    <w:rsid w:val="001578A5"/>
    <w:rsid w:val="0015791E"/>
    <w:rsid w:val="00157AD2"/>
    <w:rsid w:val="00157C71"/>
    <w:rsid w:val="00157CA4"/>
    <w:rsid w:val="00157FFE"/>
    <w:rsid w:val="001601DE"/>
    <w:rsid w:val="001604F8"/>
    <w:rsid w:val="001606D4"/>
    <w:rsid w:val="00161647"/>
    <w:rsid w:val="00161AD9"/>
    <w:rsid w:val="00161ADC"/>
    <w:rsid w:val="00161B2A"/>
    <w:rsid w:val="00161CD7"/>
    <w:rsid w:val="00161DC7"/>
    <w:rsid w:val="001629E8"/>
    <w:rsid w:val="00162B6F"/>
    <w:rsid w:val="00162B7B"/>
    <w:rsid w:val="00162C03"/>
    <w:rsid w:val="00162E3D"/>
    <w:rsid w:val="0016301D"/>
    <w:rsid w:val="00163179"/>
    <w:rsid w:val="001632CB"/>
    <w:rsid w:val="00163539"/>
    <w:rsid w:val="00163572"/>
    <w:rsid w:val="001638B5"/>
    <w:rsid w:val="00163937"/>
    <w:rsid w:val="00163965"/>
    <w:rsid w:val="00163C19"/>
    <w:rsid w:val="00163EC4"/>
    <w:rsid w:val="00163F91"/>
    <w:rsid w:val="001642C3"/>
    <w:rsid w:val="00164473"/>
    <w:rsid w:val="0016451B"/>
    <w:rsid w:val="001645AB"/>
    <w:rsid w:val="001645CB"/>
    <w:rsid w:val="00164666"/>
    <w:rsid w:val="00164F6D"/>
    <w:rsid w:val="00165108"/>
    <w:rsid w:val="0016519D"/>
    <w:rsid w:val="001651D1"/>
    <w:rsid w:val="00165219"/>
    <w:rsid w:val="001654DE"/>
    <w:rsid w:val="0016555A"/>
    <w:rsid w:val="00165566"/>
    <w:rsid w:val="001655B4"/>
    <w:rsid w:val="001657BF"/>
    <w:rsid w:val="0016580C"/>
    <w:rsid w:val="00165909"/>
    <w:rsid w:val="001659C1"/>
    <w:rsid w:val="00165CB5"/>
    <w:rsid w:val="00165F2D"/>
    <w:rsid w:val="0016636F"/>
    <w:rsid w:val="001664F3"/>
    <w:rsid w:val="00166640"/>
    <w:rsid w:val="00166692"/>
    <w:rsid w:val="00166863"/>
    <w:rsid w:val="00166939"/>
    <w:rsid w:val="001669FA"/>
    <w:rsid w:val="00166C94"/>
    <w:rsid w:val="00166E29"/>
    <w:rsid w:val="001673FB"/>
    <w:rsid w:val="001674BB"/>
    <w:rsid w:val="00167801"/>
    <w:rsid w:val="0016786A"/>
    <w:rsid w:val="001678B4"/>
    <w:rsid w:val="00167AC0"/>
    <w:rsid w:val="00167B8A"/>
    <w:rsid w:val="00167E14"/>
    <w:rsid w:val="00167FFC"/>
    <w:rsid w:val="0017035B"/>
    <w:rsid w:val="0017042C"/>
    <w:rsid w:val="00170540"/>
    <w:rsid w:val="00170BF0"/>
    <w:rsid w:val="00170F61"/>
    <w:rsid w:val="001710C8"/>
    <w:rsid w:val="0017115D"/>
    <w:rsid w:val="0017127A"/>
    <w:rsid w:val="0017131D"/>
    <w:rsid w:val="00171410"/>
    <w:rsid w:val="0017148B"/>
    <w:rsid w:val="00171731"/>
    <w:rsid w:val="001717AF"/>
    <w:rsid w:val="0017184A"/>
    <w:rsid w:val="00171C6E"/>
    <w:rsid w:val="00171D9B"/>
    <w:rsid w:val="00171F55"/>
    <w:rsid w:val="00172648"/>
    <w:rsid w:val="00172D81"/>
    <w:rsid w:val="00172E83"/>
    <w:rsid w:val="0017354E"/>
    <w:rsid w:val="00173A8E"/>
    <w:rsid w:val="00174367"/>
    <w:rsid w:val="001745EC"/>
    <w:rsid w:val="00174E69"/>
    <w:rsid w:val="00174FBF"/>
    <w:rsid w:val="0017502C"/>
    <w:rsid w:val="001755F6"/>
    <w:rsid w:val="00175843"/>
    <w:rsid w:val="00175947"/>
    <w:rsid w:val="00175A3A"/>
    <w:rsid w:val="00175A90"/>
    <w:rsid w:val="001760E1"/>
    <w:rsid w:val="00176290"/>
    <w:rsid w:val="001769AE"/>
    <w:rsid w:val="00176BE9"/>
    <w:rsid w:val="00176CAB"/>
    <w:rsid w:val="00176D44"/>
    <w:rsid w:val="00176F50"/>
    <w:rsid w:val="001771D6"/>
    <w:rsid w:val="00177AC5"/>
    <w:rsid w:val="001801EC"/>
    <w:rsid w:val="00180A22"/>
    <w:rsid w:val="00180D83"/>
    <w:rsid w:val="00180F42"/>
    <w:rsid w:val="00180F64"/>
    <w:rsid w:val="00181188"/>
    <w:rsid w:val="001812C5"/>
    <w:rsid w:val="0018143F"/>
    <w:rsid w:val="00181641"/>
    <w:rsid w:val="001818BF"/>
    <w:rsid w:val="001819D3"/>
    <w:rsid w:val="00181AB1"/>
    <w:rsid w:val="00181C9F"/>
    <w:rsid w:val="00181FCD"/>
    <w:rsid w:val="00181FF8"/>
    <w:rsid w:val="001823D6"/>
    <w:rsid w:val="0018251A"/>
    <w:rsid w:val="00182561"/>
    <w:rsid w:val="001825D1"/>
    <w:rsid w:val="001826D3"/>
    <w:rsid w:val="00182704"/>
    <w:rsid w:val="00182869"/>
    <w:rsid w:val="00182A53"/>
    <w:rsid w:val="00182C53"/>
    <w:rsid w:val="00183741"/>
    <w:rsid w:val="001839A7"/>
    <w:rsid w:val="00183AE0"/>
    <w:rsid w:val="00183E4E"/>
    <w:rsid w:val="00183EF4"/>
    <w:rsid w:val="001841D5"/>
    <w:rsid w:val="00184662"/>
    <w:rsid w:val="001846EA"/>
    <w:rsid w:val="00184EA5"/>
    <w:rsid w:val="00184F37"/>
    <w:rsid w:val="001852A0"/>
    <w:rsid w:val="00185430"/>
    <w:rsid w:val="00185AC7"/>
    <w:rsid w:val="001862FD"/>
    <w:rsid w:val="0018666B"/>
    <w:rsid w:val="00186711"/>
    <w:rsid w:val="00186B4C"/>
    <w:rsid w:val="00186E1D"/>
    <w:rsid w:val="00186F37"/>
    <w:rsid w:val="001871F3"/>
    <w:rsid w:val="00187C50"/>
    <w:rsid w:val="00190190"/>
    <w:rsid w:val="001907C4"/>
    <w:rsid w:val="00190AC1"/>
    <w:rsid w:val="00190DFD"/>
    <w:rsid w:val="00190F2B"/>
    <w:rsid w:val="0019104F"/>
    <w:rsid w:val="0019181D"/>
    <w:rsid w:val="00191FBC"/>
    <w:rsid w:val="00191FD2"/>
    <w:rsid w:val="001922A8"/>
    <w:rsid w:val="001925A8"/>
    <w:rsid w:val="00192725"/>
    <w:rsid w:val="001927C0"/>
    <w:rsid w:val="00192AFE"/>
    <w:rsid w:val="00192F86"/>
    <w:rsid w:val="001932BD"/>
    <w:rsid w:val="001932D0"/>
    <w:rsid w:val="0019341A"/>
    <w:rsid w:val="001934B5"/>
    <w:rsid w:val="0019387F"/>
    <w:rsid w:val="001939DC"/>
    <w:rsid w:val="00193D75"/>
    <w:rsid w:val="00193E70"/>
    <w:rsid w:val="00193EDB"/>
    <w:rsid w:val="00193F02"/>
    <w:rsid w:val="0019404D"/>
    <w:rsid w:val="001944C5"/>
    <w:rsid w:val="00194B4F"/>
    <w:rsid w:val="00194BCA"/>
    <w:rsid w:val="00194F85"/>
    <w:rsid w:val="001953AD"/>
    <w:rsid w:val="00195BDC"/>
    <w:rsid w:val="00196006"/>
    <w:rsid w:val="001960D7"/>
    <w:rsid w:val="001961FB"/>
    <w:rsid w:val="00196257"/>
    <w:rsid w:val="00196296"/>
    <w:rsid w:val="0019652F"/>
    <w:rsid w:val="00196844"/>
    <w:rsid w:val="00197014"/>
    <w:rsid w:val="00197DF9"/>
    <w:rsid w:val="00197EAD"/>
    <w:rsid w:val="00197FF6"/>
    <w:rsid w:val="001A010A"/>
    <w:rsid w:val="001A0123"/>
    <w:rsid w:val="001A0651"/>
    <w:rsid w:val="001A0668"/>
    <w:rsid w:val="001A08F6"/>
    <w:rsid w:val="001A09B4"/>
    <w:rsid w:val="001A15BA"/>
    <w:rsid w:val="001A16BE"/>
    <w:rsid w:val="001A1987"/>
    <w:rsid w:val="001A1AF4"/>
    <w:rsid w:val="001A1AF9"/>
    <w:rsid w:val="001A2097"/>
    <w:rsid w:val="001A2564"/>
    <w:rsid w:val="001A259D"/>
    <w:rsid w:val="001A2665"/>
    <w:rsid w:val="001A2C61"/>
    <w:rsid w:val="001A2EA3"/>
    <w:rsid w:val="001A2F78"/>
    <w:rsid w:val="001A3392"/>
    <w:rsid w:val="001A35D4"/>
    <w:rsid w:val="001A3C80"/>
    <w:rsid w:val="001A4622"/>
    <w:rsid w:val="001A466A"/>
    <w:rsid w:val="001A4858"/>
    <w:rsid w:val="001A498C"/>
    <w:rsid w:val="001A49CA"/>
    <w:rsid w:val="001A51DA"/>
    <w:rsid w:val="001A5779"/>
    <w:rsid w:val="001A57B2"/>
    <w:rsid w:val="001A58A2"/>
    <w:rsid w:val="001A6173"/>
    <w:rsid w:val="001A639F"/>
    <w:rsid w:val="001A677E"/>
    <w:rsid w:val="001A6858"/>
    <w:rsid w:val="001A68A3"/>
    <w:rsid w:val="001A698A"/>
    <w:rsid w:val="001A69CF"/>
    <w:rsid w:val="001A6B86"/>
    <w:rsid w:val="001A6CBA"/>
    <w:rsid w:val="001A6EBF"/>
    <w:rsid w:val="001A6FDB"/>
    <w:rsid w:val="001A718C"/>
    <w:rsid w:val="001A72BA"/>
    <w:rsid w:val="001A77DC"/>
    <w:rsid w:val="001A7957"/>
    <w:rsid w:val="001A79C7"/>
    <w:rsid w:val="001A7A42"/>
    <w:rsid w:val="001A7D4D"/>
    <w:rsid w:val="001A7DBC"/>
    <w:rsid w:val="001B00CD"/>
    <w:rsid w:val="001B0120"/>
    <w:rsid w:val="001B0218"/>
    <w:rsid w:val="001B034D"/>
    <w:rsid w:val="001B07DB"/>
    <w:rsid w:val="001B0C44"/>
    <w:rsid w:val="001B0C4F"/>
    <w:rsid w:val="001B0D13"/>
    <w:rsid w:val="001B0D97"/>
    <w:rsid w:val="001B12BE"/>
    <w:rsid w:val="001B14B8"/>
    <w:rsid w:val="001B1516"/>
    <w:rsid w:val="001B16D1"/>
    <w:rsid w:val="001B183C"/>
    <w:rsid w:val="001B2042"/>
    <w:rsid w:val="001B2217"/>
    <w:rsid w:val="001B23E5"/>
    <w:rsid w:val="001B290F"/>
    <w:rsid w:val="001B295D"/>
    <w:rsid w:val="001B2D16"/>
    <w:rsid w:val="001B301A"/>
    <w:rsid w:val="001B304E"/>
    <w:rsid w:val="001B30D7"/>
    <w:rsid w:val="001B3412"/>
    <w:rsid w:val="001B380C"/>
    <w:rsid w:val="001B383E"/>
    <w:rsid w:val="001B3B12"/>
    <w:rsid w:val="001B3CBF"/>
    <w:rsid w:val="001B3D7B"/>
    <w:rsid w:val="001B3FFA"/>
    <w:rsid w:val="001B40B8"/>
    <w:rsid w:val="001B4238"/>
    <w:rsid w:val="001B4405"/>
    <w:rsid w:val="001B4679"/>
    <w:rsid w:val="001B47F2"/>
    <w:rsid w:val="001B4AFF"/>
    <w:rsid w:val="001B4CAB"/>
    <w:rsid w:val="001B4E0B"/>
    <w:rsid w:val="001B5089"/>
    <w:rsid w:val="001B58D1"/>
    <w:rsid w:val="001B59B1"/>
    <w:rsid w:val="001B5A5D"/>
    <w:rsid w:val="001B5A78"/>
    <w:rsid w:val="001B5AA5"/>
    <w:rsid w:val="001B5DDB"/>
    <w:rsid w:val="001B5E7A"/>
    <w:rsid w:val="001B64B7"/>
    <w:rsid w:val="001B6567"/>
    <w:rsid w:val="001B6585"/>
    <w:rsid w:val="001B6664"/>
    <w:rsid w:val="001B66A9"/>
    <w:rsid w:val="001B67EA"/>
    <w:rsid w:val="001B6A5B"/>
    <w:rsid w:val="001B6E23"/>
    <w:rsid w:val="001B713C"/>
    <w:rsid w:val="001B72AE"/>
    <w:rsid w:val="001B73D3"/>
    <w:rsid w:val="001B74A8"/>
    <w:rsid w:val="001B7757"/>
    <w:rsid w:val="001B794F"/>
    <w:rsid w:val="001B7BF0"/>
    <w:rsid w:val="001B7C72"/>
    <w:rsid w:val="001C02A0"/>
    <w:rsid w:val="001C03F0"/>
    <w:rsid w:val="001C0601"/>
    <w:rsid w:val="001C0D27"/>
    <w:rsid w:val="001C1759"/>
    <w:rsid w:val="001C1CE5"/>
    <w:rsid w:val="001C1DCD"/>
    <w:rsid w:val="001C1FB1"/>
    <w:rsid w:val="001C2069"/>
    <w:rsid w:val="001C2496"/>
    <w:rsid w:val="001C24FB"/>
    <w:rsid w:val="001C2B28"/>
    <w:rsid w:val="001C38B8"/>
    <w:rsid w:val="001C3B31"/>
    <w:rsid w:val="001C3CF9"/>
    <w:rsid w:val="001C3D2A"/>
    <w:rsid w:val="001C400D"/>
    <w:rsid w:val="001C4057"/>
    <w:rsid w:val="001C4770"/>
    <w:rsid w:val="001C47D3"/>
    <w:rsid w:val="001C4C4A"/>
    <w:rsid w:val="001C511D"/>
    <w:rsid w:val="001C5388"/>
    <w:rsid w:val="001C5954"/>
    <w:rsid w:val="001C5AD1"/>
    <w:rsid w:val="001C5ADB"/>
    <w:rsid w:val="001C5D10"/>
    <w:rsid w:val="001C618C"/>
    <w:rsid w:val="001C61D4"/>
    <w:rsid w:val="001C63A3"/>
    <w:rsid w:val="001C6663"/>
    <w:rsid w:val="001C686A"/>
    <w:rsid w:val="001C68B1"/>
    <w:rsid w:val="001C6D34"/>
    <w:rsid w:val="001C6D3B"/>
    <w:rsid w:val="001C6EEB"/>
    <w:rsid w:val="001C71AE"/>
    <w:rsid w:val="001C7324"/>
    <w:rsid w:val="001C733C"/>
    <w:rsid w:val="001C75D7"/>
    <w:rsid w:val="001C7761"/>
    <w:rsid w:val="001C7945"/>
    <w:rsid w:val="001C79E8"/>
    <w:rsid w:val="001C7E0A"/>
    <w:rsid w:val="001C7E8D"/>
    <w:rsid w:val="001C7F00"/>
    <w:rsid w:val="001D018D"/>
    <w:rsid w:val="001D0226"/>
    <w:rsid w:val="001D029C"/>
    <w:rsid w:val="001D04D0"/>
    <w:rsid w:val="001D0775"/>
    <w:rsid w:val="001D0980"/>
    <w:rsid w:val="001D09C7"/>
    <w:rsid w:val="001D0C54"/>
    <w:rsid w:val="001D0C89"/>
    <w:rsid w:val="001D100B"/>
    <w:rsid w:val="001D1484"/>
    <w:rsid w:val="001D15A4"/>
    <w:rsid w:val="001D1EAA"/>
    <w:rsid w:val="001D21D6"/>
    <w:rsid w:val="001D2383"/>
    <w:rsid w:val="001D24D8"/>
    <w:rsid w:val="001D2524"/>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D34"/>
    <w:rsid w:val="001D4EA2"/>
    <w:rsid w:val="001D51BA"/>
    <w:rsid w:val="001D5297"/>
    <w:rsid w:val="001D52BC"/>
    <w:rsid w:val="001D53E7"/>
    <w:rsid w:val="001D53EF"/>
    <w:rsid w:val="001D551C"/>
    <w:rsid w:val="001D55C3"/>
    <w:rsid w:val="001D5B1E"/>
    <w:rsid w:val="001D5B80"/>
    <w:rsid w:val="001D5BFE"/>
    <w:rsid w:val="001D6193"/>
    <w:rsid w:val="001D624D"/>
    <w:rsid w:val="001D62F5"/>
    <w:rsid w:val="001D6342"/>
    <w:rsid w:val="001D640E"/>
    <w:rsid w:val="001D6436"/>
    <w:rsid w:val="001D6A20"/>
    <w:rsid w:val="001D6A5D"/>
    <w:rsid w:val="001D6D53"/>
    <w:rsid w:val="001D6DAA"/>
    <w:rsid w:val="001D6FE4"/>
    <w:rsid w:val="001D70B8"/>
    <w:rsid w:val="001D7108"/>
    <w:rsid w:val="001D7AEB"/>
    <w:rsid w:val="001D7D50"/>
    <w:rsid w:val="001D7E2F"/>
    <w:rsid w:val="001E0195"/>
    <w:rsid w:val="001E01EB"/>
    <w:rsid w:val="001E02A7"/>
    <w:rsid w:val="001E02B7"/>
    <w:rsid w:val="001E0671"/>
    <w:rsid w:val="001E0C02"/>
    <w:rsid w:val="001E1407"/>
    <w:rsid w:val="001E165F"/>
    <w:rsid w:val="001E18B3"/>
    <w:rsid w:val="001E1BD1"/>
    <w:rsid w:val="001E1E53"/>
    <w:rsid w:val="001E1EB4"/>
    <w:rsid w:val="001E21D2"/>
    <w:rsid w:val="001E22A5"/>
    <w:rsid w:val="001E25EF"/>
    <w:rsid w:val="001E267D"/>
    <w:rsid w:val="001E2696"/>
    <w:rsid w:val="001E26BA"/>
    <w:rsid w:val="001E273D"/>
    <w:rsid w:val="001E2A8B"/>
    <w:rsid w:val="001E2ADC"/>
    <w:rsid w:val="001E2C0C"/>
    <w:rsid w:val="001E3390"/>
    <w:rsid w:val="001E3500"/>
    <w:rsid w:val="001E3AED"/>
    <w:rsid w:val="001E3B0A"/>
    <w:rsid w:val="001E3E95"/>
    <w:rsid w:val="001E431A"/>
    <w:rsid w:val="001E44F7"/>
    <w:rsid w:val="001E4650"/>
    <w:rsid w:val="001E4A68"/>
    <w:rsid w:val="001E4F1A"/>
    <w:rsid w:val="001E4F3B"/>
    <w:rsid w:val="001E5288"/>
    <w:rsid w:val="001E52B8"/>
    <w:rsid w:val="001E552C"/>
    <w:rsid w:val="001E5624"/>
    <w:rsid w:val="001E565D"/>
    <w:rsid w:val="001E58E2"/>
    <w:rsid w:val="001E5B2A"/>
    <w:rsid w:val="001E6166"/>
    <w:rsid w:val="001E6255"/>
    <w:rsid w:val="001E62F5"/>
    <w:rsid w:val="001E69C4"/>
    <w:rsid w:val="001E6AB7"/>
    <w:rsid w:val="001E6ED9"/>
    <w:rsid w:val="001E6EDF"/>
    <w:rsid w:val="001E72BA"/>
    <w:rsid w:val="001E77F0"/>
    <w:rsid w:val="001E7AED"/>
    <w:rsid w:val="001E7FC1"/>
    <w:rsid w:val="001F0CFD"/>
    <w:rsid w:val="001F0D55"/>
    <w:rsid w:val="001F104B"/>
    <w:rsid w:val="001F1358"/>
    <w:rsid w:val="001F1413"/>
    <w:rsid w:val="001F1613"/>
    <w:rsid w:val="001F1885"/>
    <w:rsid w:val="001F1ABE"/>
    <w:rsid w:val="001F1D2C"/>
    <w:rsid w:val="001F204A"/>
    <w:rsid w:val="001F2246"/>
    <w:rsid w:val="001F2267"/>
    <w:rsid w:val="001F265A"/>
    <w:rsid w:val="001F27F3"/>
    <w:rsid w:val="001F2898"/>
    <w:rsid w:val="001F2DF4"/>
    <w:rsid w:val="001F3068"/>
    <w:rsid w:val="001F38F6"/>
    <w:rsid w:val="001F3916"/>
    <w:rsid w:val="001F3CA5"/>
    <w:rsid w:val="001F47C4"/>
    <w:rsid w:val="001F4AEB"/>
    <w:rsid w:val="001F4B24"/>
    <w:rsid w:val="001F4BF2"/>
    <w:rsid w:val="001F4C2F"/>
    <w:rsid w:val="001F4DB2"/>
    <w:rsid w:val="001F54C5"/>
    <w:rsid w:val="001F619E"/>
    <w:rsid w:val="001F662C"/>
    <w:rsid w:val="001F66EF"/>
    <w:rsid w:val="001F670C"/>
    <w:rsid w:val="001F7074"/>
    <w:rsid w:val="001F735E"/>
    <w:rsid w:val="001F7398"/>
    <w:rsid w:val="001F77B7"/>
    <w:rsid w:val="001F7A41"/>
    <w:rsid w:val="001F7C79"/>
    <w:rsid w:val="002001F5"/>
    <w:rsid w:val="00200437"/>
    <w:rsid w:val="00200490"/>
    <w:rsid w:val="00200907"/>
    <w:rsid w:val="00200D12"/>
    <w:rsid w:val="00201223"/>
    <w:rsid w:val="00201681"/>
    <w:rsid w:val="00201ED7"/>
    <w:rsid w:val="00201F3A"/>
    <w:rsid w:val="00201F87"/>
    <w:rsid w:val="00202238"/>
    <w:rsid w:val="00202243"/>
    <w:rsid w:val="00202679"/>
    <w:rsid w:val="00202754"/>
    <w:rsid w:val="00202A41"/>
    <w:rsid w:val="00202B34"/>
    <w:rsid w:val="00202D01"/>
    <w:rsid w:val="00202E0F"/>
    <w:rsid w:val="00202F25"/>
    <w:rsid w:val="00202F66"/>
    <w:rsid w:val="00203457"/>
    <w:rsid w:val="0020366A"/>
    <w:rsid w:val="002037B5"/>
    <w:rsid w:val="00203BF1"/>
    <w:rsid w:val="00203F96"/>
    <w:rsid w:val="002040DF"/>
    <w:rsid w:val="00204EBC"/>
    <w:rsid w:val="00204F4E"/>
    <w:rsid w:val="00205071"/>
    <w:rsid w:val="00205169"/>
    <w:rsid w:val="002054CB"/>
    <w:rsid w:val="00205606"/>
    <w:rsid w:val="00205744"/>
    <w:rsid w:val="002057B0"/>
    <w:rsid w:val="00205AED"/>
    <w:rsid w:val="00205B51"/>
    <w:rsid w:val="00205DFA"/>
    <w:rsid w:val="00206094"/>
    <w:rsid w:val="002065BB"/>
    <w:rsid w:val="002069B2"/>
    <w:rsid w:val="00206A4B"/>
    <w:rsid w:val="00206B5C"/>
    <w:rsid w:val="00206BAD"/>
    <w:rsid w:val="00206E90"/>
    <w:rsid w:val="002075CC"/>
    <w:rsid w:val="00207B7F"/>
    <w:rsid w:val="00207D71"/>
    <w:rsid w:val="00207E63"/>
    <w:rsid w:val="00207FA3"/>
    <w:rsid w:val="002103AA"/>
    <w:rsid w:val="0021062D"/>
    <w:rsid w:val="002106AC"/>
    <w:rsid w:val="00210A00"/>
    <w:rsid w:val="00210BB7"/>
    <w:rsid w:val="00210CA0"/>
    <w:rsid w:val="002112F5"/>
    <w:rsid w:val="00211397"/>
    <w:rsid w:val="0021170F"/>
    <w:rsid w:val="00211A5D"/>
    <w:rsid w:val="00211EC6"/>
    <w:rsid w:val="00212186"/>
    <w:rsid w:val="0021278F"/>
    <w:rsid w:val="00212941"/>
    <w:rsid w:val="002132BD"/>
    <w:rsid w:val="002133BE"/>
    <w:rsid w:val="002136A3"/>
    <w:rsid w:val="00213930"/>
    <w:rsid w:val="00213C21"/>
    <w:rsid w:val="00213FCF"/>
    <w:rsid w:val="002140D9"/>
    <w:rsid w:val="00214177"/>
    <w:rsid w:val="00214B61"/>
    <w:rsid w:val="00214BF8"/>
    <w:rsid w:val="00214D30"/>
    <w:rsid w:val="00214DA8"/>
    <w:rsid w:val="00214FCF"/>
    <w:rsid w:val="00215423"/>
    <w:rsid w:val="00215718"/>
    <w:rsid w:val="00215752"/>
    <w:rsid w:val="002158FA"/>
    <w:rsid w:val="00215B4C"/>
    <w:rsid w:val="00215D44"/>
    <w:rsid w:val="002161BD"/>
    <w:rsid w:val="00216381"/>
    <w:rsid w:val="00216393"/>
    <w:rsid w:val="00216824"/>
    <w:rsid w:val="00216895"/>
    <w:rsid w:val="002169A7"/>
    <w:rsid w:val="00216CF5"/>
    <w:rsid w:val="00217121"/>
    <w:rsid w:val="00217821"/>
    <w:rsid w:val="002178D3"/>
    <w:rsid w:val="00220600"/>
    <w:rsid w:val="002206E7"/>
    <w:rsid w:val="00220F86"/>
    <w:rsid w:val="00220FEB"/>
    <w:rsid w:val="00221491"/>
    <w:rsid w:val="002215A9"/>
    <w:rsid w:val="0022193A"/>
    <w:rsid w:val="00221B7B"/>
    <w:rsid w:val="00221BFC"/>
    <w:rsid w:val="00221EA6"/>
    <w:rsid w:val="00221FDF"/>
    <w:rsid w:val="002221E1"/>
    <w:rsid w:val="002221F7"/>
    <w:rsid w:val="0022221B"/>
    <w:rsid w:val="002224DB"/>
    <w:rsid w:val="0022255F"/>
    <w:rsid w:val="00222747"/>
    <w:rsid w:val="002228E9"/>
    <w:rsid w:val="00222B88"/>
    <w:rsid w:val="00222F67"/>
    <w:rsid w:val="00223012"/>
    <w:rsid w:val="0022356E"/>
    <w:rsid w:val="0022361D"/>
    <w:rsid w:val="00223709"/>
    <w:rsid w:val="002238B1"/>
    <w:rsid w:val="00223E3E"/>
    <w:rsid w:val="00223FCB"/>
    <w:rsid w:val="00224194"/>
    <w:rsid w:val="00224882"/>
    <w:rsid w:val="00224968"/>
    <w:rsid w:val="00225236"/>
    <w:rsid w:val="002252C3"/>
    <w:rsid w:val="002253B6"/>
    <w:rsid w:val="002253F6"/>
    <w:rsid w:val="0022540C"/>
    <w:rsid w:val="002254EF"/>
    <w:rsid w:val="00225C54"/>
    <w:rsid w:val="00225E34"/>
    <w:rsid w:val="0022636F"/>
    <w:rsid w:val="00226626"/>
    <w:rsid w:val="0022669D"/>
    <w:rsid w:val="00226837"/>
    <w:rsid w:val="00226861"/>
    <w:rsid w:val="002268AC"/>
    <w:rsid w:val="00226BF4"/>
    <w:rsid w:val="002271BC"/>
    <w:rsid w:val="00227417"/>
    <w:rsid w:val="00227697"/>
    <w:rsid w:val="002276EF"/>
    <w:rsid w:val="002278B8"/>
    <w:rsid w:val="002279F7"/>
    <w:rsid w:val="00227C18"/>
    <w:rsid w:val="002301BC"/>
    <w:rsid w:val="002303E5"/>
    <w:rsid w:val="0023040E"/>
    <w:rsid w:val="002304AD"/>
    <w:rsid w:val="0023055E"/>
    <w:rsid w:val="00230765"/>
    <w:rsid w:val="002308EA"/>
    <w:rsid w:val="002309E0"/>
    <w:rsid w:val="00230BC6"/>
    <w:rsid w:val="00230D18"/>
    <w:rsid w:val="00230FA7"/>
    <w:rsid w:val="0023142F"/>
    <w:rsid w:val="002317BC"/>
    <w:rsid w:val="002319E4"/>
    <w:rsid w:val="002321DE"/>
    <w:rsid w:val="002322E8"/>
    <w:rsid w:val="00232733"/>
    <w:rsid w:val="002329FF"/>
    <w:rsid w:val="00232D26"/>
    <w:rsid w:val="00233016"/>
    <w:rsid w:val="00233132"/>
    <w:rsid w:val="00233246"/>
    <w:rsid w:val="002334D0"/>
    <w:rsid w:val="002336F8"/>
    <w:rsid w:val="002337E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CD7"/>
    <w:rsid w:val="00235E72"/>
    <w:rsid w:val="00235EB2"/>
    <w:rsid w:val="00236287"/>
    <w:rsid w:val="00236653"/>
    <w:rsid w:val="002366CA"/>
    <w:rsid w:val="00236A75"/>
    <w:rsid w:val="00236F18"/>
    <w:rsid w:val="002371EF"/>
    <w:rsid w:val="0023754E"/>
    <w:rsid w:val="0023768B"/>
    <w:rsid w:val="002377B4"/>
    <w:rsid w:val="00237A00"/>
    <w:rsid w:val="00237AC4"/>
    <w:rsid w:val="00237AF4"/>
    <w:rsid w:val="00237C52"/>
    <w:rsid w:val="00237ECE"/>
    <w:rsid w:val="0024026D"/>
    <w:rsid w:val="00240366"/>
    <w:rsid w:val="00240564"/>
    <w:rsid w:val="00240579"/>
    <w:rsid w:val="002405EB"/>
    <w:rsid w:val="00240E1B"/>
    <w:rsid w:val="00240EC7"/>
    <w:rsid w:val="00241082"/>
    <w:rsid w:val="0024137C"/>
    <w:rsid w:val="0024140C"/>
    <w:rsid w:val="00241449"/>
    <w:rsid w:val="0024146A"/>
    <w:rsid w:val="00241539"/>
    <w:rsid w:val="00241559"/>
    <w:rsid w:val="00241C0C"/>
    <w:rsid w:val="00242158"/>
    <w:rsid w:val="002423BB"/>
    <w:rsid w:val="0024273F"/>
    <w:rsid w:val="00242893"/>
    <w:rsid w:val="0024291A"/>
    <w:rsid w:val="00242964"/>
    <w:rsid w:val="00242BB3"/>
    <w:rsid w:val="00242E65"/>
    <w:rsid w:val="00242F0A"/>
    <w:rsid w:val="00242F32"/>
    <w:rsid w:val="00242FA5"/>
    <w:rsid w:val="002430AF"/>
    <w:rsid w:val="00243308"/>
    <w:rsid w:val="0024356E"/>
    <w:rsid w:val="002435B3"/>
    <w:rsid w:val="002435F6"/>
    <w:rsid w:val="00243D3F"/>
    <w:rsid w:val="00243D4D"/>
    <w:rsid w:val="002443E8"/>
    <w:rsid w:val="00244BA9"/>
    <w:rsid w:val="00244D9A"/>
    <w:rsid w:val="00244FD3"/>
    <w:rsid w:val="00245456"/>
    <w:rsid w:val="00245714"/>
    <w:rsid w:val="0024571E"/>
    <w:rsid w:val="002458EB"/>
    <w:rsid w:val="00245905"/>
    <w:rsid w:val="00245FE0"/>
    <w:rsid w:val="0024627F"/>
    <w:rsid w:val="00246284"/>
    <w:rsid w:val="00246296"/>
    <w:rsid w:val="00246F49"/>
    <w:rsid w:val="002476A5"/>
    <w:rsid w:val="002476CA"/>
    <w:rsid w:val="002477B6"/>
    <w:rsid w:val="002477BC"/>
    <w:rsid w:val="00247C74"/>
    <w:rsid w:val="00247D57"/>
    <w:rsid w:val="002500C8"/>
    <w:rsid w:val="0025015F"/>
    <w:rsid w:val="00250398"/>
    <w:rsid w:val="00250570"/>
    <w:rsid w:val="002507EE"/>
    <w:rsid w:val="00250A5F"/>
    <w:rsid w:val="00250C0A"/>
    <w:rsid w:val="00250FBA"/>
    <w:rsid w:val="002513D6"/>
    <w:rsid w:val="00251438"/>
    <w:rsid w:val="0025160B"/>
    <w:rsid w:val="00251B1D"/>
    <w:rsid w:val="00251B2B"/>
    <w:rsid w:val="00251CE7"/>
    <w:rsid w:val="00251F50"/>
    <w:rsid w:val="00252406"/>
    <w:rsid w:val="00252998"/>
    <w:rsid w:val="00252DE6"/>
    <w:rsid w:val="00252EAA"/>
    <w:rsid w:val="00252F57"/>
    <w:rsid w:val="0025349D"/>
    <w:rsid w:val="002534FE"/>
    <w:rsid w:val="0025376E"/>
    <w:rsid w:val="0025380C"/>
    <w:rsid w:val="00253B4F"/>
    <w:rsid w:val="00253F62"/>
    <w:rsid w:val="00254004"/>
    <w:rsid w:val="0025424A"/>
    <w:rsid w:val="002545D1"/>
    <w:rsid w:val="0025473C"/>
    <w:rsid w:val="00254991"/>
    <w:rsid w:val="00254AFA"/>
    <w:rsid w:val="00255029"/>
    <w:rsid w:val="00255376"/>
    <w:rsid w:val="002558DA"/>
    <w:rsid w:val="00255A3A"/>
    <w:rsid w:val="00255D77"/>
    <w:rsid w:val="002563DE"/>
    <w:rsid w:val="0025680A"/>
    <w:rsid w:val="00256846"/>
    <w:rsid w:val="00256983"/>
    <w:rsid w:val="00256B1B"/>
    <w:rsid w:val="00256BAA"/>
    <w:rsid w:val="00256C48"/>
    <w:rsid w:val="00256F10"/>
    <w:rsid w:val="00257109"/>
    <w:rsid w:val="00257192"/>
    <w:rsid w:val="00257198"/>
    <w:rsid w:val="00257310"/>
    <w:rsid w:val="00257543"/>
    <w:rsid w:val="00257558"/>
    <w:rsid w:val="002575BC"/>
    <w:rsid w:val="00257AE8"/>
    <w:rsid w:val="00257BFE"/>
    <w:rsid w:val="00257CEB"/>
    <w:rsid w:val="002601CF"/>
    <w:rsid w:val="0026038F"/>
    <w:rsid w:val="00260596"/>
    <w:rsid w:val="0026067A"/>
    <w:rsid w:val="002607AA"/>
    <w:rsid w:val="00260D04"/>
    <w:rsid w:val="00260EDD"/>
    <w:rsid w:val="002617E7"/>
    <w:rsid w:val="002618D1"/>
    <w:rsid w:val="00261B2F"/>
    <w:rsid w:val="00261C31"/>
    <w:rsid w:val="00261D0B"/>
    <w:rsid w:val="00261ECD"/>
    <w:rsid w:val="00262322"/>
    <w:rsid w:val="00262553"/>
    <w:rsid w:val="00262610"/>
    <w:rsid w:val="00262725"/>
    <w:rsid w:val="0026292A"/>
    <w:rsid w:val="00262A05"/>
    <w:rsid w:val="00262A7B"/>
    <w:rsid w:val="00262AF3"/>
    <w:rsid w:val="002635F8"/>
    <w:rsid w:val="00263AA9"/>
    <w:rsid w:val="00263AD0"/>
    <w:rsid w:val="002640A9"/>
    <w:rsid w:val="00264228"/>
    <w:rsid w:val="00264334"/>
    <w:rsid w:val="002644B0"/>
    <w:rsid w:val="0026473E"/>
    <w:rsid w:val="002647D8"/>
    <w:rsid w:val="00264807"/>
    <w:rsid w:val="00265231"/>
    <w:rsid w:val="002657DB"/>
    <w:rsid w:val="0026586A"/>
    <w:rsid w:val="00265ADA"/>
    <w:rsid w:val="00265EF1"/>
    <w:rsid w:val="00266214"/>
    <w:rsid w:val="00266907"/>
    <w:rsid w:val="00266B55"/>
    <w:rsid w:val="00266EB4"/>
    <w:rsid w:val="0026707F"/>
    <w:rsid w:val="00267151"/>
    <w:rsid w:val="00267355"/>
    <w:rsid w:val="002677C9"/>
    <w:rsid w:val="00267A3F"/>
    <w:rsid w:val="00267A85"/>
    <w:rsid w:val="00267C83"/>
    <w:rsid w:val="00267E2C"/>
    <w:rsid w:val="00267E67"/>
    <w:rsid w:val="00267EA3"/>
    <w:rsid w:val="0027014B"/>
    <w:rsid w:val="002701B8"/>
    <w:rsid w:val="00270223"/>
    <w:rsid w:val="002706ED"/>
    <w:rsid w:val="0027073C"/>
    <w:rsid w:val="00270920"/>
    <w:rsid w:val="00270B15"/>
    <w:rsid w:val="00270BFF"/>
    <w:rsid w:val="00270C24"/>
    <w:rsid w:val="00270EAC"/>
    <w:rsid w:val="00270EE4"/>
    <w:rsid w:val="00270F31"/>
    <w:rsid w:val="0027144F"/>
    <w:rsid w:val="00271754"/>
    <w:rsid w:val="00271813"/>
    <w:rsid w:val="00271876"/>
    <w:rsid w:val="00271E50"/>
    <w:rsid w:val="00271F3A"/>
    <w:rsid w:val="00272761"/>
    <w:rsid w:val="00272935"/>
    <w:rsid w:val="00272B79"/>
    <w:rsid w:val="00272DE1"/>
    <w:rsid w:val="0027315E"/>
    <w:rsid w:val="00273278"/>
    <w:rsid w:val="002733D7"/>
    <w:rsid w:val="00273643"/>
    <w:rsid w:val="002737A1"/>
    <w:rsid w:val="002737F4"/>
    <w:rsid w:val="002738B6"/>
    <w:rsid w:val="002740D5"/>
    <w:rsid w:val="0027423C"/>
    <w:rsid w:val="0027431E"/>
    <w:rsid w:val="0027439C"/>
    <w:rsid w:val="002746F3"/>
    <w:rsid w:val="00274B7B"/>
    <w:rsid w:val="00275131"/>
    <w:rsid w:val="00275AC5"/>
    <w:rsid w:val="002762A2"/>
    <w:rsid w:val="00276948"/>
    <w:rsid w:val="00276A1C"/>
    <w:rsid w:val="00276C0F"/>
    <w:rsid w:val="0027714A"/>
    <w:rsid w:val="002773EB"/>
    <w:rsid w:val="002778C8"/>
    <w:rsid w:val="00277B28"/>
    <w:rsid w:val="00277BBD"/>
    <w:rsid w:val="0028005F"/>
    <w:rsid w:val="00280100"/>
    <w:rsid w:val="0028039D"/>
    <w:rsid w:val="002805F5"/>
    <w:rsid w:val="00280731"/>
    <w:rsid w:val="00280751"/>
    <w:rsid w:val="002809A1"/>
    <w:rsid w:val="00280BB8"/>
    <w:rsid w:val="002810E3"/>
    <w:rsid w:val="002816C5"/>
    <w:rsid w:val="00281BEB"/>
    <w:rsid w:val="00281EA2"/>
    <w:rsid w:val="00281F85"/>
    <w:rsid w:val="0028212D"/>
    <w:rsid w:val="002824B2"/>
    <w:rsid w:val="0028280A"/>
    <w:rsid w:val="00282B1B"/>
    <w:rsid w:val="00282BD6"/>
    <w:rsid w:val="00282C61"/>
    <w:rsid w:val="00282CB8"/>
    <w:rsid w:val="00282E7C"/>
    <w:rsid w:val="00282F93"/>
    <w:rsid w:val="0028327D"/>
    <w:rsid w:val="00283D61"/>
    <w:rsid w:val="00283DB8"/>
    <w:rsid w:val="00284245"/>
    <w:rsid w:val="00284286"/>
    <w:rsid w:val="0028499F"/>
    <w:rsid w:val="002849CB"/>
    <w:rsid w:val="00284A05"/>
    <w:rsid w:val="00284A60"/>
    <w:rsid w:val="00284B84"/>
    <w:rsid w:val="002850DE"/>
    <w:rsid w:val="00285122"/>
    <w:rsid w:val="00285540"/>
    <w:rsid w:val="00285604"/>
    <w:rsid w:val="00285F6D"/>
    <w:rsid w:val="002860E5"/>
    <w:rsid w:val="002861EB"/>
    <w:rsid w:val="0028623F"/>
    <w:rsid w:val="002862D7"/>
    <w:rsid w:val="00286421"/>
    <w:rsid w:val="00286ACD"/>
    <w:rsid w:val="00287264"/>
    <w:rsid w:val="00287838"/>
    <w:rsid w:val="00287894"/>
    <w:rsid w:val="00287994"/>
    <w:rsid w:val="00287BBD"/>
    <w:rsid w:val="00287F17"/>
    <w:rsid w:val="00287F25"/>
    <w:rsid w:val="00290030"/>
    <w:rsid w:val="00290797"/>
    <w:rsid w:val="002907A6"/>
    <w:rsid w:val="002907B5"/>
    <w:rsid w:val="00290929"/>
    <w:rsid w:val="00290A57"/>
    <w:rsid w:val="00290C45"/>
    <w:rsid w:val="00290CC0"/>
    <w:rsid w:val="00290E11"/>
    <w:rsid w:val="002911CE"/>
    <w:rsid w:val="00291AEE"/>
    <w:rsid w:val="00291BDE"/>
    <w:rsid w:val="00291CD4"/>
    <w:rsid w:val="00291E8E"/>
    <w:rsid w:val="00291EDC"/>
    <w:rsid w:val="00292AC6"/>
    <w:rsid w:val="00292EB7"/>
    <w:rsid w:val="0029333B"/>
    <w:rsid w:val="0029381A"/>
    <w:rsid w:val="0029415E"/>
    <w:rsid w:val="00294365"/>
    <w:rsid w:val="002947AE"/>
    <w:rsid w:val="00294810"/>
    <w:rsid w:val="00294A5C"/>
    <w:rsid w:val="00294BBD"/>
    <w:rsid w:val="00294C96"/>
    <w:rsid w:val="00294F4A"/>
    <w:rsid w:val="0029508E"/>
    <w:rsid w:val="0029525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2EB"/>
    <w:rsid w:val="0029777D"/>
    <w:rsid w:val="00297800"/>
    <w:rsid w:val="00297A0B"/>
    <w:rsid w:val="00297E60"/>
    <w:rsid w:val="00297F62"/>
    <w:rsid w:val="002A034C"/>
    <w:rsid w:val="002A055E"/>
    <w:rsid w:val="002A0589"/>
    <w:rsid w:val="002A05B9"/>
    <w:rsid w:val="002A0A56"/>
    <w:rsid w:val="002A0DB9"/>
    <w:rsid w:val="002A0E38"/>
    <w:rsid w:val="002A106E"/>
    <w:rsid w:val="002A13E7"/>
    <w:rsid w:val="002A152C"/>
    <w:rsid w:val="002A194E"/>
    <w:rsid w:val="002A19D1"/>
    <w:rsid w:val="002A1D4E"/>
    <w:rsid w:val="002A24C2"/>
    <w:rsid w:val="002A2541"/>
    <w:rsid w:val="002A26F9"/>
    <w:rsid w:val="002A2709"/>
    <w:rsid w:val="002A2869"/>
    <w:rsid w:val="002A2A18"/>
    <w:rsid w:val="002A2B47"/>
    <w:rsid w:val="002A2FFA"/>
    <w:rsid w:val="002A31D6"/>
    <w:rsid w:val="002A33B5"/>
    <w:rsid w:val="002A382B"/>
    <w:rsid w:val="002A3C9F"/>
    <w:rsid w:val="002A3D8A"/>
    <w:rsid w:val="002A3E09"/>
    <w:rsid w:val="002A3EC8"/>
    <w:rsid w:val="002A4299"/>
    <w:rsid w:val="002A437D"/>
    <w:rsid w:val="002A45B8"/>
    <w:rsid w:val="002A45E5"/>
    <w:rsid w:val="002A4926"/>
    <w:rsid w:val="002A4B7D"/>
    <w:rsid w:val="002A5343"/>
    <w:rsid w:val="002A54B6"/>
    <w:rsid w:val="002A555A"/>
    <w:rsid w:val="002A5636"/>
    <w:rsid w:val="002A57F8"/>
    <w:rsid w:val="002A590A"/>
    <w:rsid w:val="002A59F9"/>
    <w:rsid w:val="002A5A3B"/>
    <w:rsid w:val="002A628F"/>
    <w:rsid w:val="002A6682"/>
    <w:rsid w:val="002A68E9"/>
    <w:rsid w:val="002A6A68"/>
    <w:rsid w:val="002A6F7D"/>
    <w:rsid w:val="002A6FCC"/>
    <w:rsid w:val="002A708A"/>
    <w:rsid w:val="002A7117"/>
    <w:rsid w:val="002A714F"/>
    <w:rsid w:val="002A78AC"/>
    <w:rsid w:val="002A7943"/>
    <w:rsid w:val="002B0099"/>
    <w:rsid w:val="002B02B9"/>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B5A"/>
    <w:rsid w:val="002B2219"/>
    <w:rsid w:val="002B24D6"/>
    <w:rsid w:val="002B24FA"/>
    <w:rsid w:val="002B26BD"/>
    <w:rsid w:val="002B2A48"/>
    <w:rsid w:val="002B2E3C"/>
    <w:rsid w:val="002B3399"/>
    <w:rsid w:val="002B340C"/>
    <w:rsid w:val="002B3453"/>
    <w:rsid w:val="002B3618"/>
    <w:rsid w:val="002B3B22"/>
    <w:rsid w:val="002B405A"/>
    <w:rsid w:val="002B4074"/>
    <w:rsid w:val="002B44C9"/>
    <w:rsid w:val="002B4569"/>
    <w:rsid w:val="002B469A"/>
    <w:rsid w:val="002B470E"/>
    <w:rsid w:val="002B47DD"/>
    <w:rsid w:val="002B4ACF"/>
    <w:rsid w:val="002B4B54"/>
    <w:rsid w:val="002B5687"/>
    <w:rsid w:val="002B620C"/>
    <w:rsid w:val="002B626A"/>
    <w:rsid w:val="002B628E"/>
    <w:rsid w:val="002B629E"/>
    <w:rsid w:val="002B6673"/>
    <w:rsid w:val="002B6807"/>
    <w:rsid w:val="002B690C"/>
    <w:rsid w:val="002B6AF7"/>
    <w:rsid w:val="002B6F27"/>
    <w:rsid w:val="002B707D"/>
    <w:rsid w:val="002B71BA"/>
    <w:rsid w:val="002B74FA"/>
    <w:rsid w:val="002B762F"/>
    <w:rsid w:val="002B78CE"/>
    <w:rsid w:val="002B7A85"/>
    <w:rsid w:val="002B7EDF"/>
    <w:rsid w:val="002C0047"/>
    <w:rsid w:val="002C039E"/>
    <w:rsid w:val="002C062A"/>
    <w:rsid w:val="002C0937"/>
    <w:rsid w:val="002C0970"/>
    <w:rsid w:val="002C0F0E"/>
    <w:rsid w:val="002C0FFF"/>
    <w:rsid w:val="002C1402"/>
    <w:rsid w:val="002C17BD"/>
    <w:rsid w:val="002C1BC3"/>
    <w:rsid w:val="002C1E0B"/>
    <w:rsid w:val="002C1EEE"/>
    <w:rsid w:val="002C204A"/>
    <w:rsid w:val="002C22A2"/>
    <w:rsid w:val="002C2410"/>
    <w:rsid w:val="002C2A7B"/>
    <w:rsid w:val="002C2AF1"/>
    <w:rsid w:val="002C2C66"/>
    <w:rsid w:val="002C2D6F"/>
    <w:rsid w:val="002C2DF2"/>
    <w:rsid w:val="002C2FEE"/>
    <w:rsid w:val="002C344D"/>
    <w:rsid w:val="002C3A11"/>
    <w:rsid w:val="002C3A42"/>
    <w:rsid w:val="002C3BF1"/>
    <w:rsid w:val="002C41E6"/>
    <w:rsid w:val="002C4337"/>
    <w:rsid w:val="002C43DA"/>
    <w:rsid w:val="002C490E"/>
    <w:rsid w:val="002C4934"/>
    <w:rsid w:val="002C4D26"/>
    <w:rsid w:val="002C4DD5"/>
    <w:rsid w:val="002C4ECA"/>
    <w:rsid w:val="002C5401"/>
    <w:rsid w:val="002C5C7F"/>
    <w:rsid w:val="002C5DD2"/>
    <w:rsid w:val="002C6097"/>
    <w:rsid w:val="002C6E5B"/>
    <w:rsid w:val="002C7319"/>
    <w:rsid w:val="002C7347"/>
    <w:rsid w:val="002C7472"/>
    <w:rsid w:val="002C7A07"/>
    <w:rsid w:val="002C7AEB"/>
    <w:rsid w:val="002C7B98"/>
    <w:rsid w:val="002D011A"/>
    <w:rsid w:val="002D0342"/>
    <w:rsid w:val="002D03D5"/>
    <w:rsid w:val="002D0570"/>
    <w:rsid w:val="002D0631"/>
    <w:rsid w:val="002D071A"/>
    <w:rsid w:val="002D0B66"/>
    <w:rsid w:val="002D0B85"/>
    <w:rsid w:val="002D0DEC"/>
    <w:rsid w:val="002D0E31"/>
    <w:rsid w:val="002D11C3"/>
    <w:rsid w:val="002D1A21"/>
    <w:rsid w:val="002D1A60"/>
    <w:rsid w:val="002D1BE9"/>
    <w:rsid w:val="002D20F2"/>
    <w:rsid w:val="002D21DD"/>
    <w:rsid w:val="002D2720"/>
    <w:rsid w:val="002D2B12"/>
    <w:rsid w:val="002D2B64"/>
    <w:rsid w:val="002D2EBD"/>
    <w:rsid w:val="002D2F74"/>
    <w:rsid w:val="002D33C4"/>
    <w:rsid w:val="002D34B2"/>
    <w:rsid w:val="002D3ED1"/>
    <w:rsid w:val="002D3FE7"/>
    <w:rsid w:val="002D411F"/>
    <w:rsid w:val="002D43A3"/>
    <w:rsid w:val="002D43D5"/>
    <w:rsid w:val="002D45A3"/>
    <w:rsid w:val="002D464F"/>
    <w:rsid w:val="002D479F"/>
    <w:rsid w:val="002D48B0"/>
    <w:rsid w:val="002D48BC"/>
    <w:rsid w:val="002D5168"/>
    <w:rsid w:val="002D534A"/>
    <w:rsid w:val="002D589A"/>
    <w:rsid w:val="002D5A55"/>
    <w:rsid w:val="002D5AA3"/>
    <w:rsid w:val="002D5B37"/>
    <w:rsid w:val="002D5C98"/>
    <w:rsid w:val="002D5EAF"/>
    <w:rsid w:val="002D61D1"/>
    <w:rsid w:val="002D6215"/>
    <w:rsid w:val="002D6400"/>
    <w:rsid w:val="002D6554"/>
    <w:rsid w:val="002D6A76"/>
    <w:rsid w:val="002D6D5E"/>
    <w:rsid w:val="002D6DF5"/>
    <w:rsid w:val="002D6FDF"/>
    <w:rsid w:val="002D7123"/>
    <w:rsid w:val="002D73F0"/>
    <w:rsid w:val="002D73F7"/>
    <w:rsid w:val="002D7637"/>
    <w:rsid w:val="002D76A8"/>
    <w:rsid w:val="002D7A28"/>
    <w:rsid w:val="002E0279"/>
    <w:rsid w:val="002E02B8"/>
    <w:rsid w:val="002E060F"/>
    <w:rsid w:val="002E0970"/>
    <w:rsid w:val="002E0A0C"/>
    <w:rsid w:val="002E0A7A"/>
    <w:rsid w:val="002E0C37"/>
    <w:rsid w:val="002E115E"/>
    <w:rsid w:val="002E123F"/>
    <w:rsid w:val="002E170C"/>
    <w:rsid w:val="002E17F2"/>
    <w:rsid w:val="002E2081"/>
    <w:rsid w:val="002E2168"/>
    <w:rsid w:val="002E2215"/>
    <w:rsid w:val="002E2533"/>
    <w:rsid w:val="002E25AB"/>
    <w:rsid w:val="002E26F7"/>
    <w:rsid w:val="002E2BE0"/>
    <w:rsid w:val="002E2C2D"/>
    <w:rsid w:val="002E2DA8"/>
    <w:rsid w:val="002E2E18"/>
    <w:rsid w:val="002E3006"/>
    <w:rsid w:val="002E37AF"/>
    <w:rsid w:val="002E38ED"/>
    <w:rsid w:val="002E3A37"/>
    <w:rsid w:val="002E3B08"/>
    <w:rsid w:val="002E3C5A"/>
    <w:rsid w:val="002E40C4"/>
    <w:rsid w:val="002E44D0"/>
    <w:rsid w:val="002E44D1"/>
    <w:rsid w:val="002E478D"/>
    <w:rsid w:val="002E4845"/>
    <w:rsid w:val="002E4910"/>
    <w:rsid w:val="002E4DE1"/>
    <w:rsid w:val="002E4E93"/>
    <w:rsid w:val="002E4FCB"/>
    <w:rsid w:val="002E521C"/>
    <w:rsid w:val="002E5246"/>
    <w:rsid w:val="002E52D9"/>
    <w:rsid w:val="002E5323"/>
    <w:rsid w:val="002E548C"/>
    <w:rsid w:val="002E5544"/>
    <w:rsid w:val="002E56B8"/>
    <w:rsid w:val="002E5ED9"/>
    <w:rsid w:val="002E5FB7"/>
    <w:rsid w:val="002E6202"/>
    <w:rsid w:val="002E6668"/>
    <w:rsid w:val="002E681E"/>
    <w:rsid w:val="002E68AF"/>
    <w:rsid w:val="002E6A17"/>
    <w:rsid w:val="002E6BD3"/>
    <w:rsid w:val="002E75C6"/>
    <w:rsid w:val="002E767A"/>
    <w:rsid w:val="002E777B"/>
    <w:rsid w:val="002E7856"/>
    <w:rsid w:val="002E7C71"/>
    <w:rsid w:val="002E7C94"/>
    <w:rsid w:val="002E7CAE"/>
    <w:rsid w:val="002F0348"/>
    <w:rsid w:val="002F0365"/>
    <w:rsid w:val="002F0573"/>
    <w:rsid w:val="002F06DB"/>
    <w:rsid w:val="002F08E2"/>
    <w:rsid w:val="002F0918"/>
    <w:rsid w:val="002F0E78"/>
    <w:rsid w:val="002F110C"/>
    <w:rsid w:val="002F129E"/>
    <w:rsid w:val="002F13E4"/>
    <w:rsid w:val="002F167A"/>
    <w:rsid w:val="002F196A"/>
    <w:rsid w:val="002F1B4B"/>
    <w:rsid w:val="002F1B50"/>
    <w:rsid w:val="002F1D6D"/>
    <w:rsid w:val="002F1FAB"/>
    <w:rsid w:val="002F207F"/>
    <w:rsid w:val="002F2546"/>
    <w:rsid w:val="002F2771"/>
    <w:rsid w:val="002F2CD2"/>
    <w:rsid w:val="002F2F01"/>
    <w:rsid w:val="002F3150"/>
    <w:rsid w:val="002F3392"/>
    <w:rsid w:val="002F36D2"/>
    <w:rsid w:val="002F37A9"/>
    <w:rsid w:val="002F3D65"/>
    <w:rsid w:val="002F4304"/>
    <w:rsid w:val="002F49AC"/>
    <w:rsid w:val="002F4D5C"/>
    <w:rsid w:val="002F4E33"/>
    <w:rsid w:val="002F4FD9"/>
    <w:rsid w:val="002F50C2"/>
    <w:rsid w:val="002F5137"/>
    <w:rsid w:val="002F52A4"/>
    <w:rsid w:val="002F534A"/>
    <w:rsid w:val="002F545A"/>
    <w:rsid w:val="002F5920"/>
    <w:rsid w:val="002F5AF2"/>
    <w:rsid w:val="002F676B"/>
    <w:rsid w:val="002F677A"/>
    <w:rsid w:val="002F6844"/>
    <w:rsid w:val="002F6879"/>
    <w:rsid w:val="002F6C56"/>
    <w:rsid w:val="002F6C84"/>
    <w:rsid w:val="002F6E82"/>
    <w:rsid w:val="002F6FA1"/>
    <w:rsid w:val="002F70F5"/>
    <w:rsid w:val="002F7158"/>
    <w:rsid w:val="003000A8"/>
    <w:rsid w:val="00300339"/>
    <w:rsid w:val="0030054C"/>
    <w:rsid w:val="00300550"/>
    <w:rsid w:val="0030055C"/>
    <w:rsid w:val="00300812"/>
    <w:rsid w:val="003009C5"/>
    <w:rsid w:val="003009E1"/>
    <w:rsid w:val="00300F4D"/>
    <w:rsid w:val="00301B2C"/>
    <w:rsid w:val="00301CE6"/>
    <w:rsid w:val="00302313"/>
    <w:rsid w:val="003023A0"/>
    <w:rsid w:val="0030256B"/>
    <w:rsid w:val="00302809"/>
    <w:rsid w:val="00302896"/>
    <w:rsid w:val="00302AB7"/>
    <w:rsid w:val="00302CB2"/>
    <w:rsid w:val="00302CDE"/>
    <w:rsid w:val="00303121"/>
    <w:rsid w:val="0030326A"/>
    <w:rsid w:val="0030354C"/>
    <w:rsid w:val="0030399E"/>
    <w:rsid w:val="00303AB4"/>
    <w:rsid w:val="00303C10"/>
    <w:rsid w:val="00303CC0"/>
    <w:rsid w:val="00303D3C"/>
    <w:rsid w:val="00303FAC"/>
    <w:rsid w:val="003040AC"/>
    <w:rsid w:val="00304124"/>
    <w:rsid w:val="00304251"/>
    <w:rsid w:val="00304275"/>
    <w:rsid w:val="0030467E"/>
    <w:rsid w:val="00304FB4"/>
    <w:rsid w:val="0030501F"/>
    <w:rsid w:val="0030519F"/>
    <w:rsid w:val="00305569"/>
    <w:rsid w:val="00305723"/>
    <w:rsid w:val="00305ADF"/>
    <w:rsid w:val="00305BEB"/>
    <w:rsid w:val="00305EF4"/>
    <w:rsid w:val="0030646C"/>
    <w:rsid w:val="00306575"/>
    <w:rsid w:val="00306FDA"/>
    <w:rsid w:val="003070A1"/>
    <w:rsid w:val="00307114"/>
    <w:rsid w:val="003072A4"/>
    <w:rsid w:val="00307761"/>
    <w:rsid w:val="00307763"/>
    <w:rsid w:val="003077F8"/>
    <w:rsid w:val="0030787C"/>
    <w:rsid w:val="003078D7"/>
    <w:rsid w:val="0030792A"/>
    <w:rsid w:val="00307AA6"/>
    <w:rsid w:val="00307BA1"/>
    <w:rsid w:val="00307BCC"/>
    <w:rsid w:val="00307FB6"/>
    <w:rsid w:val="003106ED"/>
    <w:rsid w:val="0031083A"/>
    <w:rsid w:val="00310B35"/>
    <w:rsid w:val="00310C99"/>
    <w:rsid w:val="003110E5"/>
    <w:rsid w:val="00311116"/>
    <w:rsid w:val="003111B4"/>
    <w:rsid w:val="00311403"/>
    <w:rsid w:val="00311545"/>
    <w:rsid w:val="00311662"/>
    <w:rsid w:val="00311678"/>
    <w:rsid w:val="00311702"/>
    <w:rsid w:val="00311755"/>
    <w:rsid w:val="00311A0C"/>
    <w:rsid w:val="00311AB6"/>
    <w:rsid w:val="00311B1B"/>
    <w:rsid w:val="00311D7F"/>
    <w:rsid w:val="00311E82"/>
    <w:rsid w:val="003122E8"/>
    <w:rsid w:val="003123A9"/>
    <w:rsid w:val="003123F1"/>
    <w:rsid w:val="0031261B"/>
    <w:rsid w:val="00312AB1"/>
    <w:rsid w:val="00312C54"/>
    <w:rsid w:val="00312D5F"/>
    <w:rsid w:val="00312DF4"/>
    <w:rsid w:val="00312FDB"/>
    <w:rsid w:val="0031318E"/>
    <w:rsid w:val="003133D4"/>
    <w:rsid w:val="0031348A"/>
    <w:rsid w:val="00313FD6"/>
    <w:rsid w:val="0031403D"/>
    <w:rsid w:val="003143BD"/>
    <w:rsid w:val="00314692"/>
    <w:rsid w:val="00314699"/>
    <w:rsid w:val="00314B02"/>
    <w:rsid w:val="00314BAF"/>
    <w:rsid w:val="00314C52"/>
    <w:rsid w:val="00314E1D"/>
    <w:rsid w:val="00315059"/>
    <w:rsid w:val="003150CC"/>
    <w:rsid w:val="00315363"/>
    <w:rsid w:val="00315422"/>
    <w:rsid w:val="003155A3"/>
    <w:rsid w:val="0031578B"/>
    <w:rsid w:val="00315914"/>
    <w:rsid w:val="00315B79"/>
    <w:rsid w:val="00315EA9"/>
    <w:rsid w:val="00315F69"/>
    <w:rsid w:val="00315F97"/>
    <w:rsid w:val="003163AF"/>
    <w:rsid w:val="00316507"/>
    <w:rsid w:val="00316613"/>
    <w:rsid w:val="003168E8"/>
    <w:rsid w:val="00316F36"/>
    <w:rsid w:val="003170E5"/>
    <w:rsid w:val="00317215"/>
    <w:rsid w:val="00317216"/>
    <w:rsid w:val="0031725F"/>
    <w:rsid w:val="00317396"/>
    <w:rsid w:val="00317442"/>
    <w:rsid w:val="003178FB"/>
    <w:rsid w:val="00317A0A"/>
    <w:rsid w:val="00317AE5"/>
    <w:rsid w:val="00317B3F"/>
    <w:rsid w:val="00317D97"/>
    <w:rsid w:val="00317EF8"/>
    <w:rsid w:val="00317F19"/>
    <w:rsid w:val="0032025C"/>
    <w:rsid w:val="003203ED"/>
    <w:rsid w:val="00320569"/>
    <w:rsid w:val="0032074C"/>
    <w:rsid w:val="00320910"/>
    <w:rsid w:val="00320F1C"/>
    <w:rsid w:val="00320F83"/>
    <w:rsid w:val="0032126C"/>
    <w:rsid w:val="00321352"/>
    <w:rsid w:val="0032197F"/>
    <w:rsid w:val="00321CC6"/>
    <w:rsid w:val="0032242D"/>
    <w:rsid w:val="00322508"/>
    <w:rsid w:val="003225AE"/>
    <w:rsid w:val="00322763"/>
    <w:rsid w:val="00322974"/>
    <w:rsid w:val="003229D3"/>
    <w:rsid w:val="003229E1"/>
    <w:rsid w:val="00322A8E"/>
    <w:rsid w:val="00322B9A"/>
    <w:rsid w:val="00322C9F"/>
    <w:rsid w:val="00322CC2"/>
    <w:rsid w:val="00322F1C"/>
    <w:rsid w:val="00323678"/>
    <w:rsid w:val="00323711"/>
    <w:rsid w:val="00323987"/>
    <w:rsid w:val="003240D8"/>
    <w:rsid w:val="003241AE"/>
    <w:rsid w:val="0032460E"/>
    <w:rsid w:val="0032480C"/>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67B6"/>
    <w:rsid w:val="00326B06"/>
    <w:rsid w:val="00326EE6"/>
    <w:rsid w:val="00327020"/>
    <w:rsid w:val="00327998"/>
    <w:rsid w:val="00327AAA"/>
    <w:rsid w:val="00327B72"/>
    <w:rsid w:val="00327BD1"/>
    <w:rsid w:val="00327D14"/>
    <w:rsid w:val="00327E89"/>
    <w:rsid w:val="00327EF5"/>
    <w:rsid w:val="00327F32"/>
    <w:rsid w:val="0033055A"/>
    <w:rsid w:val="003308A6"/>
    <w:rsid w:val="00330BF6"/>
    <w:rsid w:val="00330ECF"/>
    <w:rsid w:val="003310FA"/>
    <w:rsid w:val="00331256"/>
    <w:rsid w:val="00331318"/>
    <w:rsid w:val="00331751"/>
    <w:rsid w:val="00331A10"/>
    <w:rsid w:val="00331BB5"/>
    <w:rsid w:val="00331C4C"/>
    <w:rsid w:val="00331F74"/>
    <w:rsid w:val="00332016"/>
    <w:rsid w:val="0033220D"/>
    <w:rsid w:val="003324B5"/>
    <w:rsid w:val="003324EC"/>
    <w:rsid w:val="00332686"/>
    <w:rsid w:val="00332F5E"/>
    <w:rsid w:val="0033306F"/>
    <w:rsid w:val="00333196"/>
    <w:rsid w:val="0033341A"/>
    <w:rsid w:val="00333610"/>
    <w:rsid w:val="0033361E"/>
    <w:rsid w:val="0033369B"/>
    <w:rsid w:val="00333A01"/>
    <w:rsid w:val="00333B72"/>
    <w:rsid w:val="0033423C"/>
    <w:rsid w:val="003344EA"/>
    <w:rsid w:val="00334579"/>
    <w:rsid w:val="003346F8"/>
    <w:rsid w:val="00335488"/>
    <w:rsid w:val="00335858"/>
    <w:rsid w:val="00335952"/>
    <w:rsid w:val="00335A51"/>
    <w:rsid w:val="00335BB9"/>
    <w:rsid w:val="00335F8A"/>
    <w:rsid w:val="00336AF4"/>
    <w:rsid w:val="00336BDA"/>
    <w:rsid w:val="00336D7B"/>
    <w:rsid w:val="00336EFF"/>
    <w:rsid w:val="003370A4"/>
    <w:rsid w:val="00337744"/>
    <w:rsid w:val="003378AA"/>
    <w:rsid w:val="00337A86"/>
    <w:rsid w:val="00337D94"/>
    <w:rsid w:val="00337E8C"/>
    <w:rsid w:val="00340189"/>
    <w:rsid w:val="003403FC"/>
    <w:rsid w:val="0034049F"/>
    <w:rsid w:val="00340638"/>
    <w:rsid w:val="003408C8"/>
    <w:rsid w:val="003408C9"/>
    <w:rsid w:val="00340D29"/>
    <w:rsid w:val="00340E4E"/>
    <w:rsid w:val="00340EE0"/>
    <w:rsid w:val="003418F7"/>
    <w:rsid w:val="00341924"/>
    <w:rsid w:val="00341B60"/>
    <w:rsid w:val="00342083"/>
    <w:rsid w:val="0034213C"/>
    <w:rsid w:val="003421CA"/>
    <w:rsid w:val="00342311"/>
    <w:rsid w:val="003423A0"/>
    <w:rsid w:val="0034243F"/>
    <w:rsid w:val="003427E2"/>
    <w:rsid w:val="00342BD7"/>
    <w:rsid w:val="00342D8E"/>
    <w:rsid w:val="00342F06"/>
    <w:rsid w:val="00343765"/>
    <w:rsid w:val="003437B6"/>
    <w:rsid w:val="003437EF"/>
    <w:rsid w:val="00343853"/>
    <w:rsid w:val="00343C7D"/>
    <w:rsid w:val="00343D8D"/>
    <w:rsid w:val="00343E54"/>
    <w:rsid w:val="003440B6"/>
    <w:rsid w:val="003440CB"/>
    <w:rsid w:val="00344212"/>
    <w:rsid w:val="0034448A"/>
    <w:rsid w:val="00344AED"/>
    <w:rsid w:val="00344D6F"/>
    <w:rsid w:val="00344DD5"/>
    <w:rsid w:val="00344E3B"/>
    <w:rsid w:val="00344F2D"/>
    <w:rsid w:val="00345193"/>
    <w:rsid w:val="003451B6"/>
    <w:rsid w:val="003461AC"/>
    <w:rsid w:val="0034624E"/>
    <w:rsid w:val="00346424"/>
    <w:rsid w:val="0034654C"/>
    <w:rsid w:val="00346599"/>
    <w:rsid w:val="00346917"/>
    <w:rsid w:val="00346A0C"/>
    <w:rsid w:val="00346DB5"/>
    <w:rsid w:val="00346E0E"/>
    <w:rsid w:val="00347143"/>
    <w:rsid w:val="0034751B"/>
    <w:rsid w:val="003477B1"/>
    <w:rsid w:val="00347A0C"/>
    <w:rsid w:val="00347B38"/>
    <w:rsid w:val="00347C1B"/>
    <w:rsid w:val="00350435"/>
    <w:rsid w:val="00350841"/>
    <w:rsid w:val="00350910"/>
    <w:rsid w:val="00350D35"/>
    <w:rsid w:val="00350FA0"/>
    <w:rsid w:val="00350FF4"/>
    <w:rsid w:val="0035102C"/>
    <w:rsid w:val="00351432"/>
    <w:rsid w:val="0035176A"/>
    <w:rsid w:val="003517A5"/>
    <w:rsid w:val="00351E5D"/>
    <w:rsid w:val="003520B6"/>
    <w:rsid w:val="003523E9"/>
    <w:rsid w:val="003526A5"/>
    <w:rsid w:val="00352AFE"/>
    <w:rsid w:val="0035337D"/>
    <w:rsid w:val="0035399E"/>
    <w:rsid w:val="00353DBD"/>
    <w:rsid w:val="00353F80"/>
    <w:rsid w:val="00353FAB"/>
    <w:rsid w:val="003540AC"/>
    <w:rsid w:val="0035415D"/>
    <w:rsid w:val="00354515"/>
    <w:rsid w:val="003545E4"/>
    <w:rsid w:val="00354DAE"/>
    <w:rsid w:val="003554DB"/>
    <w:rsid w:val="003557B5"/>
    <w:rsid w:val="0035599C"/>
    <w:rsid w:val="00356731"/>
    <w:rsid w:val="00356DFE"/>
    <w:rsid w:val="00356E9B"/>
    <w:rsid w:val="00357378"/>
    <w:rsid w:val="00357380"/>
    <w:rsid w:val="00357738"/>
    <w:rsid w:val="0036016B"/>
    <w:rsid w:val="003602D9"/>
    <w:rsid w:val="00360452"/>
    <w:rsid w:val="003604CE"/>
    <w:rsid w:val="003605A4"/>
    <w:rsid w:val="003608A0"/>
    <w:rsid w:val="00360AA0"/>
    <w:rsid w:val="00360B95"/>
    <w:rsid w:val="00361259"/>
    <w:rsid w:val="003615F3"/>
    <w:rsid w:val="00361771"/>
    <w:rsid w:val="00361AD8"/>
    <w:rsid w:val="00362382"/>
    <w:rsid w:val="00362458"/>
    <w:rsid w:val="00362A97"/>
    <w:rsid w:val="00362AB5"/>
    <w:rsid w:val="0036327B"/>
    <w:rsid w:val="003633DC"/>
    <w:rsid w:val="0036380A"/>
    <w:rsid w:val="00363A1D"/>
    <w:rsid w:val="00363EF8"/>
    <w:rsid w:val="00363EFD"/>
    <w:rsid w:val="00363F76"/>
    <w:rsid w:val="00364041"/>
    <w:rsid w:val="00364361"/>
    <w:rsid w:val="00364933"/>
    <w:rsid w:val="00364995"/>
    <w:rsid w:val="00364AA2"/>
    <w:rsid w:val="00364ABC"/>
    <w:rsid w:val="00364CAA"/>
    <w:rsid w:val="00365100"/>
    <w:rsid w:val="00365235"/>
    <w:rsid w:val="00365295"/>
    <w:rsid w:val="00365605"/>
    <w:rsid w:val="00365ABE"/>
    <w:rsid w:val="00365DF9"/>
    <w:rsid w:val="00365F8D"/>
    <w:rsid w:val="003663C1"/>
    <w:rsid w:val="0036706C"/>
    <w:rsid w:val="0036787E"/>
    <w:rsid w:val="00367B00"/>
    <w:rsid w:val="0037014D"/>
    <w:rsid w:val="003701AE"/>
    <w:rsid w:val="003704CF"/>
    <w:rsid w:val="003706A3"/>
    <w:rsid w:val="00370A41"/>
    <w:rsid w:val="00370C4D"/>
    <w:rsid w:val="00370DE3"/>
    <w:rsid w:val="00370E47"/>
    <w:rsid w:val="003710E5"/>
    <w:rsid w:val="00371223"/>
    <w:rsid w:val="00371680"/>
    <w:rsid w:val="0037171C"/>
    <w:rsid w:val="00371DFB"/>
    <w:rsid w:val="0037206D"/>
    <w:rsid w:val="00372342"/>
    <w:rsid w:val="0037250A"/>
    <w:rsid w:val="003726D0"/>
    <w:rsid w:val="00372B41"/>
    <w:rsid w:val="00372FAB"/>
    <w:rsid w:val="0037308B"/>
    <w:rsid w:val="00373318"/>
    <w:rsid w:val="003733D8"/>
    <w:rsid w:val="00373C1F"/>
    <w:rsid w:val="003742AC"/>
    <w:rsid w:val="003745BB"/>
    <w:rsid w:val="00374945"/>
    <w:rsid w:val="0037497D"/>
    <w:rsid w:val="00374DBE"/>
    <w:rsid w:val="00375084"/>
    <w:rsid w:val="003751B5"/>
    <w:rsid w:val="003752DF"/>
    <w:rsid w:val="003754E9"/>
    <w:rsid w:val="003759B8"/>
    <w:rsid w:val="00375B9D"/>
    <w:rsid w:val="00375CC1"/>
    <w:rsid w:val="00375E89"/>
    <w:rsid w:val="0037635B"/>
    <w:rsid w:val="003763C3"/>
    <w:rsid w:val="0037642B"/>
    <w:rsid w:val="00376477"/>
    <w:rsid w:val="00376494"/>
    <w:rsid w:val="003766E4"/>
    <w:rsid w:val="00377159"/>
    <w:rsid w:val="00377397"/>
    <w:rsid w:val="0037779C"/>
    <w:rsid w:val="00377BA7"/>
    <w:rsid w:val="00377CE1"/>
    <w:rsid w:val="00377E2C"/>
    <w:rsid w:val="00377EB9"/>
    <w:rsid w:val="00377F5B"/>
    <w:rsid w:val="00377FC3"/>
    <w:rsid w:val="00377FC5"/>
    <w:rsid w:val="003800A8"/>
    <w:rsid w:val="00380167"/>
    <w:rsid w:val="003801BC"/>
    <w:rsid w:val="003803F6"/>
    <w:rsid w:val="00380DEB"/>
    <w:rsid w:val="00381A4E"/>
    <w:rsid w:val="00381B2F"/>
    <w:rsid w:val="00381C66"/>
    <w:rsid w:val="00381C71"/>
    <w:rsid w:val="00382247"/>
    <w:rsid w:val="003823B4"/>
    <w:rsid w:val="0038240B"/>
    <w:rsid w:val="003824BD"/>
    <w:rsid w:val="00382654"/>
    <w:rsid w:val="003828B1"/>
    <w:rsid w:val="00382991"/>
    <w:rsid w:val="00382CA1"/>
    <w:rsid w:val="0038348C"/>
    <w:rsid w:val="003835FC"/>
    <w:rsid w:val="00383A84"/>
    <w:rsid w:val="00383B9D"/>
    <w:rsid w:val="00383FBC"/>
    <w:rsid w:val="0038433F"/>
    <w:rsid w:val="00384469"/>
    <w:rsid w:val="003846EF"/>
    <w:rsid w:val="00384C0F"/>
    <w:rsid w:val="00384F8D"/>
    <w:rsid w:val="0038526C"/>
    <w:rsid w:val="003852F2"/>
    <w:rsid w:val="003853FC"/>
    <w:rsid w:val="00385BF0"/>
    <w:rsid w:val="00385DEB"/>
    <w:rsid w:val="00385ED8"/>
    <w:rsid w:val="00385EDB"/>
    <w:rsid w:val="003862B5"/>
    <w:rsid w:val="00386307"/>
    <w:rsid w:val="0038689E"/>
    <w:rsid w:val="003868F5"/>
    <w:rsid w:val="003869BB"/>
    <w:rsid w:val="00386DAB"/>
    <w:rsid w:val="00386E98"/>
    <w:rsid w:val="00386F87"/>
    <w:rsid w:val="003871C8"/>
    <w:rsid w:val="003875E0"/>
    <w:rsid w:val="00387635"/>
    <w:rsid w:val="003877D7"/>
    <w:rsid w:val="003879DD"/>
    <w:rsid w:val="00387BC8"/>
    <w:rsid w:val="00387D76"/>
    <w:rsid w:val="00387F53"/>
    <w:rsid w:val="00390064"/>
    <w:rsid w:val="00390073"/>
    <w:rsid w:val="0039010C"/>
    <w:rsid w:val="00390149"/>
    <w:rsid w:val="003902FE"/>
    <w:rsid w:val="0039048E"/>
    <w:rsid w:val="00390593"/>
    <w:rsid w:val="0039077E"/>
    <w:rsid w:val="0039082F"/>
    <w:rsid w:val="003908C3"/>
    <w:rsid w:val="00390B83"/>
    <w:rsid w:val="00390B9A"/>
    <w:rsid w:val="00390DB0"/>
    <w:rsid w:val="00391546"/>
    <w:rsid w:val="003919C0"/>
    <w:rsid w:val="00391A9A"/>
    <w:rsid w:val="00391B68"/>
    <w:rsid w:val="00391BFF"/>
    <w:rsid w:val="00391E03"/>
    <w:rsid w:val="00391F15"/>
    <w:rsid w:val="003926D4"/>
    <w:rsid w:val="00392AD6"/>
    <w:rsid w:val="00392F89"/>
    <w:rsid w:val="003931BB"/>
    <w:rsid w:val="003932A3"/>
    <w:rsid w:val="00393309"/>
    <w:rsid w:val="0039353C"/>
    <w:rsid w:val="00393655"/>
    <w:rsid w:val="0039367A"/>
    <w:rsid w:val="003938A7"/>
    <w:rsid w:val="00393983"/>
    <w:rsid w:val="003939FF"/>
    <w:rsid w:val="00393D17"/>
    <w:rsid w:val="00393D1D"/>
    <w:rsid w:val="003941E5"/>
    <w:rsid w:val="00394200"/>
    <w:rsid w:val="00394418"/>
    <w:rsid w:val="0039498B"/>
    <w:rsid w:val="003953B9"/>
    <w:rsid w:val="00395401"/>
    <w:rsid w:val="00395494"/>
    <w:rsid w:val="00395CF2"/>
    <w:rsid w:val="00395FB1"/>
    <w:rsid w:val="0039611E"/>
    <w:rsid w:val="00396376"/>
    <w:rsid w:val="00396608"/>
    <w:rsid w:val="0039687E"/>
    <w:rsid w:val="003969FA"/>
    <w:rsid w:val="003971C9"/>
    <w:rsid w:val="003971E9"/>
    <w:rsid w:val="00397228"/>
    <w:rsid w:val="00397249"/>
    <w:rsid w:val="00397355"/>
    <w:rsid w:val="00397504"/>
    <w:rsid w:val="00397676"/>
    <w:rsid w:val="003978A6"/>
    <w:rsid w:val="00397F7B"/>
    <w:rsid w:val="00397FEA"/>
    <w:rsid w:val="003A0059"/>
    <w:rsid w:val="003A01E3"/>
    <w:rsid w:val="003A0444"/>
    <w:rsid w:val="003A09E1"/>
    <w:rsid w:val="003A0A20"/>
    <w:rsid w:val="003A0C20"/>
    <w:rsid w:val="003A1660"/>
    <w:rsid w:val="003A1859"/>
    <w:rsid w:val="003A19E5"/>
    <w:rsid w:val="003A1DD2"/>
    <w:rsid w:val="003A1FED"/>
    <w:rsid w:val="003A2073"/>
    <w:rsid w:val="003A2223"/>
    <w:rsid w:val="003A26A5"/>
    <w:rsid w:val="003A2839"/>
    <w:rsid w:val="003A2A0F"/>
    <w:rsid w:val="003A2C0A"/>
    <w:rsid w:val="003A2EC3"/>
    <w:rsid w:val="003A3321"/>
    <w:rsid w:val="003A3349"/>
    <w:rsid w:val="003A3388"/>
    <w:rsid w:val="003A378F"/>
    <w:rsid w:val="003A39AE"/>
    <w:rsid w:val="003A39C9"/>
    <w:rsid w:val="003A401A"/>
    <w:rsid w:val="003A4302"/>
    <w:rsid w:val="003A45A1"/>
    <w:rsid w:val="003A47AC"/>
    <w:rsid w:val="003A4AB2"/>
    <w:rsid w:val="003A4F5A"/>
    <w:rsid w:val="003A5151"/>
    <w:rsid w:val="003A5490"/>
    <w:rsid w:val="003A54CE"/>
    <w:rsid w:val="003A57EC"/>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19"/>
    <w:rsid w:val="003A77DF"/>
    <w:rsid w:val="003A7EF3"/>
    <w:rsid w:val="003A7F93"/>
    <w:rsid w:val="003A7F98"/>
    <w:rsid w:val="003A7FCC"/>
    <w:rsid w:val="003A7FCF"/>
    <w:rsid w:val="003B0172"/>
    <w:rsid w:val="003B020F"/>
    <w:rsid w:val="003B0295"/>
    <w:rsid w:val="003B0311"/>
    <w:rsid w:val="003B0416"/>
    <w:rsid w:val="003B05B1"/>
    <w:rsid w:val="003B0690"/>
    <w:rsid w:val="003B083A"/>
    <w:rsid w:val="003B0E5B"/>
    <w:rsid w:val="003B1041"/>
    <w:rsid w:val="003B159C"/>
    <w:rsid w:val="003B19B8"/>
    <w:rsid w:val="003B1A3B"/>
    <w:rsid w:val="003B2139"/>
    <w:rsid w:val="003B2145"/>
    <w:rsid w:val="003B2873"/>
    <w:rsid w:val="003B29F5"/>
    <w:rsid w:val="003B2A2A"/>
    <w:rsid w:val="003B3304"/>
    <w:rsid w:val="003B361E"/>
    <w:rsid w:val="003B369F"/>
    <w:rsid w:val="003B36A3"/>
    <w:rsid w:val="003B3BA8"/>
    <w:rsid w:val="003B42E0"/>
    <w:rsid w:val="003B45B6"/>
    <w:rsid w:val="003B45C9"/>
    <w:rsid w:val="003B46F6"/>
    <w:rsid w:val="003B4703"/>
    <w:rsid w:val="003B4AAE"/>
    <w:rsid w:val="003B53F4"/>
    <w:rsid w:val="003B55D3"/>
    <w:rsid w:val="003B5A70"/>
    <w:rsid w:val="003B5C8C"/>
    <w:rsid w:val="003B5E3F"/>
    <w:rsid w:val="003B6414"/>
    <w:rsid w:val="003B64A6"/>
    <w:rsid w:val="003B64BB"/>
    <w:rsid w:val="003B665D"/>
    <w:rsid w:val="003B6895"/>
    <w:rsid w:val="003B6952"/>
    <w:rsid w:val="003B6AA5"/>
    <w:rsid w:val="003B6E54"/>
    <w:rsid w:val="003B6EAD"/>
    <w:rsid w:val="003B72A2"/>
    <w:rsid w:val="003B744C"/>
    <w:rsid w:val="003B7A4A"/>
    <w:rsid w:val="003B7C27"/>
    <w:rsid w:val="003B7E4F"/>
    <w:rsid w:val="003B7F66"/>
    <w:rsid w:val="003B7FE5"/>
    <w:rsid w:val="003C0BDA"/>
    <w:rsid w:val="003C0EAF"/>
    <w:rsid w:val="003C1155"/>
    <w:rsid w:val="003C11C8"/>
    <w:rsid w:val="003C12F5"/>
    <w:rsid w:val="003C14B3"/>
    <w:rsid w:val="003C2027"/>
    <w:rsid w:val="003C20E3"/>
    <w:rsid w:val="003C23A9"/>
    <w:rsid w:val="003C2550"/>
    <w:rsid w:val="003C2702"/>
    <w:rsid w:val="003C27EB"/>
    <w:rsid w:val="003C2AE6"/>
    <w:rsid w:val="003C3667"/>
    <w:rsid w:val="003C38B3"/>
    <w:rsid w:val="003C3A39"/>
    <w:rsid w:val="003C3A3B"/>
    <w:rsid w:val="003C3A41"/>
    <w:rsid w:val="003C3CD7"/>
    <w:rsid w:val="003C4376"/>
    <w:rsid w:val="003C4385"/>
    <w:rsid w:val="003C4705"/>
    <w:rsid w:val="003C4DCA"/>
    <w:rsid w:val="003C5086"/>
    <w:rsid w:val="003C5334"/>
    <w:rsid w:val="003C5600"/>
    <w:rsid w:val="003C596A"/>
    <w:rsid w:val="003C5A7B"/>
    <w:rsid w:val="003C5E90"/>
    <w:rsid w:val="003C61D4"/>
    <w:rsid w:val="003C69CF"/>
    <w:rsid w:val="003C69EF"/>
    <w:rsid w:val="003C6AE6"/>
    <w:rsid w:val="003C7806"/>
    <w:rsid w:val="003C7A38"/>
    <w:rsid w:val="003C7B58"/>
    <w:rsid w:val="003C7B61"/>
    <w:rsid w:val="003C7BE1"/>
    <w:rsid w:val="003C7DFB"/>
    <w:rsid w:val="003C7E65"/>
    <w:rsid w:val="003D00F5"/>
    <w:rsid w:val="003D0102"/>
    <w:rsid w:val="003D034D"/>
    <w:rsid w:val="003D0951"/>
    <w:rsid w:val="003D0EC0"/>
    <w:rsid w:val="003D109F"/>
    <w:rsid w:val="003D1133"/>
    <w:rsid w:val="003D1479"/>
    <w:rsid w:val="003D1555"/>
    <w:rsid w:val="003D16E7"/>
    <w:rsid w:val="003D1AA6"/>
    <w:rsid w:val="003D1AF1"/>
    <w:rsid w:val="003D1B33"/>
    <w:rsid w:val="003D1E9B"/>
    <w:rsid w:val="003D2023"/>
    <w:rsid w:val="003D21E8"/>
    <w:rsid w:val="003D22C5"/>
    <w:rsid w:val="003D2478"/>
    <w:rsid w:val="003D24EE"/>
    <w:rsid w:val="003D26BC"/>
    <w:rsid w:val="003D276B"/>
    <w:rsid w:val="003D2FBF"/>
    <w:rsid w:val="003D30B5"/>
    <w:rsid w:val="003D30F7"/>
    <w:rsid w:val="003D322A"/>
    <w:rsid w:val="003D334D"/>
    <w:rsid w:val="003D3371"/>
    <w:rsid w:val="003D3442"/>
    <w:rsid w:val="003D3C45"/>
    <w:rsid w:val="003D3E92"/>
    <w:rsid w:val="003D3F46"/>
    <w:rsid w:val="003D4678"/>
    <w:rsid w:val="003D4686"/>
    <w:rsid w:val="003D4A87"/>
    <w:rsid w:val="003D4F03"/>
    <w:rsid w:val="003D5055"/>
    <w:rsid w:val="003D52F6"/>
    <w:rsid w:val="003D5388"/>
    <w:rsid w:val="003D53B8"/>
    <w:rsid w:val="003D5834"/>
    <w:rsid w:val="003D5ACC"/>
    <w:rsid w:val="003D5B1F"/>
    <w:rsid w:val="003D5D79"/>
    <w:rsid w:val="003D61D4"/>
    <w:rsid w:val="003D6200"/>
    <w:rsid w:val="003D6C6C"/>
    <w:rsid w:val="003D6DCC"/>
    <w:rsid w:val="003D71B7"/>
    <w:rsid w:val="003D7311"/>
    <w:rsid w:val="003D73FA"/>
    <w:rsid w:val="003D7446"/>
    <w:rsid w:val="003D7924"/>
    <w:rsid w:val="003D79FC"/>
    <w:rsid w:val="003D7BBF"/>
    <w:rsid w:val="003D7CB1"/>
    <w:rsid w:val="003D7F20"/>
    <w:rsid w:val="003E037F"/>
    <w:rsid w:val="003E0D50"/>
    <w:rsid w:val="003E0FCC"/>
    <w:rsid w:val="003E1031"/>
    <w:rsid w:val="003E11A2"/>
    <w:rsid w:val="003E15FA"/>
    <w:rsid w:val="003E17DD"/>
    <w:rsid w:val="003E1843"/>
    <w:rsid w:val="003E1AB2"/>
    <w:rsid w:val="003E1C7B"/>
    <w:rsid w:val="003E20DE"/>
    <w:rsid w:val="003E2447"/>
    <w:rsid w:val="003E26CF"/>
    <w:rsid w:val="003E272F"/>
    <w:rsid w:val="003E2982"/>
    <w:rsid w:val="003E2B17"/>
    <w:rsid w:val="003E3099"/>
    <w:rsid w:val="003E340C"/>
    <w:rsid w:val="003E349C"/>
    <w:rsid w:val="003E36E0"/>
    <w:rsid w:val="003E3A5F"/>
    <w:rsid w:val="003E3FA0"/>
    <w:rsid w:val="003E3FA9"/>
    <w:rsid w:val="003E45E6"/>
    <w:rsid w:val="003E4953"/>
    <w:rsid w:val="003E4C9C"/>
    <w:rsid w:val="003E4D49"/>
    <w:rsid w:val="003E4DAF"/>
    <w:rsid w:val="003E4F9D"/>
    <w:rsid w:val="003E5018"/>
    <w:rsid w:val="003E53E9"/>
    <w:rsid w:val="003E5591"/>
    <w:rsid w:val="003E55E4"/>
    <w:rsid w:val="003E56FB"/>
    <w:rsid w:val="003E580F"/>
    <w:rsid w:val="003E6453"/>
    <w:rsid w:val="003E664F"/>
    <w:rsid w:val="003E6C49"/>
    <w:rsid w:val="003E6F5E"/>
    <w:rsid w:val="003E74E3"/>
    <w:rsid w:val="003E796B"/>
    <w:rsid w:val="003F05C7"/>
    <w:rsid w:val="003F06A2"/>
    <w:rsid w:val="003F087F"/>
    <w:rsid w:val="003F08D4"/>
    <w:rsid w:val="003F0E61"/>
    <w:rsid w:val="003F120B"/>
    <w:rsid w:val="003F17CB"/>
    <w:rsid w:val="003F1854"/>
    <w:rsid w:val="003F19E7"/>
    <w:rsid w:val="003F19F0"/>
    <w:rsid w:val="003F1BAE"/>
    <w:rsid w:val="003F1CEE"/>
    <w:rsid w:val="003F1DB0"/>
    <w:rsid w:val="003F2B33"/>
    <w:rsid w:val="003F2CD4"/>
    <w:rsid w:val="003F2D25"/>
    <w:rsid w:val="003F2D68"/>
    <w:rsid w:val="003F302D"/>
    <w:rsid w:val="003F305F"/>
    <w:rsid w:val="003F354D"/>
    <w:rsid w:val="003F35D6"/>
    <w:rsid w:val="003F3623"/>
    <w:rsid w:val="003F3987"/>
    <w:rsid w:val="003F39A6"/>
    <w:rsid w:val="003F40AB"/>
    <w:rsid w:val="003F42F1"/>
    <w:rsid w:val="003F43EB"/>
    <w:rsid w:val="003F4715"/>
    <w:rsid w:val="003F4DBC"/>
    <w:rsid w:val="003F4F8E"/>
    <w:rsid w:val="003F4FE6"/>
    <w:rsid w:val="003F5657"/>
    <w:rsid w:val="003F58A6"/>
    <w:rsid w:val="003F5E5F"/>
    <w:rsid w:val="003F5E6F"/>
    <w:rsid w:val="003F61E1"/>
    <w:rsid w:val="003F6253"/>
    <w:rsid w:val="003F6438"/>
    <w:rsid w:val="003F6551"/>
    <w:rsid w:val="003F6BBE"/>
    <w:rsid w:val="003F6C46"/>
    <w:rsid w:val="003F6CDC"/>
    <w:rsid w:val="003F6CF6"/>
    <w:rsid w:val="003F6E3D"/>
    <w:rsid w:val="003F6E5D"/>
    <w:rsid w:val="003F6EBF"/>
    <w:rsid w:val="003F7081"/>
    <w:rsid w:val="003F7110"/>
    <w:rsid w:val="003F7313"/>
    <w:rsid w:val="003F73EE"/>
    <w:rsid w:val="003F76F9"/>
    <w:rsid w:val="003F7CBE"/>
    <w:rsid w:val="003F7DCF"/>
    <w:rsid w:val="004000E8"/>
    <w:rsid w:val="004009A1"/>
    <w:rsid w:val="00401133"/>
    <w:rsid w:val="004015FA"/>
    <w:rsid w:val="004018FB"/>
    <w:rsid w:val="004018FD"/>
    <w:rsid w:val="00401AA6"/>
    <w:rsid w:val="00401CC3"/>
    <w:rsid w:val="00401FE6"/>
    <w:rsid w:val="004020BD"/>
    <w:rsid w:val="004022EA"/>
    <w:rsid w:val="0040247F"/>
    <w:rsid w:val="0040273A"/>
    <w:rsid w:val="00402A4D"/>
    <w:rsid w:val="00402E2B"/>
    <w:rsid w:val="00403063"/>
    <w:rsid w:val="0040359D"/>
    <w:rsid w:val="00403966"/>
    <w:rsid w:val="00403A61"/>
    <w:rsid w:val="00403B48"/>
    <w:rsid w:val="00403FDB"/>
    <w:rsid w:val="004042FA"/>
    <w:rsid w:val="00404336"/>
    <w:rsid w:val="004043AE"/>
    <w:rsid w:val="0040512B"/>
    <w:rsid w:val="0040589F"/>
    <w:rsid w:val="00405CA5"/>
    <w:rsid w:val="00405D57"/>
    <w:rsid w:val="00405ECE"/>
    <w:rsid w:val="00405FE2"/>
    <w:rsid w:val="00406536"/>
    <w:rsid w:val="00406650"/>
    <w:rsid w:val="00406734"/>
    <w:rsid w:val="0040685D"/>
    <w:rsid w:val="00406B1B"/>
    <w:rsid w:val="00406F66"/>
    <w:rsid w:val="0040716C"/>
    <w:rsid w:val="00407193"/>
    <w:rsid w:val="004074DC"/>
    <w:rsid w:val="00407BA9"/>
    <w:rsid w:val="00407CD3"/>
    <w:rsid w:val="00407E60"/>
    <w:rsid w:val="00407EDF"/>
    <w:rsid w:val="004100A2"/>
    <w:rsid w:val="004100AF"/>
    <w:rsid w:val="00410134"/>
    <w:rsid w:val="00410501"/>
    <w:rsid w:val="00410914"/>
    <w:rsid w:val="00410A94"/>
    <w:rsid w:val="00410B28"/>
    <w:rsid w:val="00410B72"/>
    <w:rsid w:val="00410C15"/>
    <w:rsid w:val="00410E77"/>
    <w:rsid w:val="00410F18"/>
    <w:rsid w:val="0041193D"/>
    <w:rsid w:val="0041195C"/>
    <w:rsid w:val="00411C55"/>
    <w:rsid w:val="00411F28"/>
    <w:rsid w:val="004121B8"/>
    <w:rsid w:val="00412307"/>
    <w:rsid w:val="004123C2"/>
    <w:rsid w:val="0041263E"/>
    <w:rsid w:val="004128B8"/>
    <w:rsid w:val="00412B83"/>
    <w:rsid w:val="00412CDD"/>
    <w:rsid w:val="00413078"/>
    <w:rsid w:val="004131E6"/>
    <w:rsid w:val="00413551"/>
    <w:rsid w:val="004135D3"/>
    <w:rsid w:val="00413662"/>
    <w:rsid w:val="004136BE"/>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321"/>
    <w:rsid w:val="0041646B"/>
    <w:rsid w:val="004164A5"/>
    <w:rsid w:val="004164C4"/>
    <w:rsid w:val="00416609"/>
    <w:rsid w:val="00416744"/>
    <w:rsid w:val="0041693B"/>
    <w:rsid w:val="00416B16"/>
    <w:rsid w:val="00416FE0"/>
    <w:rsid w:val="00417871"/>
    <w:rsid w:val="00417BD4"/>
    <w:rsid w:val="00417ECE"/>
    <w:rsid w:val="00420482"/>
    <w:rsid w:val="004204CE"/>
    <w:rsid w:val="004205BB"/>
    <w:rsid w:val="004209A9"/>
    <w:rsid w:val="004209FF"/>
    <w:rsid w:val="00420B5D"/>
    <w:rsid w:val="00420B9E"/>
    <w:rsid w:val="00420F8B"/>
    <w:rsid w:val="00421039"/>
    <w:rsid w:val="00421105"/>
    <w:rsid w:val="0042114C"/>
    <w:rsid w:val="004212C1"/>
    <w:rsid w:val="00421885"/>
    <w:rsid w:val="00421A0D"/>
    <w:rsid w:val="00421BC2"/>
    <w:rsid w:val="00421F51"/>
    <w:rsid w:val="004221C0"/>
    <w:rsid w:val="00422323"/>
    <w:rsid w:val="004224BD"/>
    <w:rsid w:val="004226E5"/>
    <w:rsid w:val="00422AA4"/>
    <w:rsid w:val="0042326F"/>
    <w:rsid w:val="00423357"/>
    <w:rsid w:val="004233F6"/>
    <w:rsid w:val="004234FD"/>
    <w:rsid w:val="00423602"/>
    <w:rsid w:val="00423836"/>
    <w:rsid w:val="004238F3"/>
    <w:rsid w:val="00423964"/>
    <w:rsid w:val="00423999"/>
    <w:rsid w:val="00423B16"/>
    <w:rsid w:val="00423BAA"/>
    <w:rsid w:val="00423F67"/>
    <w:rsid w:val="004242F4"/>
    <w:rsid w:val="004244F4"/>
    <w:rsid w:val="00424736"/>
    <w:rsid w:val="0042484A"/>
    <w:rsid w:val="004250B6"/>
    <w:rsid w:val="0042528A"/>
    <w:rsid w:val="00425477"/>
    <w:rsid w:val="004254B4"/>
    <w:rsid w:val="0042555E"/>
    <w:rsid w:val="004255DA"/>
    <w:rsid w:val="004256A1"/>
    <w:rsid w:val="00425884"/>
    <w:rsid w:val="0042590A"/>
    <w:rsid w:val="00425BFD"/>
    <w:rsid w:val="00425DA7"/>
    <w:rsid w:val="00425FF5"/>
    <w:rsid w:val="00425FFD"/>
    <w:rsid w:val="00426068"/>
    <w:rsid w:val="004260C9"/>
    <w:rsid w:val="0042644D"/>
    <w:rsid w:val="00426525"/>
    <w:rsid w:val="00427248"/>
    <w:rsid w:val="00427314"/>
    <w:rsid w:val="00427327"/>
    <w:rsid w:val="004274E0"/>
    <w:rsid w:val="0042752F"/>
    <w:rsid w:val="00427683"/>
    <w:rsid w:val="00427713"/>
    <w:rsid w:val="004277BA"/>
    <w:rsid w:val="004277F1"/>
    <w:rsid w:val="00427905"/>
    <w:rsid w:val="00427A0F"/>
    <w:rsid w:val="00427E69"/>
    <w:rsid w:val="00430381"/>
    <w:rsid w:val="00430426"/>
    <w:rsid w:val="00431279"/>
    <w:rsid w:val="00431330"/>
    <w:rsid w:val="00431766"/>
    <w:rsid w:val="0043187D"/>
    <w:rsid w:val="004318B3"/>
    <w:rsid w:val="004319A3"/>
    <w:rsid w:val="00431B3F"/>
    <w:rsid w:val="0043276A"/>
    <w:rsid w:val="00432AB2"/>
    <w:rsid w:val="00432AC8"/>
    <w:rsid w:val="004333D6"/>
    <w:rsid w:val="00433468"/>
    <w:rsid w:val="00433B14"/>
    <w:rsid w:val="00433EC3"/>
    <w:rsid w:val="004343C4"/>
    <w:rsid w:val="00435496"/>
    <w:rsid w:val="004354A4"/>
    <w:rsid w:val="004358C9"/>
    <w:rsid w:val="00435C68"/>
    <w:rsid w:val="00435CE0"/>
    <w:rsid w:val="0043612C"/>
    <w:rsid w:val="004363B7"/>
    <w:rsid w:val="004366A4"/>
    <w:rsid w:val="004367CC"/>
    <w:rsid w:val="004369C4"/>
    <w:rsid w:val="00436C11"/>
    <w:rsid w:val="00437342"/>
    <w:rsid w:val="00437447"/>
    <w:rsid w:val="00437595"/>
    <w:rsid w:val="00437923"/>
    <w:rsid w:val="00437A06"/>
    <w:rsid w:val="00437CBA"/>
    <w:rsid w:val="00437CEC"/>
    <w:rsid w:val="004407C3"/>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9E"/>
    <w:rsid w:val="004421A1"/>
    <w:rsid w:val="004422A5"/>
    <w:rsid w:val="004429CC"/>
    <w:rsid w:val="00442B9D"/>
    <w:rsid w:val="00442CE6"/>
    <w:rsid w:val="00442F59"/>
    <w:rsid w:val="00442FC0"/>
    <w:rsid w:val="004431DC"/>
    <w:rsid w:val="0044352A"/>
    <w:rsid w:val="004435E6"/>
    <w:rsid w:val="0044387D"/>
    <w:rsid w:val="00444373"/>
    <w:rsid w:val="0044455C"/>
    <w:rsid w:val="00444565"/>
    <w:rsid w:val="00444567"/>
    <w:rsid w:val="00444935"/>
    <w:rsid w:val="00444AAD"/>
    <w:rsid w:val="00444F56"/>
    <w:rsid w:val="00445476"/>
    <w:rsid w:val="004459CD"/>
    <w:rsid w:val="00445F74"/>
    <w:rsid w:val="00445F9D"/>
    <w:rsid w:val="004460AE"/>
    <w:rsid w:val="00446118"/>
    <w:rsid w:val="0044611F"/>
    <w:rsid w:val="004461CE"/>
    <w:rsid w:val="00446488"/>
    <w:rsid w:val="00446708"/>
    <w:rsid w:val="004467DE"/>
    <w:rsid w:val="00446B03"/>
    <w:rsid w:val="00446EB0"/>
    <w:rsid w:val="0044716C"/>
    <w:rsid w:val="004479D9"/>
    <w:rsid w:val="004501AC"/>
    <w:rsid w:val="004504FB"/>
    <w:rsid w:val="00450651"/>
    <w:rsid w:val="0045072E"/>
    <w:rsid w:val="00450ACC"/>
    <w:rsid w:val="00450B20"/>
    <w:rsid w:val="00450CBD"/>
    <w:rsid w:val="00450EA2"/>
    <w:rsid w:val="00451150"/>
    <w:rsid w:val="004514D7"/>
    <w:rsid w:val="00451500"/>
    <w:rsid w:val="004515F7"/>
    <w:rsid w:val="004517AA"/>
    <w:rsid w:val="00451BDE"/>
    <w:rsid w:val="00451CC2"/>
    <w:rsid w:val="00451E86"/>
    <w:rsid w:val="0045266D"/>
    <w:rsid w:val="004526F2"/>
    <w:rsid w:val="0045274D"/>
    <w:rsid w:val="00452917"/>
    <w:rsid w:val="00452995"/>
    <w:rsid w:val="00452CAC"/>
    <w:rsid w:val="00452E9A"/>
    <w:rsid w:val="00453039"/>
    <w:rsid w:val="00453118"/>
    <w:rsid w:val="0045315D"/>
    <w:rsid w:val="00453366"/>
    <w:rsid w:val="004535A3"/>
    <w:rsid w:val="00453A68"/>
    <w:rsid w:val="00453D2E"/>
    <w:rsid w:val="00454439"/>
    <w:rsid w:val="00454573"/>
    <w:rsid w:val="00454892"/>
    <w:rsid w:val="00454CD6"/>
    <w:rsid w:val="00455233"/>
    <w:rsid w:val="004557B9"/>
    <w:rsid w:val="00455935"/>
    <w:rsid w:val="00455979"/>
    <w:rsid w:val="004559F3"/>
    <w:rsid w:val="00455FFA"/>
    <w:rsid w:val="00456471"/>
    <w:rsid w:val="00456CEA"/>
    <w:rsid w:val="00457117"/>
    <w:rsid w:val="00457169"/>
    <w:rsid w:val="00457199"/>
    <w:rsid w:val="004571BE"/>
    <w:rsid w:val="00457565"/>
    <w:rsid w:val="0045764B"/>
    <w:rsid w:val="004579B5"/>
    <w:rsid w:val="00457B71"/>
    <w:rsid w:val="00457C0A"/>
    <w:rsid w:val="004600C3"/>
    <w:rsid w:val="00460446"/>
    <w:rsid w:val="00460971"/>
    <w:rsid w:val="00460B8E"/>
    <w:rsid w:val="00460CC7"/>
    <w:rsid w:val="00460E52"/>
    <w:rsid w:val="00460FE0"/>
    <w:rsid w:val="00461587"/>
    <w:rsid w:val="004616FB"/>
    <w:rsid w:val="0046192B"/>
    <w:rsid w:val="00461A93"/>
    <w:rsid w:val="00461B6C"/>
    <w:rsid w:val="00461B6E"/>
    <w:rsid w:val="00461C3D"/>
    <w:rsid w:val="00461D97"/>
    <w:rsid w:val="00461FCE"/>
    <w:rsid w:val="00461FD9"/>
    <w:rsid w:val="00462122"/>
    <w:rsid w:val="0046253E"/>
    <w:rsid w:val="00462AAB"/>
    <w:rsid w:val="00462B51"/>
    <w:rsid w:val="00462F1B"/>
    <w:rsid w:val="00463540"/>
    <w:rsid w:val="00463716"/>
    <w:rsid w:val="00463853"/>
    <w:rsid w:val="004639AD"/>
    <w:rsid w:val="00463B0A"/>
    <w:rsid w:val="00463CA9"/>
    <w:rsid w:val="00463D59"/>
    <w:rsid w:val="00464136"/>
    <w:rsid w:val="00464332"/>
    <w:rsid w:val="00464689"/>
    <w:rsid w:val="00464A79"/>
    <w:rsid w:val="00464D29"/>
    <w:rsid w:val="00464E71"/>
    <w:rsid w:val="0046515B"/>
    <w:rsid w:val="00465237"/>
    <w:rsid w:val="0046581D"/>
    <w:rsid w:val="0046583F"/>
    <w:rsid w:val="00465E4C"/>
    <w:rsid w:val="00466016"/>
    <w:rsid w:val="0046620C"/>
    <w:rsid w:val="004663F3"/>
    <w:rsid w:val="0046641B"/>
    <w:rsid w:val="00466699"/>
    <w:rsid w:val="004669BA"/>
    <w:rsid w:val="004669E2"/>
    <w:rsid w:val="00466B73"/>
    <w:rsid w:val="00467222"/>
    <w:rsid w:val="00467965"/>
    <w:rsid w:val="004679E7"/>
    <w:rsid w:val="00467A3C"/>
    <w:rsid w:val="00467E5F"/>
    <w:rsid w:val="00467E88"/>
    <w:rsid w:val="00467F95"/>
    <w:rsid w:val="00470935"/>
    <w:rsid w:val="00470965"/>
    <w:rsid w:val="00470C31"/>
    <w:rsid w:val="00471050"/>
    <w:rsid w:val="00471917"/>
    <w:rsid w:val="00471DE0"/>
    <w:rsid w:val="00471E9B"/>
    <w:rsid w:val="00471FAD"/>
    <w:rsid w:val="004721BA"/>
    <w:rsid w:val="00472829"/>
    <w:rsid w:val="00472C82"/>
    <w:rsid w:val="00472D34"/>
    <w:rsid w:val="00472E40"/>
    <w:rsid w:val="00472E6E"/>
    <w:rsid w:val="00473105"/>
    <w:rsid w:val="00473173"/>
    <w:rsid w:val="004734D0"/>
    <w:rsid w:val="00473D20"/>
    <w:rsid w:val="00473E05"/>
    <w:rsid w:val="00473EB2"/>
    <w:rsid w:val="004740D2"/>
    <w:rsid w:val="00474198"/>
    <w:rsid w:val="004742D8"/>
    <w:rsid w:val="00474727"/>
    <w:rsid w:val="00474C48"/>
    <w:rsid w:val="00474DAB"/>
    <w:rsid w:val="00474EC6"/>
    <w:rsid w:val="00474F55"/>
    <w:rsid w:val="00474F76"/>
    <w:rsid w:val="0047556B"/>
    <w:rsid w:val="0047559C"/>
    <w:rsid w:val="004756FD"/>
    <w:rsid w:val="004757D4"/>
    <w:rsid w:val="00475903"/>
    <w:rsid w:val="004759B4"/>
    <w:rsid w:val="00475BA3"/>
    <w:rsid w:val="00475C54"/>
    <w:rsid w:val="00475DDD"/>
    <w:rsid w:val="00475E23"/>
    <w:rsid w:val="00476403"/>
    <w:rsid w:val="004765DB"/>
    <w:rsid w:val="004767B8"/>
    <w:rsid w:val="00477013"/>
    <w:rsid w:val="0047703B"/>
    <w:rsid w:val="00477762"/>
    <w:rsid w:val="00477768"/>
    <w:rsid w:val="00477B65"/>
    <w:rsid w:val="00477CE4"/>
    <w:rsid w:val="00477D65"/>
    <w:rsid w:val="00477D9E"/>
    <w:rsid w:val="0048044A"/>
    <w:rsid w:val="0048054F"/>
    <w:rsid w:val="00480C4B"/>
    <w:rsid w:val="0048115F"/>
    <w:rsid w:val="00481631"/>
    <w:rsid w:val="004816CE"/>
    <w:rsid w:val="004816DA"/>
    <w:rsid w:val="00481980"/>
    <w:rsid w:val="00481A9E"/>
    <w:rsid w:val="00481B82"/>
    <w:rsid w:val="00482086"/>
    <w:rsid w:val="0048225F"/>
    <w:rsid w:val="004828AB"/>
    <w:rsid w:val="00482B22"/>
    <w:rsid w:val="00482E62"/>
    <w:rsid w:val="004833B0"/>
    <w:rsid w:val="00483462"/>
    <w:rsid w:val="004834EB"/>
    <w:rsid w:val="00483523"/>
    <w:rsid w:val="0048382A"/>
    <w:rsid w:val="00483D3E"/>
    <w:rsid w:val="00483EF5"/>
    <w:rsid w:val="004841A2"/>
    <w:rsid w:val="004844DE"/>
    <w:rsid w:val="004845AE"/>
    <w:rsid w:val="004848D0"/>
    <w:rsid w:val="0048491C"/>
    <w:rsid w:val="00484BEF"/>
    <w:rsid w:val="00484C24"/>
    <w:rsid w:val="00484F09"/>
    <w:rsid w:val="004852F5"/>
    <w:rsid w:val="004854B5"/>
    <w:rsid w:val="004861B6"/>
    <w:rsid w:val="0048622E"/>
    <w:rsid w:val="0048632B"/>
    <w:rsid w:val="004863FB"/>
    <w:rsid w:val="00486555"/>
    <w:rsid w:val="00486572"/>
    <w:rsid w:val="0048695A"/>
    <w:rsid w:val="00487123"/>
    <w:rsid w:val="00487131"/>
    <w:rsid w:val="004872E4"/>
    <w:rsid w:val="00487322"/>
    <w:rsid w:val="00487425"/>
    <w:rsid w:val="00487495"/>
    <w:rsid w:val="0048788E"/>
    <w:rsid w:val="00487BEA"/>
    <w:rsid w:val="00487CB3"/>
    <w:rsid w:val="00487E10"/>
    <w:rsid w:val="00487FB6"/>
    <w:rsid w:val="00487FF9"/>
    <w:rsid w:val="00490269"/>
    <w:rsid w:val="0049078D"/>
    <w:rsid w:val="0049093E"/>
    <w:rsid w:val="00490C97"/>
    <w:rsid w:val="004910C6"/>
    <w:rsid w:val="00491118"/>
    <w:rsid w:val="0049128F"/>
    <w:rsid w:val="00491684"/>
    <w:rsid w:val="004916D5"/>
    <w:rsid w:val="004917FB"/>
    <w:rsid w:val="004918C5"/>
    <w:rsid w:val="004919B2"/>
    <w:rsid w:val="00491CE1"/>
    <w:rsid w:val="00491DB7"/>
    <w:rsid w:val="00492434"/>
    <w:rsid w:val="00492A15"/>
    <w:rsid w:val="00492BC5"/>
    <w:rsid w:val="00492D76"/>
    <w:rsid w:val="00492FB1"/>
    <w:rsid w:val="0049362B"/>
    <w:rsid w:val="00493695"/>
    <w:rsid w:val="004936CB"/>
    <w:rsid w:val="00493855"/>
    <w:rsid w:val="00493A55"/>
    <w:rsid w:val="00493C64"/>
    <w:rsid w:val="004941D8"/>
    <w:rsid w:val="004944FB"/>
    <w:rsid w:val="004948D2"/>
    <w:rsid w:val="00494AA8"/>
    <w:rsid w:val="00494EF3"/>
    <w:rsid w:val="0049515C"/>
    <w:rsid w:val="0049530E"/>
    <w:rsid w:val="00495473"/>
    <w:rsid w:val="004957D2"/>
    <w:rsid w:val="00495D73"/>
    <w:rsid w:val="00495FD6"/>
    <w:rsid w:val="004963D6"/>
    <w:rsid w:val="004964F1"/>
    <w:rsid w:val="004967CD"/>
    <w:rsid w:val="00496804"/>
    <w:rsid w:val="00496B2F"/>
    <w:rsid w:val="00496BCF"/>
    <w:rsid w:val="00496F49"/>
    <w:rsid w:val="00497003"/>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50"/>
    <w:rsid w:val="004A1162"/>
    <w:rsid w:val="004A11EF"/>
    <w:rsid w:val="004A125C"/>
    <w:rsid w:val="004A16BC"/>
    <w:rsid w:val="004A16F4"/>
    <w:rsid w:val="004A1744"/>
    <w:rsid w:val="004A1906"/>
    <w:rsid w:val="004A1A42"/>
    <w:rsid w:val="004A1A88"/>
    <w:rsid w:val="004A1FEA"/>
    <w:rsid w:val="004A228B"/>
    <w:rsid w:val="004A2474"/>
    <w:rsid w:val="004A2521"/>
    <w:rsid w:val="004A252D"/>
    <w:rsid w:val="004A2798"/>
    <w:rsid w:val="004A2A9E"/>
    <w:rsid w:val="004A2B94"/>
    <w:rsid w:val="004A2D12"/>
    <w:rsid w:val="004A2D70"/>
    <w:rsid w:val="004A2F04"/>
    <w:rsid w:val="004A2F5A"/>
    <w:rsid w:val="004A3124"/>
    <w:rsid w:val="004A39BD"/>
    <w:rsid w:val="004A3A64"/>
    <w:rsid w:val="004A3C02"/>
    <w:rsid w:val="004A3C3F"/>
    <w:rsid w:val="004A3D87"/>
    <w:rsid w:val="004A4099"/>
    <w:rsid w:val="004A4413"/>
    <w:rsid w:val="004A46D0"/>
    <w:rsid w:val="004A46D9"/>
    <w:rsid w:val="004A4887"/>
    <w:rsid w:val="004A49ED"/>
    <w:rsid w:val="004A513F"/>
    <w:rsid w:val="004A5276"/>
    <w:rsid w:val="004A538C"/>
    <w:rsid w:val="004A5520"/>
    <w:rsid w:val="004A5CA4"/>
    <w:rsid w:val="004A5CB4"/>
    <w:rsid w:val="004A5F00"/>
    <w:rsid w:val="004A6024"/>
    <w:rsid w:val="004A6086"/>
    <w:rsid w:val="004A63C4"/>
    <w:rsid w:val="004A6411"/>
    <w:rsid w:val="004A64AA"/>
    <w:rsid w:val="004A6671"/>
    <w:rsid w:val="004A6849"/>
    <w:rsid w:val="004A6886"/>
    <w:rsid w:val="004A6D06"/>
    <w:rsid w:val="004A6F53"/>
    <w:rsid w:val="004A6FCA"/>
    <w:rsid w:val="004A7100"/>
    <w:rsid w:val="004A7453"/>
    <w:rsid w:val="004A752D"/>
    <w:rsid w:val="004A75EC"/>
    <w:rsid w:val="004A7B2A"/>
    <w:rsid w:val="004A7F60"/>
    <w:rsid w:val="004B06B9"/>
    <w:rsid w:val="004B07C0"/>
    <w:rsid w:val="004B08C2"/>
    <w:rsid w:val="004B08F7"/>
    <w:rsid w:val="004B09B2"/>
    <w:rsid w:val="004B0E19"/>
    <w:rsid w:val="004B0E9B"/>
    <w:rsid w:val="004B12B5"/>
    <w:rsid w:val="004B18F0"/>
    <w:rsid w:val="004B194E"/>
    <w:rsid w:val="004B1C1F"/>
    <w:rsid w:val="004B1E7C"/>
    <w:rsid w:val="004B1F78"/>
    <w:rsid w:val="004B24B1"/>
    <w:rsid w:val="004B2863"/>
    <w:rsid w:val="004B28DB"/>
    <w:rsid w:val="004B2AB6"/>
    <w:rsid w:val="004B2B05"/>
    <w:rsid w:val="004B2F57"/>
    <w:rsid w:val="004B339C"/>
    <w:rsid w:val="004B34BB"/>
    <w:rsid w:val="004B3907"/>
    <w:rsid w:val="004B3FE4"/>
    <w:rsid w:val="004B4734"/>
    <w:rsid w:val="004B4CBD"/>
    <w:rsid w:val="004B4E78"/>
    <w:rsid w:val="004B51E6"/>
    <w:rsid w:val="004B5200"/>
    <w:rsid w:val="004B5569"/>
    <w:rsid w:val="004B5701"/>
    <w:rsid w:val="004B580E"/>
    <w:rsid w:val="004B58D2"/>
    <w:rsid w:val="004B5AE8"/>
    <w:rsid w:val="004B5E33"/>
    <w:rsid w:val="004B5E99"/>
    <w:rsid w:val="004B5F9E"/>
    <w:rsid w:val="004B6F6A"/>
    <w:rsid w:val="004B71C3"/>
    <w:rsid w:val="004B723F"/>
    <w:rsid w:val="004B7434"/>
    <w:rsid w:val="004B7832"/>
    <w:rsid w:val="004B7C0C"/>
    <w:rsid w:val="004B7D59"/>
    <w:rsid w:val="004C0001"/>
    <w:rsid w:val="004C09EE"/>
    <w:rsid w:val="004C0D5C"/>
    <w:rsid w:val="004C0FE6"/>
    <w:rsid w:val="004C1176"/>
    <w:rsid w:val="004C1560"/>
    <w:rsid w:val="004C1832"/>
    <w:rsid w:val="004C1A55"/>
    <w:rsid w:val="004C1A82"/>
    <w:rsid w:val="004C1BE6"/>
    <w:rsid w:val="004C1C2D"/>
    <w:rsid w:val="004C1E84"/>
    <w:rsid w:val="004C2039"/>
    <w:rsid w:val="004C2204"/>
    <w:rsid w:val="004C25BB"/>
    <w:rsid w:val="004C2F84"/>
    <w:rsid w:val="004C30A7"/>
    <w:rsid w:val="004C3173"/>
    <w:rsid w:val="004C36FA"/>
    <w:rsid w:val="004C3867"/>
    <w:rsid w:val="004C3898"/>
    <w:rsid w:val="004C38FB"/>
    <w:rsid w:val="004C3A16"/>
    <w:rsid w:val="004C3D3F"/>
    <w:rsid w:val="004C430E"/>
    <w:rsid w:val="004C433F"/>
    <w:rsid w:val="004C45CD"/>
    <w:rsid w:val="004C4A87"/>
    <w:rsid w:val="004C4DEF"/>
    <w:rsid w:val="004C5363"/>
    <w:rsid w:val="004C53BB"/>
    <w:rsid w:val="004C5511"/>
    <w:rsid w:val="004C579B"/>
    <w:rsid w:val="004C5967"/>
    <w:rsid w:val="004C59F8"/>
    <w:rsid w:val="004C5A99"/>
    <w:rsid w:val="004C5E51"/>
    <w:rsid w:val="004C5E55"/>
    <w:rsid w:val="004C5FC0"/>
    <w:rsid w:val="004C62C9"/>
    <w:rsid w:val="004C63EF"/>
    <w:rsid w:val="004C65AC"/>
    <w:rsid w:val="004C6672"/>
    <w:rsid w:val="004C68B3"/>
    <w:rsid w:val="004C6A28"/>
    <w:rsid w:val="004C6CDF"/>
    <w:rsid w:val="004C6DBF"/>
    <w:rsid w:val="004C74A2"/>
    <w:rsid w:val="004C7716"/>
    <w:rsid w:val="004C79D6"/>
    <w:rsid w:val="004C79DE"/>
    <w:rsid w:val="004C7A4A"/>
    <w:rsid w:val="004C7D1C"/>
    <w:rsid w:val="004D0311"/>
    <w:rsid w:val="004D05E9"/>
    <w:rsid w:val="004D063F"/>
    <w:rsid w:val="004D0903"/>
    <w:rsid w:val="004D0A6C"/>
    <w:rsid w:val="004D0B8F"/>
    <w:rsid w:val="004D0FA6"/>
    <w:rsid w:val="004D1024"/>
    <w:rsid w:val="004D108E"/>
    <w:rsid w:val="004D13A1"/>
    <w:rsid w:val="004D1462"/>
    <w:rsid w:val="004D14C6"/>
    <w:rsid w:val="004D1649"/>
    <w:rsid w:val="004D17C1"/>
    <w:rsid w:val="004D1878"/>
    <w:rsid w:val="004D1C0B"/>
    <w:rsid w:val="004D1FAB"/>
    <w:rsid w:val="004D2248"/>
    <w:rsid w:val="004D2459"/>
    <w:rsid w:val="004D25C8"/>
    <w:rsid w:val="004D26DB"/>
    <w:rsid w:val="004D2A65"/>
    <w:rsid w:val="004D2C97"/>
    <w:rsid w:val="004D2F6D"/>
    <w:rsid w:val="004D301A"/>
    <w:rsid w:val="004D3181"/>
    <w:rsid w:val="004D33E1"/>
    <w:rsid w:val="004D344B"/>
    <w:rsid w:val="004D344D"/>
    <w:rsid w:val="004D36B1"/>
    <w:rsid w:val="004D381E"/>
    <w:rsid w:val="004D3EF9"/>
    <w:rsid w:val="004D42FD"/>
    <w:rsid w:val="004D4DBC"/>
    <w:rsid w:val="004D50D6"/>
    <w:rsid w:val="004D5721"/>
    <w:rsid w:val="004D58D4"/>
    <w:rsid w:val="004D58FD"/>
    <w:rsid w:val="004D59E7"/>
    <w:rsid w:val="004D59EA"/>
    <w:rsid w:val="004D5C62"/>
    <w:rsid w:val="004D5E31"/>
    <w:rsid w:val="004D6149"/>
    <w:rsid w:val="004D6297"/>
    <w:rsid w:val="004D68B4"/>
    <w:rsid w:val="004D70CA"/>
    <w:rsid w:val="004D722B"/>
    <w:rsid w:val="004D74E3"/>
    <w:rsid w:val="004D779E"/>
    <w:rsid w:val="004D7C7D"/>
    <w:rsid w:val="004D7CE4"/>
    <w:rsid w:val="004D7E58"/>
    <w:rsid w:val="004D7EBD"/>
    <w:rsid w:val="004E000C"/>
    <w:rsid w:val="004E02B8"/>
    <w:rsid w:val="004E02D3"/>
    <w:rsid w:val="004E052F"/>
    <w:rsid w:val="004E07D5"/>
    <w:rsid w:val="004E08BE"/>
    <w:rsid w:val="004E092F"/>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E2"/>
    <w:rsid w:val="004E2F2C"/>
    <w:rsid w:val="004E3DD7"/>
    <w:rsid w:val="004E3E38"/>
    <w:rsid w:val="004E40A3"/>
    <w:rsid w:val="004E41FF"/>
    <w:rsid w:val="004E433E"/>
    <w:rsid w:val="004E462E"/>
    <w:rsid w:val="004E4A74"/>
    <w:rsid w:val="004E4C08"/>
    <w:rsid w:val="004E4F60"/>
    <w:rsid w:val="004E5085"/>
    <w:rsid w:val="004E509B"/>
    <w:rsid w:val="004E5114"/>
    <w:rsid w:val="004E5213"/>
    <w:rsid w:val="004E5335"/>
    <w:rsid w:val="004E5672"/>
    <w:rsid w:val="004E56DC"/>
    <w:rsid w:val="004E589A"/>
    <w:rsid w:val="004E5B52"/>
    <w:rsid w:val="004E5F66"/>
    <w:rsid w:val="004E60B5"/>
    <w:rsid w:val="004E6289"/>
    <w:rsid w:val="004E6464"/>
    <w:rsid w:val="004E65D9"/>
    <w:rsid w:val="004E6BCA"/>
    <w:rsid w:val="004E6CF7"/>
    <w:rsid w:val="004E6E31"/>
    <w:rsid w:val="004E6F54"/>
    <w:rsid w:val="004E7461"/>
    <w:rsid w:val="004E76F4"/>
    <w:rsid w:val="004E7853"/>
    <w:rsid w:val="004E78AA"/>
    <w:rsid w:val="004E7908"/>
    <w:rsid w:val="004F004F"/>
    <w:rsid w:val="004F097C"/>
    <w:rsid w:val="004F0AD4"/>
    <w:rsid w:val="004F0B4E"/>
    <w:rsid w:val="004F0B6C"/>
    <w:rsid w:val="004F0E59"/>
    <w:rsid w:val="004F1363"/>
    <w:rsid w:val="004F19CC"/>
    <w:rsid w:val="004F1A90"/>
    <w:rsid w:val="004F1AC0"/>
    <w:rsid w:val="004F1D41"/>
    <w:rsid w:val="004F1E6E"/>
    <w:rsid w:val="004F1F03"/>
    <w:rsid w:val="004F2078"/>
    <w:rsid w:val="004F2397"/>
    <w:rsid w:val="004F2712"/>
    <w:rsid w:val="004F28BA"/>
    <w:rsid w:val="004F2DF0"/>
    <w:rsid w:val="004F2FDC"/>
    <w:rsid w:val="004F35EF"/>
    <w:rsid w:val="004F3794"/>
    <w:rsid w:val="004F384E"/>
    <w:rsid w:val="004F3B2D"/>
    <w:rsid w:val="004F414C"/>
    <w:rsid w:val="004F4246"/>
    <w:rsid w:val="004F4562"/>
    <w:rsid w:val="004F478B"/>
    <w:rsid w:val="004F4A98"/>
    <w:rsid w:val="004F4DA3"/>
    <w:rsid w:val="004F4F18"/>
    <w:rsid w:val="004F5B09"/>
    <w:rsid w:val="004F5CEE"/>
    <w:rsid w:val="004F5EC1"/>
    <w:rsid w:val="004F62E3"/>
    <w:rsid w:val="004F644B"/>
    <w:rsid w:val="004F732E"/>
    <w:rsid w:val="004F75B8"/>
    <w:rsid w:val="004F76F1"/>
    <w:rsid w:val="004F7C13"/>
    <w:rsid w:val="004F7CD1"/>
    <w:rsid w:val="005005E8"/>
    <w:rsid w:val="005009E4"/>
    <w:rsid w:val="00500DE0"/>
    <w:rsid w:val="00501509"/>
    <w:rsid w:val="005017BF"/>
    <w:rsid w:val="0050240F"/>
    <w:rsid w:val="005024DB"/>
    <w:rsid w:val="005025D7"/>
    <w:rsid w:val="00502766"/>
    <w:rsid w:val="0050281E"/>
    <w:rsid w:val="00502BD4"/>
    <w:rsid w:val="00502CE2"/>
    <w:rsid w:val="00502D54"/>
    <w:rsid w:val="005035CB"/>
    <w:rsid w:val="00503ED5"/>
    <w:rsid w:val="005044C9"/>
    <w:rsid w:val="005045C3"/>
    <w:rsid w:val="00504CAB"/>
    <w:rsid w:val="00504F0F"/>
    <w:rsid w:val="00504FC7"/>
    <w:rsid w:val="00504FDE"/>
    <w:rsid w:val="0050503D"/>
    <w:rsid w:val="005050D8"/>
    <w:rsid w:val="005052BA"/>
    <w:rsid w:val="00505488"/>
    <w:rsid w:val="0050583B"/>
    <w:rsid w:val="005059AD"/>
    <w:rsid w:val="00505B68"/>
    <w:rsid w:val="00505CD7"/>
    <w:rsid w:val="00505E37"/>
    <w:rsid w:val="00506557"/>
    <w:rsid w:val="00506618"/>
    <w:rsid w:val="005066A1"/>
    <w:rsid w:val="0050677A"/>
    <w:rsid w:val="00506BBF"/>
    <w:rsid w:val="00506D28"/>
    <w:rsid w:val="00507096"/>
    <w:rsid w:val="00507510"/>
    <w:rsid w:val="005100AB"/>
    <w:rsid w:val="005104A6"/>
    <w:rsid w:val="005108D8"/>
    <w:rsid w:val="00510951"/>
    <w:rsid w:val="005109E3"/>
    <w:rsid w:val="00510AD8"/>
    <w:rsid w:val="005112D7"/>
    <w:rsid w:val="00511303"/>
    <w:rsid w:val="005116F9"/>
    <w:rsid w:val="005119CA"/>
    <w:rsid w:val="00511CD1"/>
    <w:rsid w:val="00511E32"/>
    <w:rsid w:val="0051208F"/>
    <w:rsid w:val="005121D4"/>
    <w:rsid w:val="0051226E"/>
    <w:rsid w:val="00512770"/>
    <w:rsid w:val="00512971"/>
    <w:rsid w:val="005129CB"/>
    <w:rsid w:val="005129ED"/>
    <w:rsid w:val="00512A50"/>
    <w:rsid w:val="00512C9C"/>
    <w:rsid w:val="00512FC6"/>
    <w:rsid w:val="005135A1"/>
    <w:rsid w:val="005135E9"/>
    <w:rsid w:val="00513B70"/>
    <w:rsid w:val="00513D82"/>
    <w:rsid w:val="005143AB"/>
    <w:rsid w:val="005145E2"/>
    <w:rsid w:val="00514758"/>
    <w:rsid w:val="005147A4"/>
    <w:rsid w:val="00514880"/>
    <w:rsid w:val="00514ABF"/>
    <w:rsid w:val="00514D52"/>
    <w:rsid w:val="005153A7"/>
    <w:rsid w:val="00515B23"/>
    <w:rsid w:val="00515CCE"/>
    <w:rsid w:val="00515F5E"/>
    <w:rsid w:val="005160A5"/>
    <w:rsid w:val="0051633B"/>
    <w:rsid w:val="00516608"/>
    <w:rsid w:val="0051697E"/>
    <w:rsid w:val="00516B9F"/>
    <w:rsid w:val="00516D1B"/>
    <w:rsid w:val="005173FD"/>
    <w:rsid w:val="005174D3"/>
    <w:rsid w:val="00517657"/>
    <w:rsid w:val="005177F2"/>
    <w:rsid w:val="00517AD9"/>
    <w:rsid w:val="00517C86"/>
    <w:rsid w:val="0052019B"/>
    <w:rsid w:val="005203F7"/>
    <w:rsid w:val="00520789"/>
    <w:rsid w:val="005209B3"/>
    <w:rsid w:val="00520D39"/>
    <w:rsid w:val="00520FFE"/>
    <w:rsid w:val="00521049"/>
    <w:rsid w:val="005214D5"/>
    <w:rsid w:val="005219CF"/>
    <w:rsid w:val="00521F2E"/>
    <w:rsid w:val="00521F44"/>
    <w:rsid w:val="005225C5"/>
    <w:rsid w:val="00522627"/>
    <w:rsid w:val="005226CD"/>
    <w:rsid w:val="00522CD7"/>
    <w:rsid w:val="00523111"/>
    <w:rsid w:val="005232A6"/>
    <w:rsid w:val="00523442"/>
    <w:rsid w:val="00523472"/>
    <w:rsid w:val="00523973"/>
    <w:rsid w:val="00523C39"/>
    <w:rsid w:val="00523E23"/>
    <w:rsid w:val="00524371"/>
    <w:rsid w:val="0052437D"/>
    <w:rsid w:val="005246F3"/>
    <w:rsid w:val="00524787"/>
    <w:rsid w:val="00524805"/>
    <w:rsid w:val="00524DDB"/>
    <w:rsid w:val="00524F54"/>
    <w:rsid w:val="005250E1"/>
    <w:rsid w:val="00525314"/>
    <w:rsid w:val="00525398"/>
    <w:rsid w:val="00526B7D"/>
    <w:rsid w:val="00526B9A"/>
    <w:rsid w:val="00526F03"/>
    <w:rsid w:val="00526F0F"/>
    <w:rsid w:val="00526FD6"/>
    <w:rsid w:val="00527049"/>
    <w:rsid w:val="0052706D"/>
    <w:rsid w:val="00527248"/>
    <w:rsid w:val="00527363"/>
    <w:rsid w:val="0052768D"/>
    <w:rsid w:val="00527812"/>
    <w:rsid w:val="00527A95"/>
    <w:rsid w:val="00527C1F"/>
    <w:rsid w:val="00527E1B"/>
    <w:rsid w:val="00527FCA"/>
    <w:rsid w:val="005300E2"/>
    <w:rsid w:val="0053012E"/>
    <w:rsid w:val="005302AB"/>
    <w:rsid w:val="005306F9"/>
    <w:rsid w:val="00530AAC"/>
    <w:rsid w:val="00530BEC"/>
    <w:rsid w:val="00530E2F"/>
    <w:rsid w:val="00530E32"/>
    <w:rsid w:val="00530E79"/>
    <w:rsid w:val="00530F32"/>
    <w:rsid w:val="0053155D"/>
    <w:rsid w:val="00531BB9"/>
    <w:rsid w:val="00531FA6"/>
    <w:rsid w:val="00532453"/>
    <w:rsid w:val="0053246A"/>
    <w:rsid w:val="00532660"/>
    <w:rsid w:val="00532CC1"/>
    <w:rsid w:val="00532CD5"/>
    <w:rsid w:val="00532D0B"/>
    <w:rsid w:val="00532FB5"/>
    <w:rsid w:val="00532FC3"/>
    <w:rsid w:val="00533096"/>
    <w:rsid w:val="005330F1"/>
    <w:rsid w:val="005332E4"/>
    <w:rsid w:val="00533484"/>
    <w:rsid w:val="005334DC"/>
    <w:rsid w:val="00533528"/>
    <w:rsid w:val="00533B30"/>
    <w:rsid w:val="00533BEA"/>
    <w:rsid w:val="00533BFE"/>
    <w:rsid w:val="00533C6E"/>
    <w:rsid w:val="00533C94"/>
    <w:rsid w:val="00533CD8"/>
    <w:rsid w:val="00534496"/>
    <w:rsid w:val="00534A58"/>
    <w:rsid w:val="00534A64"/>
    <w:rsid w:val="00534B59"/>
    <w:rsid w:val="00534BD0"/>
    <w:rsid w:val="00534D77"/>
    <w:rsid w:val="00535071"/>
    <w:rsid w:val="005352DB"/>
    <w:rsid w:val="00535948"/>
    <w:rsid w:val="00535A13"/>
    <w:rsid w:val="00535A7A"/>
    <w:rsid w:val="00535BC0"/>
    <w:rsid w:val="00536059"/>
    <w:rsid w:val="00536189"/>
    <w:rsid w:val="0053619F"/>
    <w:rsid w:val="005361DC"/>
    <w:rsid w:val="0053639E"/>
    <w:rsid w:val="00536759"/>
    <w:rsid w:val="00536764"/>
    <w:rsid w:val="00536FB8"/>
    <w:rsid w:val="00537126"/>
    <w:rsid w:val="0053790D"/>
    <w:rsid w:val="00537C62"/>
    <w:rsid w:val="0054058B"/>
    <w:rsid w:val="005408F9"/>
    <w:rsid w:val="00540B3A"/>
    <w:rsid w:val="00541432"/>
    <w:rsid w:val="00541F1E"/>
    <w:rsid w:val="00542518"/>
    <w:rsid w:val="00542873"/>
    <w:rsid w:val="00542A37"/>
    <w:rsid w:val="00542B88"/>
    <w:rsid w:val="00542D65"/>
    <w:rsid w:val="005431F9"/>
    <w:rsid w:val="005435BD"/>
    <w:rsid w:val="0054374A"/>
    <w:rsid w:val="00543A6D"/>
    <w:rsid w:val="00543DFA"/>
    <w:rsid w:val="00544126"/>
    <w:rsid w:val="0054416D"/>
    <w:rsid w:val="005444F6"/>
    <w:rsid w:val="005448F7"/>
    <w:rsid w:val="00544CAE"/>
    <w:rsid w:val="00544DFE"/>
    <w:rsid w:val="00544F46"/>
    <w:rsid w:val="00545050"/>
    <w:rsid w:val="00545112"/>
    <w:rsid w:val="0054517E"/>
    <w:rsid w:val="005453C6"/>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751"/>
    <w:rsid w:val="00550B54"/>
    <w:rsid w:val="00550C77"/>
    <w:rsid w:val="00550E98"/>
    <w:rsid w:val="00551564"/>
    <w:rsid w:val="00551774"/>
    <w:rsid w:val="00551F4B"/>
    <w:rsid w:val="00551F64"/>
    <w:rsid w:val="005521E1"/>
    <w:rsid w:val="0055272E"/>
    <w:rsid w:val="0055282F"/>
    <w:rsid w:val="00552C5A"/>
    <w:rsid w:val="00552C91"/>
    <w:rsid w:val="00552DFE"/>
    <w:rsid w:val="00552EAB"/>
    <w:rsid w:val="0055335F"/>
    <w:rsid w:val="00553ABA"/>
    <w:rsid w:val="005542B3"/>
    <w:rsid w:val="00554353"/>
    <w:rsid w:val="005543ED"/>
    <w:rsid w:val="00554B3C"/>
    <w:rsid w:val="00554CFB"/>
    <w:rsid w:val="00554E19"/>
    <w:rsid w:val="0055535A"/>
    <w:rsid w:val="00555622"/>
    <w:rsid w:val="00555681"/>
    <w:rsid w:val="0055588D"/>
    <w:rsid w:val="005558C0"/>
    <w:rsid w:val="00555A1D"/>
    <w:rsid w:val="0055636C"/>
    <w:rsid w:val="005573BF"/>
    <w:rsid w:val="005576EE"/>
    <w:rsid w:val="00557A68"/>
    <w:rsid w:val="00557EC3"/>
    <w:rsid w:val="00560295"/>
    <w:rsid w:val="005603AF"/>
    <w:rsid w:val="0056050C"/>
    <w:rsid w:val="00560645"/>
    <w:rsid w:val="005608F2"/>
    <w:rsid w:val="0056091B"/>
    <w:rsid w:val="00560A8E"/>
    <w:rsid w:val="00560D7B"/>
    <w:rsid w:val="00560EA4"/>
    <w:rsid w:val="0056121F"/>
    <w:rsid w:val="005612B5"/>
    <w:rsid w:val="00561699"/>
    <w:rsid w:val="005616DA"/>
    <w:rsid w:val="00561826"/>
    <w:rsid w:val="005619EF"/>
    <w:rsid w:val="00561AC7"/>
    <w:rsid w:val="00561C68"/>
    <w:rsid w:val="00562054"/>
    <w:rsid w:val="0056235C"/>
    <w:rsid w:val="0056256E"/>
    <w:rsid w:val="0056297E"/>
    <w:rsid w:val="00562987"/>
    <w:rsid w:val="00562DF8"/>
    <w:rsid w:val="00562E26"/>
    <w:rsid w:val="005632E2"/>
    <w:rsid w:val="005633FD"/>
    <w:rsid w:val="005634D2"/>
    <w:rsid w:val="00563648"/>
    <w:rsid w:val="00563913"/>
    <w:rsid w:val="00563A68"/>
    <w:rsid w:val="00563A6C"/>
    <w:rsid w:val="005641ED"/>
    <w:rsid w:val="005644E4"/>
    <w:rsid w:val="00564C7B"/>
    <w:rsid w:val="00564FFD"/>
    <w:rsid w:val="00565122"/>
    <w:rsid w:val="00565174"/>
    <w:rsid w:val="0056534E"/>
    <w:rsid w:val="00565480"/>
    <w:rsid w:val="00565725"/>
    <w:rsid w:val="00565764"/>
    <w:rsid w:val="005658D5"/>
    <w:rsid w:val="005658F2"/>
    <w:rsid w:val="00566198"/>
    <w:rsid w:val="005672DB"/>
    <w:rsid w:val="00567380"/>
    <w:rsid w:val="00567566"/>
    <w:rsid w:val="0056761F"/>
    <w:rsid w:val="005678A5"/>
    <w:rsid w:val="00567A1A"/>
    <w:rsid w:val="00567E21"/>
    <w:rsid w:val="00570068"/>
    <w:rsid w:val="00570089"/>
    <w:rsid w:val="0057010B"/>
    <w:rsid w:val="00570185"/>
    <w:rsid w:val="00570A76"/>
    <w:rsid w:val="00570E57"/>
    <w:rsid w:val="00571118"/>
    <w:rsid w:val="005711D7"/>
    <w:rsid w:val="0057168B"/>
    <w:rsid w:val="00571791"/>
    <w:rsid w:val="00571848"/>
    <w:rsid w:val="0057194E"/>
    <w:rsid w:val="005719C7"/>
    <w:rsid w:val="00571A89"/>
    <w:rsid w:val="00571B10"/>
    <w:rsid w:val="00571F4D"/>
    <w:rsid w:val="005722AC"/>
    <w:rsid w:val="00572396"/>
    <w:rsid w:val="00572505"/>
    <w:rsid w:val="005727D0"/>
    <w:rsid w:val="005728DA"/>
    <w:rsid w:val="00572A34"/>
    <w:rsid w:val="00572D31"/>
    <w:rsid w:val="00572D5D"/>
    <w:rsid w:val="005730BB"/>
    <w:rsid w:val="00573342"/>
    <w:rsid w:val="005733E2"/>
    <w:rsid w:val="0057379C"/>
    <w:rsid w:val="00573B54"/>
    <w:rsid w:val="00573E8E"/>
    <w:rsid w:val="00573FE4"/>
    <w:rsid w:val="00574055"/>
    <w:rsid w:val="0057463D"/>
    <w:rsid w:val="00574681"/>
    <w:rsid w:val="005746AF"/>
    <w:rsid w:val="00574966"/>
    <w:rsid w:val="00574AB7"/>
    <w:rsid w:val="005752B4"/>
    <w:rsid w:val="00575430"/>
    <w:rsid w:val="005754E8"/>
    <w:rsid w:val="00575638"/>
    <w:rsid w:val="005756E3"/>
    <w:rsid w:val="005763EB"/>
    <w:rsid w:val="00576506"/>
    <w:rsid w:val="005765D6"/>
    <w:rsid w:val="00576856"/>
    <w:rsid w:val="00577054"/>
    <w:rsid w:val="00577075"/>
    <w:rsid w:val="0057712C"/>
    <w:rsid w:val="005773B1"/>
    <w:rsid w:val="00577748"/>
    <w:rsid w:val="005800BE"/>
    <w:rsid w:val="005803DF"/>
    <w:rsid w:val="00580545"/>
    <w:rsid w:val="005805FB"/>
    <w:rsid w:val="0058095B"/>
    <w:rsid w:val="00580BEF"/>
    <w:rsid w:val="00580D78"/>
    <w:rsid w:val="00580F4E"/>
    <w:rsid w:val="00580FE8"/>
    <w:rsid w:val="00581597"/>
    <w:rsid w:val="005816FF"/>
    <w:rsid w:val="005818EE"/>
    <w:rsid w:val="00581A88"/>
    <w:rsid w:val="00581D3C"/>
    <w:rsid w:val="00582130"/>
    <w:rsid w:val="00582297"/>
    <w:rsid w:val="00582358"/>
    <w:rsid w:val="0058271D"/>
    <w:rsid w:val="00582809"/>
    <w:rsid w:val="00582AD8"/>
    <w:rsid w:val="00582C51"/>
    <w:rsid w:val="00583018"/>
    <w:rsid w:val="00583136"/>
    <w:rsid w:val="00583395"/>
    <w:rsid w:val="0058385B"/>
    <w:rsid w:val="005838B6"/>
    <w:rsid w:val="00583913"/>
    <w:rsid w:val="00584005"/>
    <w:rsid w:val="00584A7F"/>
    <w:rsid w:val="00584CF9"/>
    <w:rsid w:val="00584D71"/>
    <w:rsid w:val="005853ED"/>
    <w:rsid w:val="005856A9"/>
    <w:rsid w:val="0058597C"/>
    <w:rsid w:val="005859D6"/>
    <w:rsid w:val="00585F67"/>
    <w:rsid w:val="005861C2"/>
    <w:rsid w:val="005861C5"/>
    <w:rsid w:val="0058678A"/>
    <w:rsid w:val="00586BAE"/>
    <w:rsid w:val="00587094"/>
    <w:rsid w:val="00587202"/>
    <w:rsid w:val="00587240"/>
    <w:rsid w:val="005873B3"/>
    <w:rsid w:val="00587425"/>
    <w:rsid w:val="00587551"/>
    <w:rsid w:val="00587894"/>
    <w:rsid w:val="0058798C"/>
    <w:rsid w:val="00587D8A"/>
    <w:rsid w:val="00587DA2"/>
    <w:rsid w:val="005900FA"/>
    <w:rsid w:val="00590267"/>
    <w:rsid w:val="00590300"/>
    <w:rsid w:val="00590895"/>
    <w:rsid w:val="00590CDF"/>
    <w:rsid w:val="00590DFF"/>
    <w:rsid w:val="005912F3"/>
    <w:rsid w:val="00591438"/>
    <w:rsid w:val="00591662"/>
    <w:rsid w:val="005927C3"/>
    <w:rsid w:val="005927D8"/>
    <w:rsid w:val="00592D32"/>
    <w:rsid w:val="005933E1"/>
    <w:rsid w:val="005935A4"/>
    <w:rsid w:val="00593693"/>
    <w:rsid w:val="00593D81"/>
    <w:rsid w:val="00594314"/>
    <w:rsid w:val="00594743"/>
    <w:rsid w:val="005948C2"/>
    <w:rsid w:val="00594AE1"/>
    <w:rsid w:val="00594BE3"/>
    <w:rsid w:val="00594D95"/>
    <w:rsid w:val="00595168"/>
    <w:rsid w:val="00595173"/>
    <w:rsid w:val="00595DCA"/>
    <w:rsid w:val="00595F6D"/>
    <w:rsid w:val="00596476"/>
    <w:rsid w:val="005964E8"/>
    <w:rsid w:val="00596657"/>
    <w:rsid w:val="00596E5A"/>
    <w:rsid w:val="00596F22"/>
    <w:rsid w:val="00597039"/>
    <w:rsid w:val="0059723A"/>
    <w:rsid w:val="0059749E"/>
    <w:rsid w:val="00597692"/>
    <w:rsid w:val="0059779B"/>
    <w:rsid w:val="00597EA4"/>
    <w:rsid w:val="005A0437"/>
    <w:rsid w:val="005A04A8"/>
    <w:rsid w:val="005A065D"/>
    <w:rsid w:val="005A0CB3"/>
    <w:rsid w:val="005A0F5B"/>
    <w:rsid w:val="005A115A"/>
    <w:rsid w:val="005A1315"/>
    <w:rsid w:val="005A16CC"/>
    <w:rsid w:val="005A1AF5"/>
    <w:rsid w:val="005A1BE5"/>
    <w:rsid w:val="005A1E85"/>
    <w:rsid w:val="005A1FDF"/>
    <w:rsid w:val="005A207E"/>
    <w:rsid w:val="005A209A"/>
    <w:rsid w:val="005A21DE"/>
    <w:rsid w:val="005A2892"/>
    <w:rsid w:val="005A29BA"/>
    <w:rsid w:val="005A2AC9"/>
    <w:rsid w:val="005A2CDD"/>
    <w:rsid w:val="005A2F84"/>
    <w:rsid w:val="005A3080"/>
    <w:rsid w:val="005A3125"/>
    <w:rsid w:val="005A3698"/>
    <w:rsid w:val="005A3C16"/>
    <w:rsid w:val="005A3C7C"/>
    <w:rsid w:val="005A3FAB"/>
    <w:rsid w:val="005A44B3"/>
    <w:rsid w:val="005A48AC"/>
    <w:rsid w:val="005A4915"/>
    <w:rsid w:val="005A4B5C"/>
    <w:rsid w:val="005A52EB"/>
    <w:rsid w:val="005A57A6"/>
    <w:rsid w:val="005A5D72"/>
    <w:rsid w:val="005A5E96"/>
    <w:rsid w:val="005A5F1C"/>
    <w:rsid w:val="005A637D"/>
    <w:rsid w:val="005A655A"/>
    <w:rsid w:val="005A6561"/>
    <w:rsid w:val="005A662D"/>
    <w:rsid w:val="005A671D"/>
    <w:rsid w:val="005A6A94"/>
    <w:rsid w:val="005A6BE1"/>
    <w:rsid w:val="005A6D22"/>
    <w:rsid w:val="005A6E6F"/>
    <w:rsid w:val="005A71BC"/>
    <w:rsid w:val="005A7210"/>
    <w:rsid w:val="005A72AA"/>
    <w:rsid w:val="005A7772"/>
    <w:rsid w:val="005A787F"/>
    <w:rsid w:val="005A790F"/>
    <w:rsid w:val="005A7D0F"/>
    <w:rsid w:val="005A7DEA"/>
    <w:rsid w:val="005A7E40"/>
    <w:rsid w:val="005A7EE9"/>
    <w:rsid w:val="005A7F6E"/>
    <w:rsid w:val="005B01FD"/>
    <w:rsid w:val="005B0460"/>
    <w:rsid w:val="005B0841"/>
    <w:rsid w:val="005B108D"/>
    <w:rsid w:val="005B1131"/>
    <w:rsid w:val="005B12FC"/>
    <w:rsid w:val="005B1409"/>
    <w:rsid w:val="005B14A4"/>
    <w:rsid w:val="005B1726"/>
    <w:rsid w:val="005B18AC"/>
    <w:rsid w:val="005B18D2"/>
    <w:rsid w:val="005B191E"/>
    <w:rsid w:val="005B1E77"/>
    <w:rsid w:val="005B2027"/>
    <w:rsid w:val="005B216A"/>
    <w:rsid w:val="005B2687"/>
    <w:rsid w:val="005B29FF"/>
    <w:rsid w:val="005B2A51"/>
    <w:rsid w:val="005B2AEA"/>
    <w:rsid w:val="005B2B69"/>
    <w:rsid w:val="005B2BA7"/>
    <w:rsid w:val="005B35B9"/>
    <w:rsid w:val="005B35D7"/>
    <w:rsid w:val="005B361D"/>
    <w:rsid w:val="005B3868"/>
    <w:rsid w:val="005B392A"/>
    <w:rsid w:val="005B398D"/>
    <w:rsid w:val="005B3AA3"/>
    <w:rsid w:val="005B3CB1"/>
    <w:rsid w:val="005B3D4D"/>
    <w:rsid w:val="005B4150"/>
    <w:rsid w:val="005B4284"/>
    <w:rsid w:val="005B42B6"/>
    <w:rsid w:val="005B46C2"/>
    <w:rsid w:val="005B47EC"/>
    <w:rsid w:val="005B4914"/>
    <w:rsid w:val="005B4B8E"/>
    <w:rsid w:val="005B4D5E"/>
    <w:rsid w:val="005B4E6A"/>
    <w:rsid w:val="005B5224"/>
    <w:rsid w:val="005B5462"/>
    <w:rsid w:val="005B54FD"/>
    <w:rsid w:val="005B585B"/>
    <w:rsid w:val="005B5880"/>
    <w:rsid w:val="005B5910"/>
    <w:rsid w:val="005B5B34"/>
    <w:rsid w:val="005B5EDC"/>
    <w:rsid w:val="005B649E"/>
    <w:rsid w:val="005B6F83"/>
    <w:rsid w:val="005B7323"/>
    <w:rsid w:val="005B734A"/>
    <w:rsid w:val="005B7446"/>
    <w:rsid w:val="005B7B41"/>
    <w:rsid w:val="005B7B98"/>
    <w:rsid w:val="005B7DEF"/>
    <w:rsid w:val="005C0129"/>
    <w:rsid w:val="005C01FB"/>
    <w:rsid w:val="005C036F"/>
    <w:rsid w:val="005C038D"/>
    <w:rsid w:val="005C05C7"/>
    <w:rsid w:val="005C0985"/>
    <w:rsid w:val="005C0CD7"/>
    <w:rsid w:val="005C0F6B"/>
    <w:rsid w:val="005C0FC8"/>
    <w:rsid w:val="005C1071"/>
    <w:rsid w:val="005C13A2"/>
    <w:rsid w:val="005C147A"/>
    <w:rsid w:val="005C158D"/>
    <w:rsid w:val="005C174D"/>
    <w:rsid w:val="005C17BC"/>
    <w:rsid w:val="005C183C"/>
    <w:rsid w:val="005C1863"/>
    <w:rsid w:val="005C1BE6"/>
    <w:rsid w:val="005C1CF9"/>
    <w:rsid w:val="005C1DBF"/>
    <w:rsid w:val="005C2018"/>
    <w:rsid w:val="005C26EC"/>
    <w:rsid w:val="005C2954"/>
    <w:rsid w:val="005C34CC"/>
    <w:rsid w:val="005C3ACE"/>
    <w:rsid w:val="005C3B19"/>
    <w:rsid w:val="005C3B2D"/>
    <w:rsid w:val="005C4028"/>
    <w:rsid w:val="005C4873"/>
    <w:rsid w:val="005C4C6A"/>
    <w:rsid w:val="005C5420"/>
    <w:rsid w:val="005C582E"/>
    <w:rsid w:val="005C5919"/>
    <w:rsid w:val="005C5958"/>
    <w:rsid w:val="005C5AD4"/>
    <w:rsid w:val="005C5F0A"/>
    <w:rsid w:val="005C5F86"/>
    <w:rsid w:val="005C604E"/>
    <w:rsid w:val="005C60DE"/>
    <w:rsid w:val="005C6447"/>
    <w:rsid w:val="005C6B55"/>
    <w:rsid w:val="005C6B9E"/>
    <w:rsid w:val="005C6FA7"/>
    <w:rsid w:val="005C74FB"/>
    <w:rsid w:val="005C7555"/>
    <w:rsid w:val="005C7673"/>
    <w:rsid w:val="005C782B"/>
    <w:rsid w:val="005C7A8B"/>
    <w:rsid w:val="005C7B05"/>
    <w:rsid w:val="005C7F3B"/>
    <w:rsid w:val="005D01D7"/>
    <w:rsid w:val="005D054D"/>
    <w:rsid w:val="005D05C6"/>
    <w:rsid w:val="005D063E"/>
    <w:rsid w:val="005D06D1"/>
    <w:rsid w:val="005D0965"/>
    <w:rsid w:val="005D0DEA"/>
    <w:rsid w:val="005D1348"/>
    <w:rsid w:val="005D1602"/>
    <w:rsid w:val="005D1685"/>
    <w:rsid w:val="005D16ED"/>
    <w:rsid w:val="005D1EE9"/>
    <w:rsid w:val="005D247C"/>
    <w:rsid w:val="005D27BF"/>
    <w:rsid w:val="005D2A69"/>
    <w:rsid w:val="005D2B38"/>
    <w:rsid w:val="005D2F3B"/>
    <w:rsid w:val="005D2FF2"/>
    <w:rsid w:val="005D3183"/>
    <w:rsid w:val="005D34A9"/>
    <w:rsid w:val="005D3669"/>
    <w:rsid w:val="005D3A1D"/>
    <w:rsid w:val="005D3BD4"/>
    <w:rsid w:val="005D3DAA"/>
    <w:rsid w:val="005D4108"/>
    <w:rsid w:val="005D426C"/>
    <w:rsid w:val="005D5021"/>
    <w:rsid w:val="005D54BF"/>
    <w:rsid w:val="005D56D2"/>
    <w:rsid w:val="005D58FB"/>
    <w:rsid w:val="005D5AA2"/>
    <w:rsid w:val="005D5C5C"/>
    <w:rsid w:val="005D5DAE"/>
    <w:rsid w:val="005D5E95"/>
    <w:rsid w:val="005D60BC"/>
    <w:rsid w:val="005D60E3"/>
    <w:rsid w:val="005D6111"/>
    <w:rsid w:val="005D6286"/>
    <w:rsid w:val="005D663A"/>
    <w:rsid w:val="005D6A59"/>
    <w:rsid w:val="005D70E3"/>
    <w:rsid w:val="005D7863"/>
    <w:rsid w:val="005D7C19"/>
    <w:rsid w:val="005D7CF6"/>
    <w:rsid w:val="005E02B7"/>
    <w:rsid w:val="005E03AB"/>
    <w:rsid w:val="005E0490"/>
    <w:rsid w:val="005E0537"/>
    <w:rsid w:val="005E05AE"/>
    <w:rsid w:val="005E0A77"/>
    <w:rsid w:val="005E0ECF"/>
    <w:rsid w:val="005E100F"/>
    <w:rsid w:val="005E1C65"/>
    <w:rsid w:val="005E1E6B"/>
    <w:rsid w:val="005E1F99"/>
    <w:rsid w:val="005E21B5"/>
    <w:rsid w:val="005E21EF"/>
    <w:rsid w:val="005E2275"/>
    <w:rsid w:val="005E245D"/>
    <w:rsid w:val="005E2C9C"/>
    <w:rsid w:val="005E303D"/>
    <w:rsid w:val="005E359C"/>
    <w:rsid w:val="005E363A"/>
    <w:rsid w:val="005E363F"/>
    <w:rsid w:val="005E385F"/>
    <w:rsid w:val="005E3A14"/>
    <w:rsid w:val="005E3A5C"/>
    <w:rsid w:val="005E3F10"/>
    <w:rsid w:val="005E495D"/>
    <w:rsid w:val="005E4E87"/>
    <w:rsid w:val="005E51A4"/>
    <w:rsid w:val="005E51D7"/>
    <w:rsid w:val="005E559B"/>
    <w:rsid w:val="005E5751"/>
    <w:rsid w:val="005E5936"/>
    <w:rsid w:val="005E5AA4"/>
    <w:rsid w:val="005E5AB2"/>
    <w:rsid w:val="005E5B10"/>
    <w:rsid w:val="005E5B81"/>
    <w:rsid w:val="005E5F7A"/>
    <w:rsid w:val="005E6170"/>
    <w:rsid w:val="005E64EC"/>
    <w:rsid w:val="005E6990"/>
    <w:rsid w:val="005E6A5D"/>
    <w:rsid w:val="005E6B76"/>
    <w:rsid w:val="005E6DB2"/>
    <w:rsid w:val="005E7202"/>
    <w:rsid w:val="005E77FE"/>
    <w:rsid w:val="005E789E"/>
    <w:rsid w:val="005E798B"/>
    <w:rsid w:val="005E7E11"/>
    <w:rsid w:val="005E7FD0"/>
    <w:rsid w:val="005F0264"/>
    <w:rsid w:val="005F0A48"/>
    <w:rsid w:val="005F0DEE"/>
    <w:rsid w:val="005F1095"/>
    <w:rsid w:val="005F1347"/>
    <w:rsid w:val="005F159B"/>
    <w:rsid w:val="005F195C"/>
    <w:rsid w:val="005F1A08"/>
    <w:rsid w:val="005F1A5A"/>
    <w:rsid w:val="005F1D70"/>
    <w:rsid w:val="005F1E9D"/>
    <w:rsid w:val="005F1EFB"/>
    <w:rsid w:val="005F23B0"/>
    <w:rsid w:val="005F28DC"/>
    <w:rsid w:val="005F29C2"/>
    <w:rsid w:val="005F2BF0"/>
    <w:rsid w:val="005F2CB1"/>
    <w:rsid w:val="005F3025"/>
    <w:rsid w:val="005F30FD"/>
    <w:rsid w:val="005F3264"/>
    <w:rsid w:val="005F32B2"/>
    <w:rsid w:val="005F33D6"/>
    <w:rsid w:val="005F369D"/>
    <w:rsid w:val="005F36B5"/>
    <w:rsid w:val="005F4389"/>
    <w:rsid w:val="005F4710"/>
    <w:rsid w:val="005F47F6"/>
    <w:rsid w:val="005F49EB"/>
    <w:rsid w:val="005F4A04"/>
    <w:rsid w:val="005F4C5F"/>
    <w:rsid w:val="005F51D7"/>
    <w:rsid w:val="005F56AF"/>
    <w:rsid w:val="005F57ED"/>
    <w:rsid w:val="005F58A5"/>
    <w:rsid w:val="005F5B64"/>
    <w:rsid w:val="005F612C"/>
    <w:rsid w:val="005F618C"/>
    <w:rsid w:val="005F65F8"/>
    <w:rsid w:val="005F6706"/>
    <w:rsid w:val="005F67B1"/>
    <w:rsid w:val="005F6C1E"/>
    <w:rsid w:val="005F6DDE"/>
    <w:rsid w:val="005F6EFF"/>
    <w:rsid w:val="005F70A8"/>
    <w:rsid w:val="005F70BD"/>
    <w:rsid w:val="005F7812"/>
    <w:rsid w:val="005F7884"/>
    <w:rsid w:val="005F7AC0"/>
    <w:rsid w:val="005F7DAB"/>
    <w:rsid w:val="006006AC"/>
    <w:rsid w:val="0060098C"/>
    <w:rsid w:val="00600A5F"/>
    <w:rsid w:val="006011B6"/>
    <w:rsid w:val="0060141E"/>
    <w:rsid w:val="00601AF5"/>
    <w:rsid w:val="00601BEF"/>
    <w:rsid w:val="0060208D"/>
    <w:rsid w:val="00602450"/>
    <w:rsid w:val="0060264B"/>
    <w:rsid w:val="0060274A"/>
    <w:rsid w:val="0060283C"/>
    <w:rsid w:val="00602B76"/>
    <w:rsid w:val="00602D23"/>
    <w:rsid w:val="006030AC"/>
    <w:rsid w:val="006032B6"/>
    <w:rsid w:val="0060338A"/>
    <w:rsid w:val="00603492"/>
    <w:rsid w:val="0060390E"/>
    <w:rsid w:val="00603957"/>
    <w:rsid w:val="00603F40"/>
    <w:rsid w:val="00603F56"/>
    <w:rsid w:val="00604127"/>
    <w:rsid w:val="0060423B"/>
    <w:rsid w:val="0060444D"/>
    <w:rsid w:val="00604F14"/>
    <w:rsid w:val="00605161"/>
    <w:rsid w:val="00605691"/>
    <w:rsid w:val="00605791"/>
    <w:rsid w:val="00605CC4"/>
    <w:rsid w:val="00605D4E"/>
    <w:rsid w:val="00605E85"/>
    <w:rsid w:val="00606318"/>
    <w:rsid w:val="00606DFC"/>
    <w:rsid w:val="00606E93"/>
    <w:rsid w:val="00606F30"/>
    <w:rsid w:val="00606F5C"/>
    <w:rsid w:val="0060736A"/>
    <w:rsid w:val="006075D0"/>
    <w:rsid w:val="00607AC9"/>
    <w:rsid w:val="00607E27"/>
    <w:rsid w:val="00607F63"/>
    <w:rsid w:val="00610AC2"/>
    <w:rsid w:val="00610D29"/>
    <w:rsid w:val="00610F8C"/>
    <w:rsid w:val="00611177"/>
    <w:rsid w:val="006111D0"/>
    <w:rsid w:val="00611313"/>
    <w:rsid w:val="00611435"/>
    <w:rsid w:val="00611549"/>
    <w:rsid w:val="00611B83"/>
    <w:rsid w:val="00611E60"/>
    <w:rsid w:val="00611FD1"/>
    <w:rsid w:val="00612C1D"/>
    <w:rsid w:val="00612EA9"/>
    <w:rsid w:val="00612EDE"/>
    <w:rsid w:val="00613257"/>
    <w:rsid w:val="0061327D"/>
    <w:rsid w:val="006132A8"/>
    <w:rsid w:val="0061341D"/>
    <w:rsid w:val="0061385B"/>
    <w:rsid w:val="00613DAE"/>
    <w:rsid w:val="00613EDE"/>
    <w:rsid w:val="00614166"/>
    <w:rsid w:val="006141F0"/>
    <w:rsid w:val="00614417"/>
    <w:rsid w:val="00614854"/>
    <w:rsid w:val="006149EE"/>
    <w:rsid w:val="00614A25"/>
    <w:rsid w:val="00614C9C"/>
    <w:rsid w:val="00615133"/>
    <w:rsid w:val="00615562"/>
    <w:rsid w:val="00615579"/>
    <w:rsid w:val="00615F0F"/>
    <w:rsid w:val="006165E6"/>
    <w:rsid w:val="006168A7"/>
    <w:rsid w:val="00616CFE"/>
    <w:rsid w:val="006175FA"/>
    <w:rsid w:val="00617D36"/>
    <w:rsid w:val="00617E3F"/>
    <w:rsid w:val="00617F11"/>
    <w:rsid w:val="00617F48"/>
    <w:rsid w:val="00620083"/>
    <w:rsid w:val="0062008D"/>
    <w:rsid w:val="006202EE"/>
    <w:rsid w:val="00620A71"/>
    <w:rsid w:val="00620D80"/>
    <w:rsid w:val="00620E2D"/>
    <w:rsid w:val="006212E7"/>
    <w:rsid w:val="006212F0"/>
    <w:rsid w:val="00621462"/>
    <w:rsid w:val="00621502"/>
    <w:rsid w:val="00621511"/>
    <w:rsid w:val="0062162A"/>
    <w:rsid w:val="00621676"/>
    <w:rsid w:val="0062179D"/>
    <w:rsid w:val="00621B56"/>
    <w:rsid w:val="00621C42"/>
    <w:rsid w:val="00621F46"/>
    <w:rsid w:val="00621F5D"/>
    <w:rsid w:val="00621F8A"/>
    <w:rsid w:val="006223DC"/>
    <w:rsid w:val="00622593"/>
    <w:rsid w:val="006225BB"/>
    <w:rsid w:val="0062278A"/>
    <w:rsid w:val="00622B10"/>
    <w:rsid w:val="00622CFA"/>
    <w:rsid w:val="00623083"/>
    <w:rsid w:val="00623260"/>
    <w:rsid w:val="00623263"/>
    <w:rsid w:val="006233AC"/>
    <w:rsid w:val="00623419"/>
    <w:rsid w:val="006234A6"/>
    <w:rsid w:val="0062363A"/>
    <w:rsid w:val="00623C6F"/>
    <w:rsid w:val="0062405B"/>
    <w:rsid w:val="0062411F"/>
    <w:rsid w:val="006241F4"/>
    <w:rsid w:val="00624B61"/>
    <w:rsid w:val="00625046"/>
    <w:rsid w:val="0062513D"/>
    <w:rsid w:val="0062537D"/>
    <w:rsid w:val="00625747"/>
    <w:rsid w:val="00625793"/>
    <w:rsid w:val="00625A3B"/>
    <w:rsid w:val="00625A94"/>
    <w:rsid w:val="00625A95"/>
    <w:rsid w:val="00625B6A"/>
    <w:rsid w:val="00625CED"/>
    <w:rsid w:val="00625EF9"/>
    <w:rsid w:val="00626014"/>
    <w:rsid w:val="00626126"/>
    <w:rsid w:val="006264DA"/>
    <w:rsid w:val="0062661E"/>
    <w:rsid w:val="00626652"/>
    <w:rsid w:val="006268B4"/>
    <w:rsid w:val="00626976"/>
    <w:rsid w:val="006269A8"/>
    <w:rsid w:val="00626BCA"/>
    <w:rsid w:val="00626C1E"/>
    <w:rsid w:val="00626D03"/>
    <w:rsid w:val="00626D7B"/>
    <w:rsid w:val="006272D6"/>
    <w:rsid w:val="006274AA"/>
    <w:rsid w:val="00627558"/>
    <w:rsid w:val="00627582"/>
    <w:rsid w:val="006275EC"/>
    <w:rsid w:val="00627751"/>
    <w:rsid w:val="00627971"/>
    <w:rsid w:val="00627986"/>
    <w:rsid w:val="00627D8D"/>
    <w:rsid w:val="00630001"/>
    <w:rsid w:val="006302F9"/>
    <w:rsid w:val="00630567"/>
    <w:rsid w:val="006308D6"/>
    <w:rsid w:val="00630B94"/>
    <w:rsid w:val="00630C1E"/>
    <w:rsid w:val="00630C90"/>
    <w:rsid w:val="00630D6B"/>
    <w:rsid w:val="006311B3"/>
    <w:rsid w:val="006314B5"/>
    <w:rsid w:val="00631ABA"/>
    <w:rsid w:val="00631D99"/>
    <w:rsid w:val="00631DC1"/>
    <w:rsid w:val="00631DDC"/>
    <w:rsid w:val="00631EC6"/>
    <w:rsid w:val="006320BE"/>
    <w:rsid w:val="006320F5"/>
    <w:rsid w:val="0063218D"/>
    <w:rsid w:val="006327F8"/>
    <w:rsid w:val="0063284C"/>
    <w:rsid w:val="00632C89"/>
    <w:rsid w:val="0063312D"/>
    <w:rsid w:val="006331DF"/>
    <w:rsid w:val="006333B4"/>
    <w:rsid w:val="00633732"/>
    <w:rsid w:val="00633EA2"/>
    <w:rsid w:val="00634057"/>
    <w:rsid w:val="006349CE"/>
    <w:rsid w:val="006349FA"/>
    <w:rsid w:val="00634C91"/>
    <w:rsid w:val="00634D4E"/>
    <w:rsid w:val="00634DB3"/>
    <w:rsid w:val="00635047"/>
    <w:rsid w:val="0063509D"/>
    <w:rsid w:val="00635947"/>
    <w:rsid w:val="00635CCD"/>
    <w:rsid w:val="00635D50"/>
    <w:rsid w:val="00635E70"/>
    <w:rsid w:val="00635F6B"/>
    <w:rsid w:val="00636332"/>
    <w:rsid w:val="00636397"/>
    <w:rsid w:val="00636398"/>
    <w:rsid w:val="006364CE"/>
    <w:rsid w:val="006368D3"/>
    <w:rsid w:val="00636B12"/>
    <w:rsid w:val="00636B72"/>
    <w:rsid w:val="006370E6"/>
    <w:rsid w:val="0063714D"/>
    <w:rsid w:val="00637306"/>
    <w:rsid w:val="00637368"/>
    <w:rsid w:val="006377C2"/>
    <w:rsid w:val="006377EC"/>
    <w:rsid w:val="006378E1"/>
    <w:rsid w:val="006379E0"/>
    <w:rsid w:val="00640002"/>
    <w:rsid w:val="0064020B"/>
    <w:rsid w:val="00640281"/>
    <w:rsid w:val="00640394"/>
    <w:rsid w:val="0064058D"/>
    <w:rsid w:val="006407BA"/>
    <w:rsid w:val="006407D5"/>
    <w:rsid w:val="00640DEC"/>
    <w:rsid w:val="00641108"/>
    <w:rsid w:val="0064127C"/>
    <w:rsid w:val="0064142B"/>
    <w:rsid w:val="006414AB"/>
    <w:rsid w:val="0064151F"/>
    <w:rsid w:val="00641533"/>
    <w:rsid w:val="00641A6B"/>
    <w:rsid w:val="00641A82"/>
    <w:rsid w:val="00641B2C"/>
    <w:rsid w:val="00642015"/>
    <w:rsid w:val="0064208D"/>
    <w:rsid w:val="00642114"/>
    <w:rsid w:val="00642398"/>
    <w:rsid w:val="006424A1"/>
    <w:rsid w:val="006427C5"/>
    <w:rsid w:val="006427DC"/>
    <w:rsid w:val="00642B1D"/>
    <w:rsid w:val="00642B46"/>
    <w:rsid w:val="00642E8A"/>
    <w:rsid w:val="00642E9D"/>
    <w:rsid w:val="0064309D"/>
    <w:rsid w:val="006430B8"/>
    <w:rsid w:val="00643475"/>
    <w:rsid w:val="0064367F"/>
    <w:rsid w:val="0064381C"/>
    <w:rsid w:val="0064396A"/>
    <w:rsid w:val="00643C72"/>
    <w:rsid w:val="00643C74"/>
    <w:rsid w:val="00643F7B"/>
    <w:rsid w:val="006447C3"/>
    <w:rsid w:val="00644A4A"/>
    <w:rsid w:val="00645095"/>
    <w:rsid w:val="006451C9"/>
    <w:rsid w:val="006453E3"/>
    <w:rsid w:val="006454D3"/>
    <w:rsid w:val="00645D6A"/>
    <w:rsid w:val="00645F7C"/>
    <w:rsid w:val="00646002"/>
    <w:rsid w:val="0064606C"/>
    <w:rsid w:val="0064624E"/>
    <w:rsid w:val="006463E1"/>
    <w:rsid w:val="00646545"/>
    <w:rsid w:val="00646696"/>
    <w:rsid w:val="00646B87"/>
    <w:rsid w:val="00646C7C"/>
    <w:rsid w:val="00646EE9"/>
    <w:rsid w:val="00646F3B"/>
    <w:rsid w:val="00647793"/>
    <w:rsid w:val="006478A7"/>
    <w:rsid w:val="00647C2F"/>
    <w:rsid w:val="00650090"/>
    <w:rsid w:val="0065025D"/>
    <w:rsid w:val="00650282"/>
    <w:rsid w:val="0065042E"/>
    <w:rsid w:val="00650495"/>
    <w:rsid w:val="006506CF"/>
    <w:rsid w:val="0065084B"/>
    <w:rsid w:val="006508AC"/>
    <w:rsid w:val="00650AB9"/>
    <w:rsid w:val="00650CA7"/>
    <w:rsid w:val="00650CD3"/>
    <w:rsid w:val="00650EC0"/>
    <w:rsid w:val="00650EFE"/>
    <w:rsid w:val="00650F1A"/>
    <w:rsid w:val="0065128E"/>
    <w:rsid w:val="00651335"/>
    <w:rsid w:val="0065138A"/>
    <w:rsid w:val="006516DD"/>
    <w:rsid w:val="0065193A"/>
    <w:rsid w:val="00651DCA"/>
    <w:rsid w:val="00651E43"/>
    <w:rsid w:val="006524F2"/>
    <w:rsid w:val="006527DA"/>
    <w:rsid w:val="00652927"/>
    <w:rsid w:val="00652A70"/>
    <w:rsid w:val="00652A76"/>
    <w:rsid w:val="00652F02"/>
    <w:rsid w:val="0065320C"/>
    <w:rsid w:val="00653230"/>
    <w:rsid w:val="006534CE"/>
    <w:rsid w:val="0065350E"/>
    <w:rsid w:val="00653517"/>
    <w:rsid w:val="00653AE5"/>
    <w:rsid w:val="00653D77"/>
    <w:rsid w:val="00653DA9"/>
    <w:rsid w:val="006543E2"/>
    <w:rsid w:val="00654F82"/>
    <w:rsid w:val="0065556B"/>
    <w:rsid w:val="0065569E"/>
    <w:rsid w:val="00655733"/>
    <w:rsid w:val="00655AA8"/>
    <w:rsid w:val="00655ACD"/>
    <w:rsid w:val="00655C44"/>
    <w:rsid w:val="00655E44"/>
    <w:rsid w:val="00655F6A"/>
    <w:rsid w:val="006561C8"/>
    <w:rsid w:val="00656438"/>
    <w:rsid w:val="00656444"/>
    <w:rsid w:val="00656605"/>
    <w:rsid w:val="0065664D"/>
    <w:rsid w:val="00656A19"/>
    <w:rsid w:val="00656A92"/>
    <w:rsid w:val="00656B6B"/>
    <w:rsid w:val="00656DDE"/>
    <w:rsid w:val="006570A4"/>
    <w:rsid w:val="00657115"/>
    <w:rsid w:val="0065722F"/>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A8"/>
    <w:rsid w:val="00660F1F"/>
    <w:rsid w:val="006611A2"/>
    <w:rsid w:val="00661396"/>
    <w:rsid w:val="006613A6"/>
    <w:rsid w:val="006613B1"/>
    <w:rsid w:val="00661C1F"/>
    <w:rsid w:val="00661ECE"/>
    <w:rsid w:val="00661FB1"/>
    <w:rsid w:val="00661FE2"/>
    <w:rsid w:val="0066238D"/>
    <w:rsid w:val="006627A2"/>
    <w:rsid w:val="00662CD9"/>
    <w:rsid w:val="00662E21"/>
    <w:rsid w:val="00662E2B"/>
    <w:rsid w:val="00662FF4"/>
    <w:rsid w:val="006634E6"/>
    <w:rsid w:val="00663522"/>
    <w:rsid w:val="006637BA"/>
    <w:rsid w:val="00663936"/>
    <w:rsid w:val="00663B3B"/>
    <w:rsid w:val="00663D31"/>
    <w:rsid w:val="00663E67"/>
    <w:rsid w:val="006643F6"/>
    <w:rsid w:val="00664A22"/>
    <w:rsid w:val="00664B14"/>
    <w:rsid w:val="00664DF9"/>
    <w:rsid w:val="00665551"/>
    <w:rsid w:val="006655EE"/>
    <w:rsid w:val="006656AE"/>
    <w:rsid w:val="00665A7F"/>
    <w:rsid w:val="00665CAA"/>
    <w:rsid w:val="00665D2D"/>
    <w:rsid w:val="00665E02"/>
    <w:rsid w:val="006660E2"/>
    <w:rsid w:val="0066610B"/>
    <w:rsid w:val="006663B1"/>
    <w:rsid w:val="00666507"/>
    <w:rsid w:val="006666F3"/>
    <w:rsid w:val="00666743"/>
    <w:rsid w:val="006667A3"/>
    <w:rsid w:val="00666A91"/>
    <w:rsid w:val="00666F8A"/>
    <w:rsid w:val="006670E7"/>
    <w:rsid w:val="006675C9"/>
    <w:rsid w:val="00667DC3"/>
    <w:rsid w:val="00667E98"/>
    <w:rsid w:val="00667EE7"/>
    <w:rsid w:val="00667F4E"/>
    <w:rsid w:val="00670812"/>
    <w:rsid w:val="0067088E"/>
    <w:rsid w:val="00670922"/>
    <w:rsid w:val="00670BE1"/>
    <w:rsid w:val="00670C05"/>
    <w:rsid w:val="00670D0C"/>
    <w:rsid w:val="00670E28"/>
    <w:rsid w:val="00670E6A"/>
    <w:rsid w:val="00671040"/>
    <w:rsid w:val="006717AF"/>
    <w:rsid w:val="00671DEE"/>
    <w:rsid w:val="00672009"/>
    <w:rsid w:val="0067218F"/>
    <w:rsid w:val="00672697"/>
    <w:rsid w:val="00672BA7"/>
    <w:rsid w:val="00672BB6"/>
    <w:rsid w:val="00673178"/>
    <w:rsid w:val="00673B62"/>
    <w:rsid w:val="00673DCC"/>
    <w:rsid w:val="0067417E"/>
    <w:rsid w:val="006741F2"/>
    <w:rsid w:val="00674348"/>
    <w:rsid w:val="00674544"/>
    <w:rsid w:val="006746C5"/>
    <w:rsid w:val="00674CC3"/>
    <w:rsid w:val="00674E7B"/>
    <w:rsid w:val="00674F3D"/>
    <w:rsid w:val="0067524D"/>
    <w:rsid w:val="0067536A"/>
    <w:rsid w:val="0067569F"/>
    <w:rsid w:val="006759F8"/>
    <w:rsid w:val="00675BEB"/>
    <w:rsid w:val="00675C72"/>
    <w:rsid w:val="00675D65"/>
    <w:rsid w:val="00676031"/>
    <w:rsid w:val="00676208"/>
    <w:rsid w:val="006768B5"/>
    <w:rsid w:val="00676BBA"/>
    <w:rsid w:val="00676F6F"/>
    <w:rsid w:val="00676FFD"/>
    <w:rsid w:val="006770A4"/>
    <w:rsid w:val="006770EB"/>
    <w:rsid w:val="006771F9"/>
    <w:rsid w:val="006776D7"/>
    <w:rsid w:val="006779F8"/>
    <w:rsid w:val="00677ACE"/>
    <w:rsid w:val="006803E6"/>
    <w:rsid w:val="0068050F"/>
    <w:rsid w:val="0068053F"/>
    <w:rsid w:val="006807BB"/>
    <w:rsid w:val="00680C24"/>
    <w:rsid w:val="00680E31"/>
    <w:rsid w:val="00680E8E"/>
    <w:rsid w:val="00680F77"/>
    <w:rsid w:val="00681003"/>
    <w:rsid w:val="00681570"/>
    <w:rsid w:val="006817C9"/>
    <w:rsid w:val="0068202C"/>
    <w:rsid w:val="00682476"/>
    <w:rsid w:val="006827D3"/>
    <w:rsid w:val="00682B8C"/>
    <w:rsid w:val="00682E29"/>
    <w:rsid w:val="0068312B"/>
    <w:rsid w:val="0068349D"/>
    <w:rsid w:val="00683ACC"/>
    <w:rsid w:val="00683DD7"/>
    <w:rsid w:val="00683E83"/>
    <w:rsid w:val="00683EA9"/>
    <w:rsid w:val="00683ECE"/>
    <w:rsid w:val="00683FEB"/>
    <w:rsid w:val="006842F3"/>
    <w:rsid w:val="006843B3"/>
    <w:rsid w:val="0068440C"/>
    <w:rsid w:val="006845E4"/>
    <w:rsid w:val="00684E59"/>
    <w:rsid w:val="00684F14"/>
    <w:rsid w:val="00684F6A"/>
    <w:rsid w:val="0068500F"/>
    <w:rsid w:val="006853B0"/>
    <w:rsid w:val="0068556D"/>
    <w:rsid w:val="006855C7"/>
    <w:rsid w:val="00685B8D"/>
    <w:rsid w:val="00685C31"/>
    <w:rsid w:val="00685F4C"/>
    <w:rsid w:val="0068617A"/>
    <w:rsid w:val="006861DE"/>
    <w:rsid w:val="006865DE"/>
    <w:rsid w:val="00686D0E"/>
    <w:rsid w:val="0068709E"/>
    <w:rsid w:val="00687170"/>
    <w:rsid w:val="00687197"/>
    <w:rsid w:val="00687292"/>
    <w:rsid w:val="00687F2E"/>
    <w:rsid w:val="00687FD8"/>
    <w:rsid w:val="0069035D"/>
    <w:rsid w:val="006906A1"/>
    <w:rsid w:val="006907F6"/>
    <w:rsid w:val="006908D9"/>
    <w:rsid w:val="00690F57"/>
    <w:rsid w:val="006914E2"/>
    <w:rsid w:val="006916EA"/>
    <w:rsid w:val="006923B6"/>
    <w:rsid w:val="006924BE"/>
    <w:rsid w:val="00692A0C"/>
    <w:rsid w:val="00692AD2"/>
    <w:rsid w:val="00692AFC"/>
    <w:rsid w:val="00692D2A"/>
    <w:rsid w:val="00692DE5"/>
    <w:rsid w:val="00692EF0"/>
    <w:rsid w:val="0069312E"/>
    <w:rsid w:val="0069326D"/>
    <w:rsid w:val="00693408"/>
    <w:rsid w:val="00693963"/>
    <w:rsid w:val="00693EAF"/>
    <w:rsid w:val="006940AF"/>
    <w:rsid w:val="00694196"/>
    <w:rsid w:val="00694301"/>
    <w:rsid w:val="00694515"/>
    <w:rsid w:val="006949A7"/>
    <w:rsid w:val="00694E86"/>
    <w:rsid w:val="0069504F"/>
    <w:rsid w:val="006954BC"/>
    <w:rsid w:val="00695821"/>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7052"/>
    <w:rsid w:val="0069734C"/>
    <w:rsid w:val="00697897"/>
    <w:rsid w:val="006978ED"/>
    <w:rsid w:val="00697D23"/>
    <w:rsid w:val="00697E53"/>
    <w:rsid w:val="006A0292"/>
    <w:rsid w:val="006A0487"/>
    <w:rsid w:val="006A0DE4"/>
    <w:rsid w:val="006A13B8"/>
    <w:rsid w:val="006A195D"/>
    <w:rsid w:val="006A1A5D"/>
    <w:rsid w:val="006A1A70"/>
    <w:rsid w:val="006A1BED"/>
    <w:rsid w:val="006A1D29"/>
    <w:rsid w:val="006A1D92"/>
    <w:rsid w:val="006A20D4"/>
    <w:rsid w:val="006A228A"/>
    <w:rsid w:val="006A256A"/>
    <w:rsid w:val="006A26C8"/>
    <w:rsid w:val="006A2776"/>
    <w:rsid w:val="006A280A"/>
    <w:rsid w:val="006A2C23"/>
    <w:rsid w:val="006A310B"/>
    <w:rsid w:val="006A3123"/>
    <w:rsid w:val="006A3298"/>
    <w:rsid w:val="006A374F"/>
    <w:rsid w:val="006A387A"/>
    <w:rsid w:val="006A3AC2"/>
    <w:rsid w:val="006A3AC8"/>
    <w:rsid w:val="006A40C6"/>
    <w:rsid w:val="006A415A"/>
    <w:rsid w:val="006A4402"/>
    <w:rsid w:val="006A4556"/>
    <w:rsid w:val="006A46FB"/>
    <w:rsid w:val="006A4719"/>
    <w:rsid w:val="006A4BDE"/>
    <w:rsid w:val="006A5219"/>
    <w:rsid w:val="006A5336"/>
    <w:rsid w:val="006A533A"/>
    <w:rsid w:val="006A546C"/>
    <w:rsid w:val="006A5495"/>
    <w:rsid w:val="006A591C"/>
    <w:rsid w:val="006A5A68"/>
    <w:rsid w:val="006A5D19"/>
    <w:rsid w:val="006A5E28"/>
    <w:rsid w:val="006A5F68"/>
    <w:rsid w:val="006A608A"/>
    <w:rsid w:val="006A6768"/>
    <w:rsid w:val="006A693C"/>
    <w:rsid w:val="006A697B"/>
    <w:rsid w:val="006A6ABE"/>
    <w:rsid w:val="006A6D2B"/>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FAB"/>
    <w:rsid w:val="006B109C"/>
    <w:rsid w:val="006B115B"/>
    <w:rsid w:val="006B1341"/>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82"/>
    <w:rsid w:val="006B2859"/>
    <w:rsid w:val="006B34A5"/>
    <w:rsid w:val="006B3580"/>
    <w:rsid w:val="006B35EA"/>
    <w:rsid w:val="006B3963"/>
    <w:rsid w:val="006B3C52"/>
    <w:rsid w:val="006B3D30"/>
    <w:rsid w:val="006B3E28"/>
    <w:rsid w:val="006B3F09"/>
    <w:rsid w:val="006B41AA"/>
    <w:rsid w:val="006B4461"/>
    <w:rsid w:val="006B4827"/>
    <w:rsid w:val="006B486E"/>
    <w:rsid w:val="006B496E"/>
    <w:rsid w:val="006B4D45"/>
    <w:rsid w:val="006B4F05"/>
    <w:rsid w:val="006B50CF"/>
    <w:rsid w:val="006B543C"/>
    <w:rsid w:val="006B547B"/>
    <w:rsid w:val="006B5708"/>
    <w:rsid w:val="006B61D2"/>
    <w:rsid w:val="006B638A"/>
    <w:rsid w:val="006B67BB"/>
    <w:rsid w:val="006B695C"/>
    <w:rsid w:val="006B6AEE"/>
    <w:rsid w:val="006B6F98"/>
    <w:rsid w:val="006B750A"/>
    <w:rsid w:val="006B795F"/>
    <w:rsid w:val="006B79C0"/>
    <w:rsid w:val="006B7AC8"/>
    <w:rsid w:val="006B7AD5"/>
    <w:rsid w:val="006B7D01"/>
    <w:rsid w:val="006B7D9B"/>
    <w:rsid w:val="006C01B9"/>
    <w:rsid w:val="006C01BF"/>
    <w:rsid w:val="006C03B8"/>
    <w:rsid w:val="006C04AB"/>
    <w:rsid w:val="006C05E5"/>
    <w:rsid w:val="006C0619"/>
    <w:rsid w:val="006C09FD"/>
    <w:rsid w:val="006C0D22"/>
    <w:rsid w:val="006C0E56"/>
    <w:rsid w:val="006C0EA9"/>
    <w:rsid w:val="006C10EA"/>
    <w:rsid w:val="006C15B6"/>
    <w:rsid w:val="006C15E9"/>
    <w:rsid w:val="006C17AE"/>
    <w:rsid w:val="006C2004"/>
    <w:rsid w:val="006C2160"/>
    <w:rsid w:val="006C2173"/>
    <w:rsid w:val="006C28CC"/>
    <w:rsid w:val="006C2AB1"/>
    <w:rsid w:val="006C2B94"/>
    <w:rsid w:val="006C2E7E"/>
    <w:rsid w:val="006C2FF6"/>
    <w:rsid w:val="006C3499"/>
    <w:rsid w:val="006C377C"/>
    <w:rsid w:val="006C3A46"/>
    <w:rsid w:val="006C3A59"/>
    <w:rsid w:val="006C3F7D"/>
    <w:rsid w:val="006C4783"/>
    <w:rsid w:val="006C4B4F"/>
    <w:rsid w:val="006C4D89"/>
    <w:rsid w:val="006C5488"/>
    <w:rsid w:val="006C5529"/>
    <w:rsid w:val="006C552B"/>
    <w:rsid w:val="006C5E12"/>
    <w:rsid w:val="006C5EC9"/>
    <w:rsid w:val="006C5FA5"/>
    <w:rsid w:val="006C6059"/>
    <w:rsid w:val="006C6565"/>
    <w:rsid w:val="006C6789"/>
    <w:rsid w:val="006C67EC"/>
    <w:rsid w:val="006C6DC1"/>
    <w:rsid w:val="006C6E41"/>
    <w:rsid w:val="006C6F83"/>
    <w:rsid w:val="006C70C8"/>
    <w:rsid w:val="006C7300"/>
    <w:rsid w:val="006C749F"/>
    <w:rsid w:val="006C7522"/>
    <w:rsid w:val="006C75C7"/>
    <w:rsid w:val="006C76F9"/>
    <w:rsid w:val="006C7952"/>
    <w:rsid w:val="006C7970"/>
    <w:rsid w:val="006C7CF8"/>
    <w:rsid w:val="006C7DA9"/>
    <w:rsid w:val="006D0298"/>
    <w:rsid w:val="006D052E"/>
    <w:rsid w:val="006D0878"/>
    <w:rsid w:val="006D09B8"/>
    <w:rsid w:val="006D0D94"/>
    <w:rsid w:val="006D11E3"/>
    <w:rsid w:val="006D12CF"/>
    <w:rsid w:val="006D1339"/>
    <w:rsid w:val="006D1381"/>
    <w:rsid w:val="006D178A"/>
    <w:rsid w:val="006D1A13"/>
    <w:rsid w:val="006D1A83"/>
    <w:rsid w:val="006D1D53"/>
    <w:rsid w:val="006D20AE"/>
    <w:rsid w:val="006D2D43"/>
    <w:rsid w:val="006D30F1"/>
    <w:rsid w:val="006D320C"/>
    <w:rsid w:val="006D330F"/>
    <w:rsid w:val="006D33A0"/>
    <w:rsid w:val="006D3434"/>
    <w:rsid w:val="006D34B0"/>
    <w:rsid w:val="006D35B8"/>
    <w:rsid w:val="006D35D9"/>
    <w:rsid w:val="006D3603"/>
    <w:rsid w:val="006D37FF"/>
    <w:rsid w:val="006D39E6"/>
    <w:rsid w:val="006D3CAD"/>
    <w:rsid w:val="006D3D0F"/>
    <w:rsid w:val="006D3FC7"/>
    <w:rsid w:val="006D4228"/>
    <w:rsid w:val="006D4270"/>
    <w:rsid w:val="006D4341"/>
    <w:rsid w:val="006D43A0"/>
    <w:rsid w:val="006D4A41"/>
    <w:rsid w:val="006D4D4F"/>
    <w:rsid w:val="006D4D6B"/>
    <w:rsid w:val="006D53BF"/>
    <w:rsid w:val="006D5AF7"/>
    <w:rsid w:val="006D5C40"/>
    <w:rsid w:val="006D5EAD"/>
    <w:rsid w:val="006D6207"/>
    <w:rsid w:val="006D6313"/>
    <w:rsid w:val="006D669E"/>
    <w:rsid w:val="006D68B4"/>
    <w:rsid w:val="006D6F08"/>
    <w:rsid w:val="006D71FE"/>
    <w:rsid w:val="006D779B"/>
    <w:rsid w:val="006D781D"/>
    <w:rsid w:val="006D79D2"/>
    <w:rsid w:val="006D7C88"/>
    <w:rsid w:val="006D7F0A"/>
    <w:rsid w:val="006E0112"/>
    <w:rsid w:val="006E013E"/>
    <w:rsid w:val="006E024E"/>
    <w:rsid w:val="006E0427"/>
    <w:rsid w:val="006E062C"/>
    <w:rsid w:val="006E07CB"/>
    <w:rsid w:val="006E0B13"/>
    <w:rsid w:val="006E0BCA"/>
    <w:rsid w:val="006E0D23"/>
    <w:rsid w:val="006E1526"/>
    <w:rsid w:val="006E1814"/>
    <w:rsid w:val="006E181F"/>
    <w:rsid w:val="006E190A"/>
    <w:rsid w:val="006E1C82"/>
    <w:rsid w:val="006E1F49"/>
    <w:rsid w:val="006E2048"/>
    <w:rsid w:val="006E2176"/>
    <w:rsid w:val="006E266B"/>
    <w:rsid w:val="006E282D"/>
    <w:rsid w:val="006E28B7"/>
    <w:rsid w:val="006E2A9B"/>
    <w:rsid w:val="006E2AC1"/>
    <w:rsid w:val="006E3061"/>
    <w:rsid w:val="006E329F"/>
    <w:rsid w:val="006E3310"/>
    <w:rsid w:val="006E33B9"/>
    <w:rsid w:val="006E374D"/>
    <w:rsid w:val="006E37BE"/>
    <w:rsid w:val="006E3936"/>
    <w:rsid w:val="006E3C0D"/>
    <w:rsid w:val="006E3CD1"/>
    <w:rsid w:val="006E447B"/>
    <w:rsid w:val="006E45E1"/>
    <w:rsid w:val="006E4B93"/>
    <w:rsid w:val="006E4D72"/>
    <w:rsid w:val="006E4E39"/>
    <w:rsid w:val="006E4F96"/>
    <w:rsid w:val="006E5069"/>
    <w:rsid w:val="006E50B5"/>
    <w:rsid w:val="006E5190"/>
    <w:rsid w:val="006E51C5"/>
    <w:rsid w:val="006E54B3"/>
    <w:rsid w:val="006E555B"/>
    <w:rsid w:val="006E565E"/>
    <w:rsid w:val="006E573F"/>
    <w:rsid w:val="006E597C"/>
    <w:rsid w:val="006E5E63"/>
    <w:rsid w:val="006E5F55"/>
    <w:rsid w:val="006E6033"/>
    <w:rsid w:val="006E6155"/>
    <w:rsid w:val="006E673D"/>
    <w:rsid w:val="006E6741"/>
    <w:rsid w:val="006E6E91"/>
    <w:rsid w:val="006E742F"/>
    <w:rsid w:val="006E7951"/>
    <w:rsid w:val="006E7D3B"/>
    <w:rsid w:val="006E7E56"/>
    <w:rsid w:val="006E7E5B"/>
    <w:rsid w:val="006F0F0D"/>
    <w:rsid w:val="006F104D"/>
    <w:rsid w:val="006F161B"/>
    <w:rsid w:val="006F193B"/>
    <w:rsid w:val="006F1A72"/>
    <w:rsid w:val="006F1B70"/>
    <w:rsid w:val="006F1EFC"/>
    <w:rsid w:val="006F2026"/>
    <w:rsid w:val="006F2459"/>
    <w:rsid w:val="006F25BE"/>
    <w:rsid w:val="006F2B18"/>
    <w:rsid w:val="006F2D9F"/>
    <w:rsid w:val="006F2E8E"/>
    <w:rsid w:val="006F3103"/>
    <w:rsid w:val="006F341D"/>
    <w:rsid w:val="006F3617"/>
    <w:rsid w:val="006F373C"/>
    <w:rsid w:val="006F3CDE"/>
    <w:rsid w:val="006F40A0"/>
    <w:rsid w:val="006F4168"/>
    <w:rsid w:val="006F4581"/>
    <w:rsid w:val="006F4A61"/>
    <w:rsid w:val="006F4C3E"/>
    <w:rsid w:val="006F4C93"/>
    <w:rsid w:val="006F50B0"/>
    <w:rsid w:val="006F5821"/>
    <w:rsid w:val="006F58B6"/>
    <w:rsid w:val="006F58D4"/>
    <w:rsid w:val="006F5965"/>
    <w:rsid w:val="006F61E4"/>
    <w:rsid w:val="006F6582"/>
    <w:rsid w:val="006F6A90"/>
    <w:rsid w:val="006F6D6A"/>
    <w:rsid w:val="006F6DD0"/>
    <w:rsid w:val="006F7439"/>
    <w:rsid w:val="006F7666"/>
    <w:rsid w:val="006F7896"/>
    <w:rsid w:val="006F79B3"/>
    <w:rsid w:val="006F7AF9"/>
    <w:rsid w:val="006F7EF7"/>
    <w:rsid w:val="00700351"/>
    <w:rsid w:val="00700428"/>
    <w:rsid w:val="007005FD"/>
    <w:rsid w:val="007007DD"/>
    <w:rsid w:val="00701158"/>
    <w:rsid w:val="007011B4"/>
    <w:rsid w:val="0070129E"/>
    <w:rsid w:val="007013E6"/>
    <w:rsid w:val="00701570"/>
    <w:rsid w:val="00701C3D"/>
    <w:rsid w:val="00701C53"/>
    <w:rsid w:val="00701D54"/>
    <w:rsid w:val="007021EA"/>
    <w:rsid w:val="007022CB"/>
    <w:rsid w:val="007026E2"/>
    <w:rsid w:val="007028CC"/>
    <w:rsid w:val="00702EC7"/>
    <w:rsid w:val="0070346E"/>
    <w:rsid w:val="007034E9"/>
    <w:rsid w:val="007035CD"/>
    <w:rsid w:val="0070372E"/>
    <w:rsid w:val="0070375A"/>
    <w:rsid w:val="00703802"/>
    <w:rsid w:val="00703A04"/>
    <w:rsid w:val="00703BA9"/>
    <w:rsid w:val="00703F4D"/>
    <w:rsid w:val="0070430A"/>
    <w:rsid w:val="00704395"/>
    <w:rsid w:val="00704A7A"/>
    <w:rsid w:val="00704B1F"/>
    <w:rsid w:val="00704D5E"/>
    <w:rsid w:val="00704EDB"/>
    <w:rsid w:val="0070520E"/>
    <w:rsid w:val="007053AE"/>
    <w:rsid w:val="0070586E"/>
    <w:rsid w:val="00705988"/>
    <w:rsid w:val="00705997"/>
    <w:rsid w:val="00705AF2"/>
    <w:rsid w:val="00705B6D"/>
    <w:rsid w:val="00705CDC"/>
    <w:rsid w:val="00705DD7"/>
    <w:rsid w:val="00705E4A"/>
    <w:rsid w:val="00706101"/>
    <w:rsid w:val="00706313"/>
    <w:rsid w:val="0070642A"/>
    <w:rsid w:val="007064B0"/>
    <w:rsid w:val="007064D4"/>
    <w:rsid w:val="00706567"/>
    <w:rsid w:val="00706602"/>
    <w:rsid w:val="00707072"/>
    <w:rsid w:val="0070723A"/>
    <w:rsid w:val="00707509"/>
    <w:rsid w:val="0070765B"/>
    <w:rsid w:val="007077E4"/>
    <w:rsid w:val="00707D61"/>
    <w:rsid w:val="00707DBF"/>
    <w:rsid w:val="007100DD"/>
    <w:rsid w:val="00710163"/>
    <w:rsid w:val="0071094C"/>
    <w:rsid w:val="00711A83"/>
    <w:rsid w:val="00712287"/>
    <w:rsid w:val="007123D9"/>
    <w:rsid w:val="00712772"/>
    <w:rsid w:val="00712A1B"/>
    <w:rsid w:val="00712DA3"/>
    <w:rsid w:val="00712FC9"/>
    <w:rsid w:val="00713097"/>
    <w:rsid w:val="00713303"/>
    <w:rsid w:val="0071331C"/>
    <w:rsid w:val="00713567"/>
    <w:rsid w:val="00713F45"/>
    <w:rsid w:val="00714545"/>
    <w:rsid w:val="00714778"/>
    <w:rsid w:val="007148D3"/>
    <w:rsid w:val="0071490B"/>
    <w:rsid w:val="007151E1"/>
    <w:rsid w:val="007156B2"/>
    <w:rsid w:val="0071571A"/>
    <w:rsid w:val="00715797"/>
    <w:rsid w:val="00715B9A"/>
    <w:rsid w:val="00715D66"/>
    <w:rsid w:val="007165AA"/>
    <w:rsid w:val="00716BA9"/>
    <w:rsid w:val="00716FC2"/>
    <w:rsid w:val="00716FE4"/>
    <w:rsid w:val="007172C5"/>
    <w:rsid w:val="00717371"/>
    <w:rsid w:val="007173EB"/>
    <w:rsid w:val="00717536"/>
    <w:rsid w:val="00717A4D"/>
    <w:rsid w:val="00717E53"/>
    <w:rsid w:val="00717FF0"/>
    <w:rsid w:val="00720114"/>
    <w:rsid w:val="00720314"/>
    <w:rsid w:val="007204CF"/>
    <w:rsid w:val="00721192"/>
    <w:rsid w:val="0072161F"/>
    <w:rsid w:val="0072169B"/>
    <w:rsid w:val="0072188F"/>
    <w:rsid w:val="00721B32"/>
    <w:rsid w:val="00721BFA"/>
    <w:rsid w:val="00722BCB"/>
    <w:rsid w:val="007235D3"/>
    <w:rsid w:val="007238F1"/>
    <w:rsid w:val="00723BAE"/>
    <w:rsid w:val="00724224"/>
    <w:rsid w:val="007244B8"/>
    <w:rsid w:val="00724704"/>
    <w:rsid w:val="0072481C"/>
    <w:rsid w:val="00724836"/>
    <w:rsid w:val="00724D8C"/>
    <w:rsid w:val="00725493"/>
    <w:rsid w:val="00725558"/>
    <w:rsid w:val="007255D3"/>
    <w:rsid w:val="007257D0"/>
    <w:rsid w:val="00725955"/>
    <w:rsid w:val="00725BB8"/>
    <w:rsid w:val="00725C0D"/>
    <w:rsid w:val="00725FA8"/>
    <w:rsid w:val="00726251"/>
    <w:rsid w:val="0072682D"/>
    <w:rsid w:val="00726D02"/>
    <w:rsid w:val="00726DD8"/>
    <w:rsid w:val="00726E12"/>
    <w:rsid w:val="00726EA6"/>
    <w:rsid w:val="007270F3"/>
    <w:rsid w:val="00727208"/>
    <w:rsid w:val="0072746D"/>
    <w:rsid w:val="007274EA"/>
    <w:rsid w:val="00727680"/>
    <w:rsid w:val="00727827"/>
    <w:rsid w:val="00727B7D"/>
    <w:rsid w:val="007303DA"/>
    <w:rsid w:val="007303F5"/>
    <w:rsid w:val="007312B6"/>
    <w:rsid w:val="007312BC"/>
    <w:rsid w:val="007312C5"/>
    <w:rsid w:val="00731634"/>
    <w:rsid w:val="00731814"/>
    <w:rsid w:val="00731894"/>
    <w:rsid w:val="00731B0D"/>
    <w:rsid w:val="00731D14"/>
    <w:rsid w:val="00732055"/>
    <w:rsid w:val="00732727"/>
    <w:rsid w:val="007329BC"/>
    <w:rsid w:val="00732B9F"/>
    <w:rsid w:val="00732C46"/>
    <w:rsid w:val="00732D06"/>
    <w:rsid w:val="00733B9B"/>
    <w:rsid w:val="00734006"/>
    <w:rsid w:val="00734383"/>
    <w:rsid w:val="007348B1"/>
    <w:rsid w:val="0073493D"/>
    <w:rsid w:val="00734CBC"/>
    <w:rsid w:val="007352A8"/>
    <w:rsid w:val="007358A7"/>
    <w:rsid w:val="00735A3A"/>
    <w:rsid w:val="0073615C"/>
    <w:rsid w:val="007361C9"/>
    <w:rsid w:val="0073624A"/>
    <w:rsid w:val="00736294"/>
    <w:rsid w:val="007362A6"/>
    <w:rsid w:val="00736381"/>
    <w:rsid w:val="007367A8"/>
    <w:rsid w:val="00736BFB"/>
    <w:rsid w:val="00736D7D"/>
    <w:rsid w:val="007371A5"/>
    <w:rsid w:val="007373C2"/>
    <w:rsid w:val="007373C4"/>
    <w:rsid w:val="007373EB"/>
    <w:rsid w:val="00737430"/>
    <w:rsid w:val="007374A5"/>
    <w:rsid w:val="00737BC0"/>
    <w:rsid w:val="00737E20"/>
    <w:rsid w:val="00740027"/>
    <w:rsid w:val="00740173"/>
    <w:rsid w:val="007401B6"/>
    <w:rsid w:val="0074027D"/>
    <w:rsid w:val="00740992"/>
    <w:rsid w:val="00740A19"/>
    <w:rsid w:val="00740E58"/>
    <w:rsid w:val="00741272"/>
    <w:rsid w:val="007416C8"/>
    <w:rsid w:val="007419DF"/>
    <w:rsid w:val="00741EC5"/>
    <w:rsid w:val="00741F07"/>
    <w:rsid w:val="0074241C"/>
    <w:rsid w:val="007425F5"/>
    <w:rsid w:val="007427F1"/>
    <w:rsid w:val="00742BB3"/>
    <w:rsid w:val="00742CEA"/>
    <w:rsid w:val="00742D5F"/>
    <w:rsid w:val="007433D0"/>
    <w:rsid w:val="00743581"/>
    <w:rsid w:val="0074359B"/>
    <w:rsid w:val="007436F7"/>
    <w:rsid w:val="0074376F"/>
    <w:rsid w:val="007437A1"/>
    <w:rsid w:val="00744287"/>
    <w:rsid w:val="007445A0"/>
    <w:rsid w:val="00744859"/>
    <w:rsid w:val="00744CB8"/>
    <w:rsid w:val="00744F75"/>
    <w:rsid w:val="00744FA9"/>
    <w:rsid w:val="0074524B"/>
    <w:rsid w:val="00745379"/>
    <w:rsid w:val="007453FA"/>
    <w:rsid w:val="007457F7"/>
    <w:rsid w:val="007457F9"/>
    <w:rsid w:val="00745E83"/>
    <w:rsid w:val="0074623C"/>
    <w:rsid w:val="007469C1"/>
    <w:rsid w:val="007469CA"/>
    <w:rsid w:val="00746D81"/>
    <w:rsid w:val="0074724C"/>
    <w:rsid w:val="0074738E"/>
    <w:rsid w:val="007478F0"/>
    <w:rsid w:val="0074793E"/>
    <w:rsid w:val="0074797A"/>
    <w:rsid w:val="00747D8B"/>
    <w:rsid w:val="00747DC0"/>
    <w:rsid w:val="00747F10"/>
    <w:rsid w:val="00750136"/>
    <w:rsid w:val="007502E7"/>
    <w:rsid w:val="00750516"/>
    <w:rsid w:val="00750A79"/>
    <w:rsid w:val="00750D2A"/>
    <w:rsid w:val="00750EA6"/>
    <w:rsid w:val="00750F3C"/>
    <w:rsid w:val="00751140"/>
    <w:rsid w:val="00751228"/>
    <w:rsid w:val="007512F9"/>
    <w:rsid w:val="007513CB"/>
    <w:rsid w:val="007513D8"/>
    <w:rsid w:val="007517F0"/>
    <w:rsid w:val="007519EB"/>
    <w:rsid w:val="00751EC8"/>
    <w:rsid w:val="0075233F"/>
    <w:rsid w:val="0075245E"/>
    <w:rsid w:val="00752A84"/>
    <w:rsid w:val="00752BAA"/>
    <w:rsid w:val="00752D1D"/>
    <w:rsid w:val="00752F55"/>
    <w:rsid w:val="007530A3"/>
    <w:rsid w:val="00753999"/>
    <w:rsid w:val="00753C74"/>
    <w:rsid w:val="00753CDE"/>
    <w:rsid w:val="0075406E"/>
    <w:rsid w:val="0075413E"/>
    <w:rsid w:val="0075454B"/>
    <w:rsid w:val="00754711"/>
    <w:rsid w:val="00754A24"/>
    <w:rsid w:val="00755408"/>
    <w:rsid w:val="00755A46"/>
    <w:rsid w:val="00755A87"/>
    <w:rsid w:val="00755AFC"/>
    <w:rsid w:val="00755C98"/>
    <w:rsid w:val="00756067"/>
    <w:rsid w:val="007561A2"/>
    <w:rsid w:val="0075636E"/>
    <w:rsid w:val="0075655C"/>
    <w:rsid w:val="0075696B"/>
    <w:rsid w:val="00756A68"/>
    <w:rsid w:val="00756C3C"/>
    <w:rsid w:val="00756C45"/>
    <w:rsid w:val="00756D10"/>
    <w:rsid w:val="00756D8F"/>
    <w:rsid w:val="007570EB"/>
    <w:rsid w:val="00757153"/>
    <w:rsid w:val="007571E1"/>
    <w:rsid w:val="0075722B"/>
    <w:rsid w:val="007572DD"/>
    <w:rsid w:val="007575CC"/>
    <w:rsid w:val="00757A03"/>
    <w:rsid w:val="00757D10"/>
    <w:rsid w:val="00757D74"/>
    <w:rsid w:val="00757E28"/>
    <w:rsid w:val="00757F4F"/>
    <w:rsid w:val="007601C9"/>
    <w:rsid w:val="007604B2"/>
    <w:rsid w:val="00760500"/>
    <w:rsid w:val="0076089B"/>
    <w:rsid w:val="00760C8B"/>
    <w:rsid w:val="007610B5"/>
    <w:rsid w:val="007610D9"/>
    <w:rsid w:val="007612D6"/>
    <w:rsid w:val="00761414"/>
    <w:rsid w:val="00761D2E"/>
    <w:rsid w:val="00761EF4"/>
    <w:rsid w:val="00761FC3"/>
    <w:rsid w:val="00762354"/>
    <w:rsid w:val="007628E6"/>
    <w:rsid w:val="00762B7A"/>
    <w:rsid w:val="00763266"/>
    <w:rsid w:val="00763537"/>
    <w:rsid w:val="00763613"/>
    <w:rsid w:val="00763A08"/>
    <w:rsid w:val="00763BED"/>
    <w:rsid w:val="00763E94"/>
    <w:rsid w:val="00763EFA"/>
    <w:rsid w:val="007647A3"/>
    <w:rsid w:val="00764A75"/>
    <w:rsid w:val="00764FB6"/>
    <w:rsid w:val="00765281"/>
    <w:rsid w:val="00765430"/>
    <w:rsid w:val="00765466"/>
    <w:rsid w:val="007657C7"/>
    <w:rsid w:val="00765B0F"/>
    <w:rsid w:val="00765DEA"/>
    <w:rsid w:val="007661CE"/>
    <w:rsid w:val="007661D8"/>
    <w:rsid w:val="007665AB"/>
    <w:rsid w:val="00766A6B"/>
    <w:rsid w:val="00766BAD"/>
    <w:rsid w:val="00766CF6"/>
    <w:rsid w:val="00766E29"/>
    <w:rsid w:val="00767328"/>
    <w:rsid w:val="00767444"/>
    <w:rsid w:val="00767459"/>
    <w:rsid w:val="00767950"/>
    <w:rsid w:val="007702D2"/>
    <w:rsid w:val="007705D3"/>
    <w:rsid w:val="007708DC"/>
    <w:rsid w:val="00770950"/>
    <w:rsid w:val="00770A04"/>
    <w:rsid w:val="00770B68"/>
    <w:rsid w:val="00770CDD"/>
    <w:rsid w:val="00771324"/>
    <w:rsid w:val="0077135E"/>
    <w:rsid w:val="007716BD"/>
    <w:rsid w:val="007717E1"/>
    <w:rsid w:val="00771870"/>
    <w:rsid w:val="00771985"/>
    <w:rsid w:val="007719A6"/>
    <w:rsid w:val="00771AEB"/>
    <w:rsid w:val="00771C1A"/>
    <w:rsid w:val="00771C2B"/>
    <w:rsid w:val="007722D9"/>
    <w:rsid w:val="007725C6"/>
    <w:rsid w:val="00772638"/>
    <w:rsid w:val="007729A2"/>
    <w:rsid w:val="00772B62"/>
    <w:rsid w:val="00772C89"/>
    <w:rsid w:val="00772F1D"/>
    <w:rsid w:val="00773120"/>
    <w:rsid w:val="00773A2B"/>
    <w:rsid w:val="007741B3"/>
    <w:rsid w:val="0077441C"/>
    <w:rsid w:val="007748AF"/>
    <w:rsid w:val="007750E3"/>
    <w:rsid w:val="0077520A"/>
    <w:rsid w:val="0077524D"/>
    <w:rsid w:val="00775531"/>
    <w:rsid w:val="007755F2"/>
    <w:rsid w:val="0077593F"/>
    <w:rsid w:val="007761C7"/>
    <w:rsid w:val="0077641C"/>
    <w:rsid w:val="00776971"/>
    <w:rsid w:val="0077713C"/>
    <w:rsid w:val="007772E5"/>
    <w:rsid w:val="007774FB"/>
    <w:rsid w:val="0077767D"/>
    <w:rsid w:val="0077790F"/>
    <w:rsid w:val="00777BC3"/>
    <w:rsid w:val="00777CC5"/>
    <w:rsid w:val="00780294"/>
    <w:rsid w:val="00780727"/>
    <w:rsid w:val="00780831"/>
    <w:rsid w:val="00780A80"/>
    <w:rsid w:val="00780CE9"/>
    <w:rsid w:val="00781170"/>
    <w:rsid w:val="00781263"/>
    <w:rsid w:val="0078177E"/>
    <w:rsid w:val="00781987"/>
    <w:rsid w:val="00782206"/>
    <w:rsid w:val="00782373"/>
    <w:rsid w:val="00782A34"/>
    <w:rsid w:val="00782A6A"/>
    <w:rsid w:val="00782C02"/>
    <w:rsid w:val="00782E59"/>
    <w:rsid w:val="00782FBB"/>
    <w:rsid w:val="0078304C"/>
    <w:rsid w:val="007830E8"/>
    <w:rsid w:val="00783673"/>
    <w:rsid w:val="0078411E"/>
    <w:rsid w:val="007847AA"/>
    <w:rsid w:val="00784BB0"/>
    <w:rsid w:val="00785290"/>
    <w:rsid w:val="00785490"/>
    <w:rsid w:val="00785CCE"/>
    <w:rsid w:val="00786166"/>
    <w:rsid w:val="007867C4"/>
    <w:rsid w:val="007875BC"/>
    <w:rsid w:val="00787603"/>
    <w:rsid w:val="007876F0"/>
    <w:rsid w:val="0078790A"/>
    <w:rsid w:val="00787CC2"/>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2115"/>
    <w:rsid w:val="007925EA"/>
    <w:rsid w:val="007927C5"/>
    <w:rsid w:val="00792BB5"/>
    <w:rsid w:val="00792D37"/>
    <w:rsid w:val="00792F7C"/>
    <w:rsid w:val="007932AF"/>
    <w:rsid w:val="0079356F"/>
    <w:rsid w:val="007935B5"/>
    <w:rsid w:val="007935EC"/>
    <w:rsid w:val="007938B7"/>
    <w:rsid w:val="00793AF8"/>
    <w:rsid w:val="00793CD8"/>
    <w:rsid w:val="00793D58"/>
    <w:rsid w:val="0079463C"/>
    <w:rsid w:val="00794AF3"/>
    <w:rsid w:val="00794B48"/>
    <w:rsid w:val="00794D91"/>
    <w:rsid w:val="00794FCC"/>
    <w:rsid w:val="007950B9"/>
    <w:rsid w:val="007954C8"/>
    <w:rsid w:val="0079553A"/>
    <w:rsid w:val="00795C4F"/>
    <w:rsid w:val="00795C92"/>
    <w:rsid w:val="00795CB9"/>
    <w:rsid w:val="00795D82"/>
    <w:rsid w:val="00796231"/>
    <w:rsid w:val="00796300"/>
    <w:rsid w:val="00796378"/>
    <w:rsid w:val="00796EAB"/>
    <w:rsid w:val="007970A7"/>
    <w:rsid w:val="007970BA"/>
    <w:rsid w:val="007974D3"/>
    <w:rsid w:val="0079755E"/>
    <w:rsid w:val="007976D5"/>
    <w:rsid w:val="00797714"/>
    <w:rsid w:val="0079793F"/>
    <w:rsid w:val="00797A1E"/>
    <w:rsid w:val="00797A98"/>
    <w:rsid w:val="007A0130"/>
    <w:rsid w:val="007A035F"/>
    <w:rsid w:val="007A1C6B"/>
    <w:rsid w:val="007A1CB3"/>
    <w:rsid w:val="007A1D96"/>
    <w:rsid w:val="007A1E21"/>
    <w:rsid w:val="007A24CC"/>
    <w:rsid w:val="007A258C"/>
    <w:rsid w:val="007A29A6"/>
    <w:rsid w:val="007A2E13"/>
    <w:rsid w:val="007A306F"/>
    <w:rsid w:val="007A307E"/>
    <w:rsid w:val="007A3264"/>
    <w:rsid w:val="007A3491"/>
    <w:rsid w:val="007A38ED"/>
    <w:rsid w:val="007A3BD3"/>
    <w:rsid w:val="007A420D"/>
    <w:rsid w:val="007A43A6"/>
    <w:rsid w:val="007A44B6"/>
    <w:rsid w:val="007A4DBD"/>
    <w:rsid w:val="007A54CD"/>
    <w:rsid w:val="007A5677"/>
    <w:rsid w:val="007A5771"/>
    <w:rsid w:val="007A58A2"/>
    <w:rsid w:val="007A58A6"/>
    <w:rsid w:val="007A59E8"/>
    <w:rsid w:val="007A5B7E"/>
    <w:rsid w:val="007A5BF4"/>
    <w:rsid w:val="007A6254"/>
    <w:rsid w:val="007A64B9"/>
    <w:rsid w:val="007A65E2"/>
    <w:rsid w:val="007A675B"/>
    <w:rsid w:val="007A6B89"/>
    <w:rsid w:val="007A6CF1"/>
    <w:rsid w:val="007A6F26"/>
    <w:rsid w:val="007A6F29"/>
    <w:rsid w:val="007A72C4"/>
    <w:rsid w:val="007A7712"/>
    <w:rsid w:val="007A78E0"/>
    <w:rsid w:val="007A7AE9"/>
    <w:rsid w:val="007A7B0D"/>
    <w:rsid w:val="007B042B"/>
    <w:rsid w:val="007B0459"/>
    <w:rsid w:val="007B0598"/>
    <w:rsid w:val="007B0664"/>
    <w:rsid w:val="007B0DE2"/>
    <w:rsid w:val="007B0E2C"/>
    <w:rsid w:val="007B10A9"/>
    <w:rsid w:val="007B12F5"/>
    <w:rsid w:val="007B135F"/>
    <w:rsid w:val="007B1B1B"/>
    <w:rsid w:val="007B2311"/>
    <w:rsid w:val="007B265C"/>
    <w:rsid w:val="007B2D2B"/>
    <w:rsid w:val="007B2D7E"/>
    <w:rsid w:val="007B2F99"/>
    <w:rsid w:val="007B3112"/>
    <w:rsid w:val="007B3232"/>
    <w:rsid w:val="007B344F"/>
    <w:rsid w:val="007B3621"/>
    <w:rsid w:val="007B3A45"/>
    <w:rsid w:val="007B3D2D"/>
    <w:rsid w:val="007B3D4C"/>
    <w:rsid w:val="007B3DE6"/>
    <w:rsid w:val="007B3EF3"/>
    <w:rsid w:val="007B4421"/>
    <w:rsid w:val="007B4EF7"/>
    <w:rsid w:val="007B50AE"/>
    <w:rsid w:val="007B51DF"/>
    <w:rsid w:val="007B5407"/>
    <w:rsid w:val="007B57D9"/>
    <w:rsid w:val="007B5869"/>
    <w:rsid w:val="007B59F0"/>
    <w:rsid w:val="007B5CB0"/>
    <w:rsid w:val="007B5F67"/>
    <w:rsid w:val="007B631E"/>
    <w:rsid w:val="007B634E"/>
    <w:rsid w:val="007B63C3"/>
    <w:rsid w:val="007B642D"/>
    <w:rsid w:val="007B6860"/>
    <w:rsid w:val="007B6BA5"/>
    <w:rsid w:val="007B73A5"/>
    <w:rsid w:val="007B74F5"/>
    <w:rsid w:val="007B76F8"/>
    <w:rsid w:val="007B7881"/>
    <w:rsid w:val="007B7932"/>
    <w:rsid w:val="007B794A"/>
    <w:rsid w:val="007B79F7"/>
    <w:rsid w:val="007B7A5F"/>
    <w:rsid w:val="007B7D2D"/>
    <w:rsid w:val="007B7E09"/>
    <w:rsid w:val="007C022E"/>
    <w:rsid w:val="007C05DD"/>
    <w:rsid w:val="007C0609"/>
    <w:rsid w:val="007C0CD8"/>
    <w:rsid w:val="007C0FEF"/>
    <w:rsid w:val="007C118A"/>
    <w:rsid w:val="007C1AAC"/>
    <w:rsid w:val="007C2243"/>
    <w:rsid w:val="007C23D0"/>
    <w:rsid w:val="007C25FF"/>
    <w:rsid w:val="007C2626"/>
    <w:rsid w:val="007C2A64"/>
    <w:rsid w:val="007C2B5C"/>
    <w:rsid w:val="007C31D2"/>
    <w:rsid w:val="007C386B"/>
    <w:rsid w:val="007C3D18"/>
    <w:rsid w:val="007C42F9"/>
    <w:rsid w:val="007C439A"/>
    <w:rsid w:val="007C4416"/>
    <w:rsid w:val="007C4427"/>
    <w:rsid w:val="007C4428"/>
    <w:rsid w:val="007C4555"/>
    <w:rsid w:val="007C4683"/>
    <w:rsid w:val="007C4716"/>
    <w:rsid w:val="007C4BB2"/>
    <w:rsid w:val="007C4F39"/>
    <w:rsid w:val="007C512A"/>
    <w:rsid w:val="007C55E5"/>
    <w:rsid w:val="007C5B16"/>
    <w:rsid w:val="007C6041"/>
    <w:rsid w:val="007C60BF"/>
    <w:rsid w:val="007C65E0"/>
    <w:rsid w:val="007C6A07"/>
    <w:rsid w:val="007C6B7B"/>
    <w:rsid w:val="007C707A"/>
    <w:rsid w:val="007C736D"/>
    <w:rsid w:val="007C75A1"/>
    <w:rsid w:val="007C77A5"/>
    <w:rsid w:val="007C7ACB"/>
    <w:rsid w:val="007C7C52"/>
    <w:rsid w:val="007C7C7E"/>
    <w:rsid w:val="007C7EF1"/>
    <w:rsid w:val="007D0111"/>
    <w:rsid w:val="007D0427"/>
    <w:rsid w:val="007D04AD"/>
    <w:rsid w:val="007D04E5"/>
    <w:rsid w:val="007D0505"/>
    <w:rsid w:val="007D07B7"/>
    <w:rsid w:val="007D0B08"/>
    <w:rsid w:val="007D0C1F"/>
    <w:rsid w:val="007D0D16"/>
    <w:rsid w:val="007D0DE9"/>
    <w:rsid w:val="007D0E18"/>
    <w:rsid w:val="007D1054"/>
    <w:rsid w:val="007D128E"/>
    <w:rsid w:val="007D17EE"/>
    <w:rsid w:val="007D19C8"/>
    <w:rsid w:val="007D1B59"/>
    <w:rsid w:val="007D1D8F"/>
    <w:rsid w:val="007D212B"/>
    <w:rsid w:val="007D21A9"/>
    <w:rsid w:val="007D22D2"/>
    <w:rsid w:val="007D23FB"/>
    <w:rsid w:val="007D2826"/>
    <w:rsid w:val="007D2A7B"/>
    <w:rsid w:val="007D2E74"/>
    <w:rsid w:val="007D2FBD"/>
    <w:rsid w:val="007D30FB"/>
    <w:rsid w:val="007D332A"/>
    <w:rsid w:val="007D348F"/>
    <w:rsid w:val="007D3858"/>
    <w:rsid w:val="007D3872"/>
    <w:rsid w:val="007D3878"/>
    <w:rsid w:val="007D38DE"/>
    <w:rsid w:val="007D4074"/>
    <w:rsid w:val="007D408A"/>
    <w:rsid w:val="007D40B6"/>
    <w:rsid w:val="007D42D5"/>
    <w:rsid w:val="007D44A4"/>
    <w:rsid w:val="007D46C4"/>
    <w:rsid w:val="007D4807"/>
    <w:rsid w:val="007D4856"/>
    <w:rsid w:val="007D498E"/>
    <w:rsid w:val="007D53CD"/>
    <w:rsid w:val="007D54D1"/>
    <w:rsid w:val="007D5901"/>
    <w:rsid w:val="007D5B7B"/>
    <w:rsid w:val="007D644F"/>
    <w:rsid w:val="007D65BB"/>
    <w:rsid w:val="007D65D8"/>
    <w:rsid w:val="007D6686"/>
    <w:rsid w:val="007D6BC7"/>
    <w:rsid w:val="007D6FD0"/>
    <w:rsid w:val="007D709F"/>
    <w:rsid w:val="007D7147"/>
    <w:rsid w:val="007D71AD"/>
    <w:rsid w:val="007D7526"/>
    <w:rsid w:val="007D7638"/>
    <w:rsid w:val="007D79BC"/>
    <w:rsid w:val="007D7CF1"/>
    <w:rsid w:val="007D7D0E"/>
    <w:rsid w:val="007D7E9A"/>
    <w:rsid w:val="007D7ECD"/>
    <w:rsid w:val="007E02E8"/>
    <w:rsid w:val="007E03F7"/>
    <w:rsid w:val="007E1171"/>
    <w:rsid w:val="007E12F9"/>
    <w:rsid w:val="007E132F"/>
    <w:rsid w:val="007E141B"/>
    <w:rsid w:val="007E17C1"/>
    <w:rsid w:val="007E1A83"/>
    <w:rsid w:val="007E1A88"/>
    <w:rsid w:val="007E2066"/>
    <w:rsid w:val="007E2133"/>
    <w:rsid w:val="007E2177"/>
    <w:rsid w:val="007E251E"/>
    <w:rsid w:val="007E2770"/>
    <w:rsid w:val="007E295A"/>
    <w:rsid w:val="007E2962"/>
    <w:rsid w:val="007E2C89"/>
    <w:rsid w:val="007E2DB9"/>
    <w:rsid w:val="007E2E26"/>
    <w:rsid w:val="007E30A6"/>
    <w:rsid w:val="007E331B"/>
    <w:rsid w:val="007E38DD"/>
    <w:rsid w:val="007E39DF"/>
    <w:rsid w:val="007E3BFD"/>
    <w:rsid w:val="007E3D4D"/>
    <w:rsid w:val="007E3D5C"/>
    <w:rsid w:val="007E3EFD"/>
    <w:rsid w:val="007E434A"/>
    <w:rsid w:val="007E4610"/>
    <w:rsid w:val="007E4715"/>
    <w:rsid w:val="007E505B"/>
    <w:rsid w:val="007E5486"/>
    <w:rsid w:val="007E57F1"/>
    <w:rsid w:val="007E5928"/>
    <w:rsid w:val="007E5B7B"/>
    <w:rsid w:val="007E5DA6"/>
    <w:rsid w:val="007E61F5"/>
    <w:rsid w:val="007E652E"/>
    <w:rsid w:val="007E691C"/>
    <w:rsid w:val="007E69AE"/>
    <w:rsid w:val="007E6A3F"/>
    <w:rsid w:val="007E6CC9"/>
    <w:rsid w:val="007E6CF6"/>
    <w:rsid w:val="007E6DDB"/>
    <w:rsid w:val="007E6F52"/>
    <w:rsid w:val="007E7091"/>
    <w:rsid w:val="007E75F1"/>
    <w:rsid w:val="007E75F2"/>
    <w:rsid w:val="007E7AC3"/>
    <w:rsid w:val="007E7CE1"/>
    <w:rsid w:val="007F04F0"/>
    <w:rsid w:val="007F05DA"/>
    <w:rsid w:val="007F0684"/>
    <w:rsid w:val="007F0D4F"/>
    <w:rsid w:val="007F0F55"/>
    <w:rsid w:val="007F0F84"/>
    <w:rsid w:val="007F1053"/>
    <w:rsid w:val="007F1556"/>
    <w:rsid w:val="007F1931"/>
    <w:rsid w:val="007F1AD0"/>
    <w:rsid w:val="007F1FAD"/>
    <w:rsid w:val="007F207F"/>
    <w:rsid w:val="007F251C"/>
    <w:rsid w:val="007F25C2"/>
    <w:rsid w:val="007F2E0A"/>
    <w:rsid w:val="007F2F12"/>
    <w:rsid w:val="007F3907"/>
    <w:rsid w:val="007F395D"/>
    <w:rsid w:val="007F39B2"/>
    <w:rsid w:val="007F3BD2"/>
    <w:rsid w:val="007F3CB3"/>
    <w:rsid w:val="007F3D44"/>
    <w:rsid w:val="007F3DA0"/>
    <w:rsid w:val="007F4507"/>
    <w:rsid w:val="007F450D"/>
    <w:rsid w:val="007F4612"/>
    <w:rsid w:val="007F50FA"/>
    <w:rsid w:val="007F581C"/>
    <w:rsid w:val="007F59EA"/>
    <w:rsid w:val="007F5B5B"/>
    <w:rsid w:val="007F5BF7"/>
    <w:rsid w:val="007F5E9D"/>
    <w:rsid w:val="007F600D"/>
    <w:rsid w:val="007F600E"/>
    <w:rsid w:val="007F601A"/>
    <w:rsid w:val="007F62BB"/>
    <w:rsid w:val="007F6450"/>
    <w:rsid w:val="007F6DA7"/>
    <w:rsid w:val="007F727F"/>
    <w:rsid w:val="007F7410"/>
    <w:rsid w:val="007F751A"/>
    <w:rsid w:val="007F77D8"/>
    <w:rsid w:val="007F7CD9"/>
    <w:rsid w:val="007F7DBC"/>
    <w:rsid w:val="007F7E84"/>
    <w:rsid w:val="007F7FD1"/>
    <w:rsid w:val="00800354"/>
    <w:rsid w:val="00800863"/>
    <w:rsid w:val="0080109E"/>
    <w:rsid w:val="0080118D"/>
    <w:rsid w:val="008013FF"/>
    <w:rsid w:val="0080144C"/>
    <w:rsid w:val="00801478"/>
    <w:rsid w:val="008014A7"/>
    <w:rsid w:val="00801657"/>
    <w:rsid w:val="00801850"/>
    <w:rsid w:val="008018BC"/>
    <w:rsid w:val="008019BD"/>
    <w:rsid w:val="00801B93"/>
    <w:rsid w:val="008020BF"/>
    <w:rsid w:val="00802116"/>
    <w:rsid w:val="00802262"/>
    <w:rsid w:val="0080244E"/>
    <w:rsid w:val="008026EB"/>
    <w:rsid w:val="008026EC"/>
    <w:rsid w:val="008028EA"/>
    <w:rsid w:val="00802AB8"/>
    <w:rsid w:val="00803301"/>
    <w:rsid w:val="0080347C"/>
    <w:rsid w:val="008037ED"/>
    <w:rsid w:val="00803840"/>
    <w:rsid w:val="00803DFD"/>
    <w:rsid w:val="00803FAE"/>
    <w:rsid w:val="008042BC"/>
    <w:rsid w:val="00804323"/>
    <w:rsid w:val="0080449C"/>
    <w:rsid w:val="00804718"/>
    <w:rsid w:val="00804FF6"/>
    <w:rsid w:val="00805134"/>
    <w:rsid w:val="0080518E"/>
    <w:rsid w:val="008051C7"/>
    <w:rsid w:val="00805298"/>
    <w:rsid w:val="0080559C"/>
    <w:rsid w:val="0080580F"/>
    <w:rsid w:val="008058F7"/>
    <w:rsid w:val="00805D3F"/>
    <w:rsid w:val="0080605F"/>
    <w:rsid w:val="0080612F"/>
    <w:rsid w:val="00806298"/>
    <w:rsid w:val="00806690"/>
    <w:rsid w:val="00806738"/>
    <w:rsid w:val="00806A9A"/>
    <w:rsid w:val="00806D4A"/>
    <w:rsid w:val="0080719D"/>
    <w:rsid w:val="008074CA"/>
    <w:rsid w:val="00807786"/>
    <w:rsid w:val="008077E7"/>
    <w:rsid w:val="00810013"/>
    <w:rsid w:val="008100AD"/>
    <w:rsid w:val="008102CC"/>
    <w:rsid w:val="008103DD"/>
    <w:rsid w:val="0081087C"/>
    <w:rsid w:val="0081088D"/>
    <w:rsid w:val="00810AAD"/>
    <w:rsid w:val="00811327"/>
    <w:rsid w:val="00811553"/>
    <w:rsid w:val="008117B5"/>
    <w:rsid w:val="00811ADB"/>
    <w:rsid w:val="00811FCB"/>
    <w:rsid w:val="0081204E"/>
    <w:rsid w:val="008121A8"/>
    <w:rsid w:val="00812DF0"/>
    <w:rsid w:val="008135A7"/>
    <w:rsid w:val="00813AE6"/>
    <w:rsid w:val="00813D1B"/>
    <w:rsid w:val="0081408A"/>
    <w:rsid w:val="00814115"/>
    <w:rsid w:val="008142C8"/>
    <w:rsid w:val="00814338"/>
    <w:rsid w:val="008143C9"/>
    <w:rsid w:val="00814403"/>
    <w:rsid w:val="00814A4C"/>
    <w:rsid w:val="00814A50"/>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C2B"/>
    <w:rsid w:val="008208E9"/>
    <w:rsid w:val="00820966"/>
    <w:rsid w:val="00820A3A"/>
    <w:rsid w:val="00820A41"/>
    <w:rsid w:val="00820AF4"/>
    <w:rsid w:val="00820D58"/>
    <w:rsid w:val="00821098"/>
    <w:rsid w:val="0082112E"/>
    <w:rsid w:val="0082144D"/>
    <w:rsid w:val="0082146D"/>
    <w:rsid w:val="008214EC"/>
    <w:rsid w:val="00821820"/>
    <w:rsid w:val="00821A3F"/>
    <w:rsid w:val="00821FFD"/>
    <w:rsid w:val="008220C6"/>
    <w:rsid w:val="008222C7"/>
    <w:rsid w:val="0082232A"/>
    <w:rsid w:val="008227AE"/>
    <w:rsid w:val="008235DB"/>
    <w:rsid w:val="008238D1"/>
    <w:rsid w:val="00823B04"/>
    <w:rsid w:val="00823DBD"/>
    <w:rsid w:val="00823F07"/>
    <w:rsid w:val="00824037"/>
    <w:rsid w:val="0082423B"/>
    <w:rsid w:val="008249DA"/>
    <w:rsid w:val="00824AB4"/>
    <w:rsid w:val="00824B6C"/>
    <w:rsid w:val="00824C2A"/>
    <w:rsid w:val="00824D72"/>
    <w:rsid w:val="00825162"/>
    <w:rsid w:val="00825377"/>
    <w:rsid w:val="00825457"/>
    <w:rsid w:val="008256B0"/>
    <w:rsid w:val="00825716"/>
    <w:rsid w:val="008257D2"/>
    <w:rsid w:val="00825B71"/>
    <w:rsid w:val="00825C42"/>
    <w:rsid w:val="00825D25"/>
    <w:rsid w:val="00825DF5"/>
    <w:rsid w:val="00825E8C"/>
    <w:rsid w:val="0082606E"/>
    <w:rsid w:val="00826216"/>
    <w:rsid w:val="008263D9"/>
    <w:rsid w:val="008265A5"/>
    <w:rsid w:val="00826837"/>
    <w:rsid w:val="00826BF0"/>
    <w:rsid w:val="00826E58"/>
    <w:rsid w:val="00826F88"/>
    <w:rsid w:val="008270CC"/>
    <w:rsid w:val="008271D0"/>
    <w:rsid w:val="00827510"/>
    <w:rsid w:val="0082764B"/>
    <w:rsid w:val="008277EB"/>
    <w:rsid w:val="00827964"/>
    <w:rsid w:val="00827D6F"/>
    <w:rsid w:val="00827E61"/>
    <w:rsid w:val="008300E5"/>
    <w:rsid w:val="008301F0"/>
    <w:rsid w:val="00830619"/>
    <w:rsid w:val="00830685"/>
    <w:rsid w:val="00830C2C"/>
    <w:rsid w:val="00830E56"/>
    <w:rsid w:val="00831474"/>
    <w:rsid w:val="00831905"/>
    <w:rsid w:val="00831D90"/>
    <w:rsid w:val="00831DD5"/>
    <w:rsid w:val="00831DE4"/>
    <w:rsid w:val="008324AA"/>
    <w:rsid w:val="00832522"/>
    <w:rsid w:val="008326C2"/>
    <w:rsid w:val="00832A71"/>
    <w:rsid w:val="00832B92"/>
    <w:rsid w:val="00832BB3"/>
    <w:rsid w:val="00832CF8"/>
    <w:rsid w:val="00832ECE"/>
    <w:rsid w:val="008331B6"/>
    <w:rsid w:val="008331E9"/>
    <w:rsid w:val="008332C5"/>
    <w:rsid w:val="00833580"/>
    <w:rsid w:val="008336C6"/>
    <w:rsid w:val="0083387D"/>
    <w:rsid w:val="00833B06"/>
    <w:rsid w:val="00834B4D"/>
    <w:rsid w:val="00834C62"/>
    <w:rsid w:val="00834D3B"/>
    <w:rsid w:val="00834E06"/>
    <w:rsid w:val="008350FD"/>
    <w:rsid w:val="00835197"/>
    <w:rsid w:val="008354DC"/>
    <w:rsid w:val="0083574A"/>
    <w:rsid w:val="0083577F"/>
    <w:rsid w:val="00835ACC"/>
    <w:rsid w:val="00835B62"/>
    <w:rsid w:val="00835C3D"/>
    <w:rsid w:val="00835CEF"/>
    <w:rsid w:val="00835D05"/>
    <w:rsid w:val="00835D4A"/>
    <w:rsid w:val="00835EA5"/>
    <w:rsid w:val="00835F75"/>
    <w:rsid w:val="008361C8"/>
    <w:rsid w:val="00836429"/>
    <w:rsid w:val="008367F7"/>
    <w:rsid w:val="00836C9E"/>
    <w:rsid w:val="00837019"/>
    <w:rsid w:val="0083704B"/>
    <w:rsid w:val="00837316"/>
    <w:rsid w:val="008376AC"/>
    <w:rsid w:val="0083780A"/>
    <w:rsid w:val="00837897"/>
    <w:rsid w:val="00840088"/>
    <w:rsid w:val="008400EF"/>
    <w:rsid w:val="008401ED"/>
    <w:rsid w:val="00840740"/>
    <w:rsid w:val="00840B59"/>
    <w:rsid w:val="008410B3"/>
    <w:rsid w:val="0084113D"/>
    <w:rsid w:val="00841A28"/>
    <w:rsid w:val="00841B6E"/>
    <w:rsid w:val="00841BE1"/>
    <w:rsid w:val="008422D1"/>
    <w:rsid w:val="00842A31"/>
    <w:rsid w:val="008432A5"/>
    <w:rsid w:val="008434B6"/>
    <w:rsid w:val="008435E9"/>
    <w:rsid w:val="00843B09"/>
    <w:rsid w:val="008440A7"/>
    <w:rsid w:val="008441C0"/>
    <w:rsid w:val="0084422B"/>
    <w:rsid w:val="00844249"/>
    <w:rsid w:val="008442C6"/>
    <w:rsid w:val="0084444B"/>
    <w:rsid w:val="008444E8"/>
    <w:rsid w:val="00844610"/>
    <w:rsid w:val="00844620"/>
    <w:rsid w:val="0084495F"/>
    <w:rsid w:val="00844E74"/>
    <w:rsid w:val="00844E80"/>
    <w:rsid w:val="00844F93"/>
    <w:rsid w:val="00844FD4"/>
    <w:rsid w:val="0084505F"/>
    <w:rsid w:val="00845227"/>
    <w:rsid w:val="0084545D"/>
    <w:rsid w:val="00845661"/>
    <w:rsid w:val="00845831"/>
    <w:rsid w:val="008463E4"/>
    <w:rsid w:val="008463EC"/>
    <w:rsid w:val="008464E2"/>
    <w:rsid w:val="00846976"/>
    <w:rsid w:val="00846F83"/>
    <w:rsid w:val="00846FE7"/>
    <w:rsid w:val="0084729A"/>
    <w:rsid w:val="0084747E"/>
    <w:rsid w:val="008501D5"/>
    <w:rsid w:val="00850649"/>
    <w:rsid w:val="00850725"/>
    <w:rsid w:val="0085075E"/>
    <w:rsid w:val="008508DA"/>
    <w:rsid w:val="00850A9F"/>
    <w:rsid w:val="00850B83"/>
    <w:rsid w:val="0085150A"/>
    <w:rsid w:val="0085195E"/>
    <w:rsid w:val="0085198C"/>
    <w:rsid w:val="00852240"/>
    <w:rsid w:val="008525B6"/>
    <w:rsid w:val="008525BF"/>
    <w:rsid w:val="00852835"/>
    <w:rsid w:val="00852882"/>
    <w:rsid w:val="00852E42"/>
    <w:rsid w:val="008534D8"/>
    <w:rsid w:val="0085364B"/>
    <w:rsid w:val="00853702"/>
    <w:rsid w:val="0085373E"/>
    <w:rsid w:val="00853B08"/>
    <w:rsid w:val="00853B9B"/>
    <w:rsid w:val="0085410B"/>
    <w:rsid w:val="008549CD"/>
    <w:rsid w:val="00854C3A"/>
    <w:rsid w:val="00854CE8"/>
    <w:rsid w:val="00854D4A"/>
    <w:rsid w:val="00854EDD"/>
    <w:rsid w:val="00855219"/>
    <w:rsid w:val="00855296"/>
    <w:rsid w:val="008553D8"/>
    <w:rsid w:val="008555BB"/>
    <w:rsid w:val="00855654"/>
    <w:rsid w:val="00855B42"/>
    <w:rsid w:val="00855C91"/>
    <w:rsid w:val="00855DEB"/>
    <w:rsid w:val="00856498"/>
    <w:rsid w:val="00856911"/>
    <w:rsid w:val="00856B83"/>
    <w:rsid w:val="00856F19"/>
    <w:rsid w:val="0085736F"/>
    <w:rsid w:val="008573B5"/>
    <w:rsid w:val="0085787C"/>
    <w:rsid w:val="00857A41"/>
    <w:rsid w:val="00860278"/>
    <w:rsid w:val="008602E1"/>
    <w:rsid w:val="0086032E"/>
    <w:rsid w:val="008604DA"/>
    <w:rsid w:val="008605DF"/>
    <w:rsid w:val="0086072D"/>
    <w:rsid w:val="00860990"/>
    <w:rsid w:val="00860E6E"/>
    <w:rsid w:val="00860F54"/>
    <w:rsid w:val="00861417"/>
    <w:rsid w:val="0086148F"/>
    <w:rsid w:val="0086164F"/>
    <w:rsid w:val="00861DE9"/>
    <w:rsid w:val="00862581"/>
    <w:rsid w:val="00862A0E"/>
    <w:rsid w:val="00862B80"/>
    <w:rsid w:val="00862EDF"/>
    <w:rsid w:val="00863576"/>
    <w:rsid w:val="008636E5"/>
    <w:rsid w:val="00863A4A"/>
    <w:rsid w:val="00863E4E"/>
    <w:rsid w:val="00863FD0"/>
    <w:rsid w:val="008642E3"/>
    <w:rsid w:val="008642EB"/>
    <w:rsid w:val="008649A5"/>
    <w:rsid w:val="00864B95"/>
    <w:rsid w:val="00864B9A"/>
    <w:rsid w:val="008650D6"/>
    <w:rsid w:val="00865153"/>
    <w:rsid w:val="008651FC"/>
    <w:rsid w:val="008652BE"/>
    <w:rsid w:val="00865506"/>
    <w:rsid w:val="0086556C"/>
    <w:rsid w:val="00865BCF"/>
    <w:rsid w:val="00865EB8"/>
    <w:rsid w:val="0086604B"/>
    <w:rsid w:val="008660E9"/>
    <w:rsid w:val="008667BF"/>
    <w:rsid w:val="00866829"/>
    <w:rsid w:val="008669D6"/>
    <w:rsid w:val="00866E11"/>
    <w:rsid w:val="00867315"/>
    <w:rsid w:val="0086735A"/>
    <w:rsid w:val="0086763E"/>
    <w:rsid w:val="008677FD"/>
    <w:rsid w:val="00867BEA"/>
    <w:rsid w:val="008706D4"/>
    <w:rsid w:val="00870CCE"/>
    <w:rsid w:val="00870F8A"/>
    <w:rsid w:val="00871189"/>
    <w:rsid w:val="008712C0"/>
    <w:rsid w:val="008714AC"/>
    <w:rsid w:val="0087162F"/>
    <w:rsid w:val="008716D6"/>
    <w:rsid w:val="008717BB"/>
    <w:rsid w:val="00871867"/>
    <w:rsid w:val="008718B1"/>
    <w:rsid w:val="008719A4"/>
    <w:rsid w:val="00871D23"/>
    <w:rsid w:val="0087274A"/>
    <w:rsid w:val="008727AB"/>
    <w:rsid w:val="00872C0C"/>
    <w:rsid w:val="00872EAC"/>
    <w:rsid w:val="008731CB"/>
    <w:rsid w:val="0087330C"/>
    <w:rsid w:val="0087331E"/>
    <w:rsid w:val="00873927"/>
    <w:rsid w:val="00873BC8"/>
    <w:rsid w:val="00873D11"/>
    <w:rsid w:val="008741D0"/>
    <w:rsid w:val="008741E1"/>
    <w:rsid w:val="00874312"/>
    <w:rsid w:val="0087437C"/>
    <w:rsid w:val="008745AA"/>
    <w:rsid w:val="00874B07"/>
    <w:rsid w:val="00874D8B"/>
    <w:rsid w:val="00875074"/>
    <w:rsid w:val="00875080"/>
    <w:rsid w:val="008752B5"/>
    <w:rsid w:val="0087574B"/>
    <w:rsid w:val="00875892"/>
    <w:rsid w:val="00875B6C"/>
    <w:rsid w:val="00875CD7"/>
    <w:rsid w:val="00875F97"/>
    <w:rsid w:val="008760B6"/>
    <w:rsid w:val="00876137"/>
    <w:rsid w:val="0087653B"/>
    <w:rsid w:val="00876914"/>
    <w:rsid w:val="00876B4D"/>
    <w:rsid w:val="00877152"/>
    <w:rsid w:val="008774D6"/>
    <w:rsid w:val="00877833"/>
    <w:rsid w:val="00877AF9"/>
    <w:rsid w:val="00877B25"/>
    <w:rsid w:val="00877DAF"/>
    <w:rsid w:val="00877E33"/>
    <w:rsid w:val="00877F18"/>
    <w:rsid w:val="00877F48"/>
    <w:rsid w:val="00877FC4"/>
    <w:rsid w:val="00880394"/>
    <w:rsid w:val="0088045B"/>
    <w:rsid w:val="008804DE"/>
    <w:rsid w:val="008808DE"/>
    <w:rsid w:val="00880DFC"/>
    <w:rsid w:val="0088176E"/>
    <w:rsid w:val="008817AA"/>
    <w:rsid w:val="008817D1"/>
    <w:rsid w:val="00881ADB"/>
    <w:rsid w:val="00882086"/>
    <w:rsid w:val="008820A2"/>
    <w:rsid w:val="008820CB"/>
    <w:rsid w:val="00882189"/>
    <w:rsid w:val="008824B4"/>
    <w:rsid w:val="00882B67"/>
    <w:rsid w:val="00882BFA"/>
    <w:rsid w:val="00883238"/>
    <w:rsid w:val="0088338F"/>
    <w:rsid w:val="008836B2"/>
    <w:rsid w:val="0088374B"/>
    <w:rsid w:val="00883974"/>
    <w:rsid w:val="00883C14"/>
    <w:rsid w:val="008845EB"/>
    <w:rsid w:val="00884DAF"/>
    <w:rsid w:val="008852C6"/>
    <w:rsid w:val="0088532A"/>
    <w:rsid w:val="0088546E"/>
    <w:rsid w:val="008855EE"/>
    <w:rsid w:val="00886733"/>
    <w:rsid w:val="00886BDC"/>
    <w:rsid w:val="00886BF2"/>
    <w:rsid w:val="00886CC9"/>
    <w:rsid w:val="00886E20"/>
    <w:rsid w:val="008873B0"/>
    <w:rsid w:val="008878AE"/>
    <w:rsid w:val="00887EC5"/>
    <w:rsid w:val="0089027E"/>
    <w:rsid w:val="0089036A"/>
    <w:rsid w:val="00890C01"/>
    <w:rsid w:val="00890CF2"/>
    <w:rsid w:val="008910A9"/>
    <w:rsid w:val="0089129D"/>
    <w:rsid w:val="008915CD"/>
    <w:rsid w:val="0089195B"/>
    <w:rsid w:val="00892060"/>
    <w:rsid w:val="00892071"/>
    <w:rsid w:val="00892152"/>
    <w:rsid w:val="0089246C"/>
    <w:rsid w:val="00892803"/>
    <w:rsid w:val="00892A44"/>
    <w:rsid w:val="00892C7A"/>
    <w:rsid w:val="00892C87"/>
    <w:rsid w:val="00892FE8"/>
    <w:rsid w:val="00893362"/>
    <w:rsid w:val="008934BF"/>
    <w:rsid w:val="0089358A"/>
    <w:rsid w:val="0089368E"/>
    <w:rsid w:val="0089386B"/>
    <w:rsid w:val="00893EDC"/>
    <w:rsid w:val="00893F15"/>
    <w:rsid w:val="00893FB1"/>
    <w:rsid w:val="008941E3"/>
    <w:rsid w:val="008941F5"/>
    <w:rsid w:val="00894753"/>
    <w:rsid w:val="00894939"/>
    <w:rsid w:val="00894A88"/>
    <w:rsid w:val="00894BB6"/>
    <w:rsid w:val="00895036"/>
    <w:rsid w:val="00895386"/>
    <w:rsid w:val="00895580"/>
    <w:rsid w:val="00895834"/>
    <w:rsid w:val="00895B7B"/>
    <w:rsid w:val="00895DF4"/>
    <w:rsid w:val="00895EE2"/>
    <w:rsid w:val="00895F5C"/>
    <w:rsid w:val="00896254"/>
    <w:rsid w:val="00896554"/>
    <w:rsid w:val="0089692C"/>
    <w:rsid w:val="00896A53"/>
    <w:rsid w:val="00896AD8"/>
    <w:rsid w:val="00896CD9"/>
    <w:rsid w:val="00896CDC"/>
    <w:rsid w:val="00896CE5"/>
    <w:rsid w:val="00896FD4"/>
    <w:rsid w:val="008970A7"/>
    <w:rsid w:val="0089752D"/>
    <w:rsid w:val="00897598"/>
    <w:rsid w:val="00897811"/>
    <w:rsid w:val="008978D4"/>
    <w:rsid w:val="00897B4F"/>
    <w:rsid w:val="008A0279"/>
    <w:rsid w:val="008A037D"/>
    <w:rsid w:val="008A051B"/>
    <w:rsid w:val="008A05C8"/>
    <w:rsid w:val="008A0AEF"/>
    <w:rsid w:val="008A0DB6"/>
    <w:rsid w:val="008A0F41"/>
    <w:rsid w:val="008A114F"/>
    <w:rsid w:val="008A21F9"/>
    <w:rsid w:val="008A21FF"/>
    <w:rsid w:val="008A2C39"/>
    <w:rsid w:val="008A2CE2"/>
    <w:rsid w:val="008A2D6D"/>
    <w:rsid w:val="008A2D82"/>
    <w:rsid w:val="008A2E5A"/>
    <w:rsid w:val="008A30AC"/>
    <w:rsid w:val="008A3381"/>
    <w:rsid w:val="008A3889"/>
    <w:rsid w:val="008A3DB6"/>
    <w:rsid w:val="008A3EDE"/>
    <w:rsid w:val="008A3EE0"/>
    <w:rsid w:val="008A4086"/>
    <w:rsid w:val="008A41F2"/>
    <w:rsid w:val="008A4237"/>
    <w:rsid w:val="008A44B8"/>
    <w:rsid w:val="008A45EE"/>
    <w:rsid w:val="008A47CF"/>
    <w:rsid w:val="008A4AF8"/>
    <w:rsid w:val="008A4C69"/>
    <w:rsid w:val="008A5117"/>
    <w:rsid w:val="008A51A8"/>
    <w:rsid w:val="008A5488"/>
    <w:rsid w:val="008A54C7"/>
    <w:rsid w:val="008A5DB9"/>
    <w:rsid w:val="008A5E6A"/>
    <w:rsid w:val="008A5EDA"/>
    <w:rsid w:val="008A61DC"/>
    <w:rsid w:val="008A628F"/>
    <w:rsid w:val="008A633E"/>
    <w:rsid w:val="008A656B"/>
    <w:rsid w:val="008A6650"/>
    <w:rsid w:val="008A6A68"/>
    <w:rsid w:val="008A6D91"/>
    <w:rsid w:val="008A6FAB"/>
    <w:rsid w:val="008A729D"/>
    <w:rsid w:val="008A77D8"/>
    <w:rsid w:val="008A7953"/>
    <w:rsid w:val="008B0002"/>
    <w:rsid w:val="008B0483"/>
    <w:rsid w:val="008B0781"/>
    <w:rsid w:val="008B0A56"/>
    <w:rsid w:val="008B0BEA"/>
    <w:rsid w:val="008B0D2E"/>
    <w:rsid w:val="008B0DD5"/>
    <w:rsid w:val="008B0E2A"/>
    <w:rsid w:val="008B115A"/>
    <w:rsid w:val="008B120C"/>
    <w:rsid w:val="008B1586"/>
    <w:rsid w:val="008B207E"/>
    <w:rsid w:val="008B2164"/>
    <w:rsid w:val="008B2229"/>
    <w:rsid w:val="008B2338"/>
    <w:rsid w:val="008B24D2"/>
    <w:rsid w:val="008B25F7"/>
    <w:rsid w:val="008B2634"/>
    <w:rsid w:val="008B27D9"/>
    <w:rsid w:val="008B28CC"/>
    <w:rsid w:val="008B29E1"/>
    <w:rsid w:val="008B2BDE"/>
    <w:rsid w:val="008B2E63"/>
    <w:rsid w:val="008B3473"/>
    <w:rsid w:val="008B39CE"/>
    <w:rsid w:val="008B3AE1"/>
    <w:rsid w:val="008B3C65"/>
    <w:rsid w:val="008B3C72"/>
    <w:rsid w:val="008B3E67"/>
    <w:rsid w:val="008B405A"/>
    <w:rsid w:val="008B44CD"/>
    <w:rsid w:val="008B4B29"/>
    <w:rsid w:val="008B4BDD"/>
    <w:rsid w:val="008B51A0"/>
    <w:rsid w:val="008B543F"/>
    <w:rsid w:val="008B5498"/>
    <w:rsid w:val="008B5590"/>
    <w:rsid w:val="008B57EE"/>
    <w:rsid w:val="008B592A"/>
    <w:rsid w:val="008B5B7A"/>
    <w:rsid w:val="008B5B85"/>
    <w:rsid w:val="008B5C0A"/>
    <w:rsid w:val="008B5E78"/>
    <w:rsid w:val="008B5EEF"/>
    <w:rsid w:val="008B5F39"/>
    <w:rsid w:val="008B64B8"/>
    <w:rsid w:val="008B66FD"/>
    <w:rsid w:val="008B67BA"/>
    <w:rsid w:val="008B67C3"/>
    <w:rsid w:val="008B6832"/>
    <w:rsid w:val="008B6890"/>
    <w:rsid w:val="008B690A"/>
    <w:rsid w:val="008B6AE9"/>
    <w:rsid w:val="008B6CCB"/>
    <w:rsid w:val="008B6CD5"/>
    <w:rsid w:val="008B6CF9"/>
    <w:rsid w:val="008B6FE2"/>
    <w:rsid w:val="008B743C"/>
    <w:rsid w:val="008B7564"/>
    <w:rsid w:val="008B7B4A"/>
    <w:rsid w:val="008B7B5C"/>
    <w:rsid w:val="008B7D3D"/>
    <w:rsid w:val="008B7D55"/>
    <w:rsid w:val="008B7EF8"/>
    <w:rsid w:val="008C02C0"/>
    <w:rsid w:val="008C0A9B"/>
    <w:rsid w:val="008C0C87"/>
    <w:rsid w:val="008C0C99"/>
    <w:rsid w:val="008C0DB7"/>
    <w:rsid w:val="008C0E41"/>
    <w:rsid w:val="008C1218"/>
    <w:rsid w:val="008C16AF"/>
    <w:rsid w:val="008C1C3C"/>
    <w:rsid w:val="008C1CF5"/>
    <w:rsid w:val="008C1DD4"/>
    <w:rsid w:val="008C1EEF"/>
    <w:rsid w:val="008C1F6B"/>
    <w:rsid w:val="008C2017"/>
    <w:rsid w:val="008C21B0"/>
    <w:rsid w:val="008C2216"/>
    <w:rsid w:val="008C224F"/>
    <w:rsid w:val="008C2306"/>
    <w:rsid w:val="008C24CC"/>
    <w:rsid w:val="008C2A94"/>
    <w:rsid w:val="008C2ACE"/>
    <w:rsid w:val="008C2B23"/>
    <w:rsid w:val="008C2D00"/>
    <w:rsid w:val="008C31A3"/>
    <w:rsid w:val="008C3240"/>
    <w:rsid w:val="008C3288"/>
    <w:rsid w:val="008C358E"/>
    <w:rsid w:val="008C37B0"/>
    <w:rsid w:val="008C38BB"/>
    <w:rsid w:val="008C3A29"/>
    <w:rsid w:val="008C3B20"/>
    <w:rsid w:val="008C3BA3"/>
    <w:rsid w:val="008C3D0E"/>
    <w:rsid w:val="008C3D8F"/>
    <w:rsid w:val="008C4270"/>
    <w:rsid w:val="008C42DE"/>
    <w:rsid w:val="008C4958"/>
    <w:rsid w:val="008C4A2D"/>
    <w:rsid w:val="008C4BAA"/>
    <w:rsid w:val="008C4DF3"/>
    <w:rsid w:val="008C4E5B"/>
    <w:rsid w:val="008C4F25"/>
    <w:rsid w:val="008C500A"/>
    <w:rsid w:val="008C5076"/>
    <w:rsid w:val="008C5436"/>
    <w:rsid w:val="008C56CC"/>
    <w:rsid w:val="008C601D"/>
    <w:rsid w:val="008C645A"/>
    <w:rsid w:val="008C67F8"/>
    <w:rsid w:val="008C69B5"/>
    <w:rsid w:val="008C6AE8"/>
    <w:rsid w:val="008C6D3C"/>
    <w:rsid w:val="008C7110"/>
    <w:rsid w:val="008C7317"/>
    <w:rsid w:val="008C7573"/>
    <w:rsid w:val="008C7B75"/>
    <w:rsid w:val="008C7BF5"/>
    <w:rsid w:val="008C7C20"/>
    <w:rsid w:val="008C7D8E"/>
    <w:rsid w:val="008C7EE6"/>
    <w:rsid w:val="008D00A5"/>
    <w:rsid w:val="008D044A"/>
    <w:rsid w:val="008D04AA"/>
    <w:rsid w:val="008D060F"/>
    <w:rsid w:val="008D086E"/>
    <w:rsid w:val="008D0CD6"/>
    <w:rsid w:val="008D0DCD"/>
    <w:rsid w:val="008D1044"/>
    <w:rsid w:val="008D1208"/>
    <w:rsid w:val="008D1567"/>
    <w:rsid w:val="008D16BF"/>
    <w:rsid w:val="008D28D0"/>
    <w:rsid w:val="008D2AEA"/>
    <w:rsid w:val="008D2BBB"/>
    <w:rsid w:val="008D2C0F"/>
    <w:rsid w:val="008D2DDE"/>
    <w:rsid w:val="008D2FA8"/>
    <w:rsid w:val="008D303F"/>
    <w:rsid w:val="008D30EC"/>
    <w:rsid w:val="008D3261"/>
    <w:rsid w:val="008D34F1"/>
    <w:rsid w:val="008D37F3"/>
    <w:rsid w:val="008D39D8"/>
    <w:rsid w:val="008D3E18"/>
    <w:rsid w:val="008D427F"/>
    <w:rsid w:val="008D4417"/>
    <w:rsid w:val="008D45DA"/>
    <w:rsid w:val="008D471A"/>
    <w:rsid w:val="008D4950"/>
    <w:rsid w:val="008D4C34"/>
    <w:rsid w:val="008D4C67"/>
    <w:rsid w:val="008D51F5"/>
    <w:rsid w:val="008D5573"/>
    <w:rsid w:val="008D5744"/>
    <w:rsid w:val="008D574D"/>
    <w:rsid w:val="008D5EBC"/>
    <w:rsid w:val="008D5EF1"/>
    <w:rsid w:val="008D662C"/>
    <w:rsid w:val="008D6726"/>
    <w:rsid w:val="008D6D1A"/>
    <w:rsid w:val="008D6ED4"/>
    <w:rsid w:val="008D7658"/>
    <w:rsid w:val="008D79FC"/>
    <w:rsid w:val="008D7A81"/>
    <w:rsid w:val="008D7BAA"/>
    <w:rsid w:val="008E0042"/>
    <w:rsid w:val="008E04F5"/>
    <w:rsid w:val="008E065E"/>
    <w:rsid w:val="008E070B"/>
    <w:rsid w:val="008E07F1"/>
    <w:rsid w:val="008E0927"/>
    <w:rsid w:val="008E0969"/>
    <w:rsid w:val="008E0CF0"/>
    <w:rsid w:val="008E0DAC"/>
    <w:rsid w:val="008E0F6B"/>
    <w:rsid w:val="008E119E"/>
    <w:rsid w:val="008E13E6"/>
    <w:rsid w:val="008E143E"/>
    <w:rsid w:val="008E1909"/>
    <w:rsid w:val="008E1E77"/>
    <w:rsid w:val="008E2590"/>
    <w:rsid w:val="008E26E7"/>
    <w:rsid w:val="008E27B9"/>
    <w:rsid w:val="008E294D"/>
    <w:rsid w:val="008E2AE2"/>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72A"/>
    <w:rsid w:val="008E4CF0"/>
    <w:rsid w:val="008E4D0F"/>
    <w:rsid w:val="008E4E26"/>
    <w:rsid w:val="008E4EAC"/>
    <w:rsid w:val="008E5191"/>
    <w:rsid w:val="008E5432"/>
    <w:rsid w:val="008E5E58"/>
    <w:rsid w:val="008E643D"/>
    <w:rsid w:val="008E69A1"/>
    <w:rsid w:val="008E69B0"/>
    <w:rsid w:val="008E6B1B"/>
    <w:rsid w:val="008E6FBF"/>
    <w:rsid w:val="008E729C"/>
    <w:rsid w:val="008E7867"/>
    <w:rsid w:val="008E7916"/>
    <w:rsid w:val="008E79AF"/>
    <w:rsid w:val="008E7B26"/>
    <w:rsid w:val="008E7D3E"/>
    <w:rsid w:val="008F0412"/>
    <w:rsid w:val="008F063F"/>
    <w:rsid w:val="008F0685"/>
    <w:rsid w:val="008F0FF4"/>
    <w:rsid w:val="008F158F"/>
    <w:rsid w:val="008F15AE"/>
    <w:rsid w:val="008F1C4E"/>
    <w:rsid w:val="008F1EAB"/>
    <w:rsid w:val="008F22A6"/>
    <w:rsid w:val="008F239B"/>
    <w:rsid w:val="008F23AA"/>
    <w:rsid w:val="008F2CF4"/>
    <w:rsid w:val="008F2D52"/>
    <w:rsid w:val="008F31EF"/>
    <w:rsid w:val="008F33DC"/>
    <w:rsid w:val="008F340E"/>
    <w:rsid w:val="008F3D50"/>
    <w:rsid w:val="008F3F70"/>
    <w:rsid w:val="008F4192"/>
    <w:rsid w:val="008F4241"/>
    <w:rsid w:val="008F438A"/>
    <w:rsid w:val="008F43E4"/>
    <w:rsid w:val="008F4521"/>
    <w:rsid w:val="008F467C"/>
    <w:rsid w:val="008F477F"/>
    <w:rsid w:val="008F4A08"/>
    <w:rsid w:val="008F4B37"/>
    <w:rsid w:val="008F5179"/>
    <w:rsid w:val="008F57B4"/>
    <w:rsid w:val="008F5BFE"/>
    <w:rsid w:val="008F5C8A"/>
    <w:rsid w:val="008F617D"/>
    <w:rsid w:val="008F662D"/>
    <w:rsid w:val="008F67D3"/>
    <w:rsid w:val="008F69A4"/>
    <w:rsid w:val="008F6EA1"/>
    <w:rsid w:val="008F6F54"/>
    <w:rsid w:val="008F72E8"/>
    <w:rsid w:val="008F759B"/>
    <w:rsid w:val="008F7700"/>
    <w:rsid w:val="008F7986"/>
    <w:rsid w:val="008F7B61"/>
    <w:rsid w:val="0090011B"/>
    <w:rsid w:val="00900175"/>
    <w:rsid w:val="00900335"/>
    <w:rsid w:val="009004FB"/>
    <w:rsid w:val="0090073A"/>
    <w:rsid w:val="009007D1"/>
    <w:rsid w:val="00900820"/>
    <w:rsid w:val="009009EA"/>
    <w:rsid w:val="00900E4B"/>
    <w:rsid w:val="00900F81"/>
    <w:rsid w:val="009011BF"/>
    <w:rsid w:val="0090143D"/>
    <w:rsid w:val="00901A67"/>
    <w:rsid w:val="00901C01"/>
    <w:rsid w:val="0090223E"/>
    <w:rsid w:val="00902350"/>
    <w:rsid w:val="009025D9"/>
    <w:rsid w:val="0090268D"/>
    <w:rsid w:val="00902799"/>
    <w:rsid w:val="00902983"/>
    <w:rsid w:val="0090336B"/>
    <w:rsid w:val="00903544"/>
    <w:rsid w:val="009038DD"/>
    <w:rsid w:val="00903B49"/>
    <w:rsid w:val="00903B6D"/>
    <w:rsid w:val="00903C7C"/>
    <w:rsid w:val="00903E03"/>
    <w:rsid w:val="009041CD"/>
    <w:rsid w:val="00904825"/>
    <w:rsid w:val="00904C0F"/>
    <w:rsid w:val="00904D54"/>
    <w:rsid w:val="00904DA1"/>
    <w:rsid w:val="00905154"/>
    <w:rsid w:val="00905157"/>
    <w:rsid w:val="009053AA"/>
    <w:rsid w:val="00905437"/>
    <w:rsid w:val="00905765"/>
    <w:rsid w:val="00905B5E"/>
    <w:rsid w:val="00905CA7"/>
    <w:rsid w:val="00905D93"/>
    <w:rsid w:val="0090624F"/>
    <w:rsid w:val="00906273"/>
    <w:rsid w:val="00906413"/>
    <w:rsid w:val="00906939"/>
    <w:rsid w:val="00906A9C"/>
    <w:rsid w:val="00906CD6"/>
    <w:rsid w:val="00906DCE"/>
    <w:rsid w:val="00906E64"/>
    <w:rsid w:val="00906E67"/>
    <w:rsid w:val="009070B1"/>
    <w:rsid w:val="00907320"/>
    <w:rsid w:val="00907421"/>
    <w:rsid w:val="009076A2"/>
    <w:rsid w:val="009078D9"/>
    <w:rsid w:val="00907926"/>
    <w:rsid w:val="00907C75"/>
    <w:rsid w:val="00907CFE"/>
    <w:rsid w:val="00907F09"/>
    <w:rsid w:val="00910074"/>
    <w:rsid w:val="009100FC"/>
    <w:rsid w:val="009102EE"/>
    <w:rsid w:val="00910705"/>
    <w:rsid w:val="009107E5"/>
    <w:rsid w:val="00910B7D"/>
    <w:rsid w:val="00910BD5"/>
    <w:rsid w:val="00910C9A"/>
    <w:rsid w:val="00910D57"/>
    <w:rsid w:val="00910D5B"/>
    <w:rsid w:val="00910EBD"/>
    <w:rsid w:val="00910ED8"/>
    <w:rsid w:val="00911623"/>
    <w:rsid w:val="00911935"/>
    <w:rsid w:val="0091197A"/>
    <w:rsid w:val="00911C52"/>
    <w:rsid w:val="00911C94"/>
    <w:rsid w:val="00911DFB"/>
    <w:rsid w:val="00911F07"/>
    <w:rsid w:val="0091267E"/>
    <w:rsid w:val="009129A7"/>
    <w:rsid w:val="00912A7D"/>
    <w:rsid w:val="00912E3D"/>
    <w:rsid w:val="00912EDA"/>
    <w:rsid w:val="009131E8"/>
    <w:rsid w:val="009139D9"/>
    <w:rsid w:val="00913B1C"/>
    <w:rsid w:val="009143E0"/>
    <w:rsid w:val="00914838"/>
    <w:rsid w:val="00914AD8"/>
    <w:rsid w:val="00914EB6"/>
    <w:rsid w:val="009156A7"/>
    <w:rsid w:val="009157FC"/>
    <w:rsid w:val="00915AAC"/>
    <w:rsid w:val="00916079"/>
    <w:rsid w:val="009161A5"/>
    <w:rsid w:val="009161DA"/>
    <w:rsid w:val="00916814"/>
    <w:rsid w:val="0091688B"/>
    <w:rsid w:val="00916986"/>
    <w:rsid w:val="00916B70"/>
    <w:rsid w:val="00917083"/>
    <w:rsid w:val="009175AD"/>
    <w:rsid w:val="00917A4E"/>
    <w:rsid w:val="00917C12"/>
    <w:rsid w:val="00917CC6"/>
    <w:rsid w:val="00917CE9"/>
    <w:rsid w:val="00917E00"/>
    <w:rsid w:val="00917F25"/>
    <w:rsid w:val="009200A7"/>
    <w:rsid w:val="00920107"/>
    <w:rsid w:val="00920634"/>
    <w:rsid w:val="0092075B"/>
    <w:rsid w:val="00920BEF"/>
    <w:rsid w:val="00920BF2"/>
    <w:rsid w:val="00920E26"/>
    <w:rsid w:val="00920F45"/>
    <w:rsid w:val="00921087"/>
    <w:rsid w:val="00921156"/>
    <w:rsid w:val="009212FA"/>
    <w:rsid w:val="00921975"/>
    <w:rsid w:val="00921D41"/>
    <w:rsid w:val="00921E58"/>
    <w:rsid w:val="00922006"/>
    <w:rsid w:val="00922010"/>
    <w:rsid w:val="00922A54"/>
    <w:rsid w:val="00923294"/>
    <w:rsid w:val="0092370D"/>
    <w:rsid w:val="009237DC"/>
    <w:rsid w:val="00923BF4"/>
    <w:rsid w:val="00923C3D"/>
    <w:rsid w:val="00923FD8"/>
    <w:rsid w:val="00923FE9"/>
    <w:rsid w:val="00924173"/>
    <w:rsid w:val="009241C1"/>
    <w:rsid w:val="00924624"/>
    <w:rsid w:val="0092489E"/>
    <w:rsid w:val="00924F5B"/>
    <w:rsid w:val="00924F8F"/>
    <w:rsid w:val="00924F9B"/>
    <w:rsid w:val="009250D8"/>
    <w:rsid w:val="0092511D"/>
    <w:rsid w:val="0092531F"/>
    <w:rsid w:val="0092540F"/>
    <w:rsid w:val="00925662"/>
    <w:rsid w:val="009256A9"/>
    <w:rsid w:val="00925858"/>
    <w:rsid w:val="009259CF"/>
    <w:rsid w:val="009259D8"/>
    <w:rsid w:val="00925DD6"/>
    <w:rsid w:val="00925F7B"/>
    <w:rsid w:val="0092622D"/>
    <w:rsid w:val="009263AB"/>
    <w:rsid w:val="00926A5F"/>
    <w:rsid w:val="00926CD5"/>
    <w:rsid w:val="009270B9"/>
    <w:rsid w:val="009276D5"/>
    <w:rsid w:val="00927D18"/>
    <w:rsid w:val="00927F18"/>
    <w:rsid w:val="00927FF3"/>
    <w:rsid w:val="00930455"/>
    <w:rsid w:val="0093060C"/>
    <w:rsid w:val="00930BA6"/>
    <w:rsid w:val="00930D6D"/>
    <w:rsid w:val="00930E40"/>
    <w:rsid w:val="00931217"/>
    <w:rsid w:val="00931372"/>
    <w:rsid w:val="0093137B"/>
    <w:rsid w:val="00931897"/>
    <w:rsid w:val="00931BD9"/>
    <w:rsid w:val="00931C30"/>
    <w:rsid w:val="00931F45"/>
    <w:rsid w:val="00932A14"/>
    <w:rsid w:val="00932A84"/>
    <w:rsid w:val="009330BA"/>
    <w:rsid w:val="009331CD"/>
    <w:rsid w:val="00933281"/>
    <w:rsid w:val="00933304"/>
    <w:rsid w:val="009333F1"/>
    <w:rsid w:val="0093352F"/>
    <w:rsid w:val="0093364B"/>
    <w:rsid w:val="00933790"/>
    <w:rsid w:val="00933C23"/>
    <w:rsid w:val="00933CD3"/>
    <w:rsid w:val="00933F08"/>
    <w:rsid w:val="009341DF"/>
    <w:rsid w:val="00934411"/>
    <w:rsid w:val="00934562"/>
    <w:rsid w:val="00934A5A"/>
    <w:rsid w:val="00934B6E"/>
    <w:rsid w:val="00934CC3"/>
    <w:rsid w:val="00934D10"/>
    <w:rsid w:val="00934EFA"/>
    <w:rsid w:val="0093538B"/>
    <w:rsid w:val="00935496"/>
    <w:rsid w:val="00935BF3"/>
    <w:rsid w:val="00935EBB"/>
    <w:rsid w:val="009360A8"/>
    <w:rsid w:val="00936113"/>
    <w:rsid w:val="009368F3"/>
    <w:rsid w:val="00936930"/>
    <w:rsid w:val="00936B29"/>
    <w:rsid w:val="00936D4B"/>
    <w:rsid w:val="00936F25"/>
    <w:rsid w:val="009370BC"/>
    <w:rsid w:val="009371DB"/>
    <w:rsid w:val="00937419"/>
    <w:rsid w:val="00937529"/>
    <w:rsid w:val="009375EA"/>
    <w:rsid w:val="0093789A"/>
    <w:rsid w:val="00937A89"/>
    <w:rsid w:val="00937B70"/>
    <w:rsid w:val="00937CDD"/>
    <w:rsid w:val="00937D37"/>
    <w:rsid w:val="0094044C"/>
    <w:rsid w:val="009405ED"/>
    <w:rsid w:val="009405F4"/>
    <w:rsid w:val="00940977"/>
    <w:rsid w:val="009409B9"/>
    <w:rsid w:val="00940F1C"/>
    <w:rsid w:val="00941141"/>
    <w:rsid w:val="0094126A"/>
    <w:rsid w:val="00941636"/>
    <w:rsid w:val="00941827"/>
    <w:rsid w:val="0094184C"/>
    <w:rsid w:val="00941A86"/>
    <w:rsid w:val="00941E22"/>
    <w:rsid w:val="00941E7D"/>
    <w:rsid w:val="009420D5"/>
    <w:rsid w:val="00942201"/>
    <w:rsid w:val="009424D0"/>
    <w:rsid w:val="00942616"/>
    <w:rsid w:val="009429F0"/>
    <w:rsid w:val="00942D64"/>
    <w:rsid w:val="00942DE8"/>
    <w:rsid w:val="00943002"/>
    <w:rsid w:val="0094317F"/>
    <w:rsid w:val="00943731"/>
    <w:rsid w:val="00943742"/>
    <w:rsid w:val="00943A1A"/>
    <w:rsid w:val="00943B79"/>
    <w:rsid w:val="00944326"/>
    <w:rsid w:val="00944544"/>
    <w:rsid w:val="0094454B"/>
    <w:rsid w:val="009445FE"/>
    <w:rsid w:val="0094460E"/>
    <w:rsid w:val="00945035"/>
    <w:rsid w:val="009450BE"/>
    <w:rsid w:val="009453ED"/>
    <w:rsid w:val="00945C05"/>
    <w:rsid w:val="00945CE7"/>
    <w:rsid w:val="00945FCF"/>
    <w:rsid w:val="009460D7"/>
    <w:rsid w:val="00946337"/>
    <w:rsid w:val="00946454"/>
    <w:rsid w:val="009464D7"/>
    <w:rsid w:val="009464EA"/>
    <w:rsid w:val="009466C7"/>
    <w:rsid w:val="009467B3"/>
    <w:rsid w:val="00946945"/>
    <w:rsid w:val="00946AE2"/>
    <w:rsid w:val="00946B5A"/>
    <w:rsid w:val="00946E79"/>
    <w:rsid w:val="00946EEE"/>
    <w:rsid w:val="00946F05"/>
    <w:rsid w:val="00946FE9"/>
    <w:rsid w:val="00947713"/>
    <w:rsid w:val="00947E25"/>
    <w:rsid w:val="00947F97"/>
    <w:rsid w:val="00950AB8"/>
    <w:rsid w:val="00950DE7"/>
    <w:rsid w:val="00950FAE"/>
    <w:rsid w:val="0095143C"/>
    <w:rsid w:val="00951530"/>
    <w:rsid w:val="00951841"/>
    <w:rsid w:val="009518B5"/>
    <w:rsid w:val="009519A9"/>
    <w:rsid w:val="00951CF5"/>
    <w:rsid w:val="009527D4"/>
    <w:rsid w:val="00952899"/>
    <w:rsid w:val="009528F6"/>
    <w:rsid w:val="00953042"/>
    <w:rsid w:val="00953390"/>
    <w:rsid w:val="0095342A"/>
    <w:rsid w:val="00953920"/>
    <w:rsid w:val="0095394F"/>
    <w:rsid w:val="009539A6"/>
    <w:rsid w:val="009539DC"/>
    <w:rsid w:val="00953B46"/>
    <w:rsid w:val="00953CD4"/>
    <w:rsid w:val="00953D47"/>
    <w:rsid w:val="00953EC7"/>
    <w:rsid w:val="0095412B"/>
    <w:rsid w:val="009541B2"/>
    <w:rsid w:val="00954253"/>
    <w:rsid w:val="00954882"/>
    <w:rsid w:val="00954D10"/>
    <w:rsid w:val="00954FEF"/>
    <w:rsid w:val="009552FD"/>
    <w:rsid w:val="009557C1"/>
    <w:rsid w:val="00955AC7"/>
    <w:rsid w:val="00955AE3"/>
    <w:rsid w:val="00955BF2"/>
    <w:rsid w:val="00955F61"/>
    <w:rsid w:val="00956134"/>
    <w:rsid w:val="00956628"/>
    <w:rsid w:val="0095681E"/>
    <w:rsid w:val="009568A8"/>
    <w:rsid w:val="00957191"/>
    <w:rsid w:val="0095721A"/>
    <w:rsid w:val="009572D4"/>
    <w:rsid w:val="0095739B"/>
    <w:rsid w:val="009574A3"/>
    <w:rsid w:val="00957807"/>
    <w:rsid w:val="00957C24"/>
    <w:rsid w:val="00957CEC"/>
    <w:rsid w:val="00957FC2"/>
    <w:rsid w:val="009604FD"/>
    <w:rsid w:val="0096050A"/>
    <w:rsid w:val="0096057C"/>
    <w:rsid w:val="00960A43"/>
    <w:rsid w:val="00960BBE"/>
    <w:rsid w:val="00960C40"/>
    <w:rsid w:val="00960E04"/>
    <w:rsid w:val="0096128E"/>
    <w:rsid w:val="009614C8"/>
    <w:rsid w:val="009618F3"/>
    <w:rsid w:val="00961921"/>
    <w:rsid w:val="00961E26"/>
    <w:rsid w:val="0096209A"/>
    <w:rsid w:val="00962493"/>
    <w:rsid w:val="009627D6"/>
    <w:rsid w:val="00962952"/>
    <w:rsid w:val="00962DAB"/>
    <w:rsid w:val="00962ED0"/>
    <w:rsid w:val="00963258"/>
    <w:rsid w:val="009635CB"/>
    <w:rsid w:val="0096366D"/>
    <w:rsid w:val="00963732"/>
    <w:rsid w:val="0096383B"/>
    <w:rsid w:val="00963AC2"/>
    <w:rsid w:val="00963E14"/>
    <w:rsid w:val="00963E50"/>
    <w:rsid w:val="0096430A"/>
    <w:rsid w:val="00964514"/>
    <w:rsid w:val="0096452F"/>
    <w:rsid w:val="0096484E"/>
    <w:rsid w:val="00965509"/>
    <w:rsid w:val="0096554B"/>
    <w:rsid w:val="009656E4"/>
    <w:rsid w:val="0096584A"/>
    <w:rsid w:val="00965867"/>
    <w:rsid w:val="00965F55"/>
    <w:rsid w:val="00965F7C"/>
    <w:rsid w:val="0096629B"/>
    <w:rsid w:val="0096630F"/>
    <w:rsid w:val="00966457"/>
    <w:rsid w:val="00966A8F"/>
    <w:rsid w:val="009672CB"/>
    <w:rsid w:val="009673F9"/>
    <w:rsid w:val="0096741E"/>
    <w:rsid w:val="0096748F"/>
    <w:rsid w:val="00967A1A"/>
    <w:rsid w:val="00967B66"/>
    <w:rsid w:val="00967B8D"/>
    <w:rsid w:val="00967E6D"/>
    <w:rsid w:val="00970438"/>
    <w:rsid w:val="00970594"/>
    <w:rsid w:val="00970654"/>
    <w:rsid w:val="009706E0"/>
    <w:rsid w:val="009706F8"/>
    <w:rsid w:val="00970833"/>
    <w:rsid w:val="009709D0"/>
    <w:rsid w:val="00970AA7"/>
    <w:rsid w:val="00970FDE"/>
    <w:rsid w:val="009710A7"/>
    <w:rsid w:val="00971333"/>
    <w:rsid w:val="00971469"/>
    <w:rsid w:val="00971934"/>
    <w:rsid w:val="00971A8B"/>
    <w:rsid w:val="00971E70"/>
    <w:rsid w:val="00971ED5"/>
    <w:rsid w:val="00971F08"/>
    <w:rsid w:val="00972150"/>
    <w:rsid w:val="0097235A"/>
    <w:rsid w:val="009724BB"/>
    <w:rsid w:val="00972A13"/>
    <w:rsid w:val="00972D37"/>
    <w:rsid w:val="00972D70"/>
    <w:rsid w:val="00973CAF"/>
    <w:rsid w:val="00973E4C"/>
    <w:rsid w:val="00973E73"/>
    <w:rsid w:val="00973F00"/>
    <w:rsid w:val="00974009"/>
    <w:rsid w:val="00974572"/>
    <w:rsid w:val="0097457C"/>
    <w:rsid w:val="0097458D"/>
    <w:rsid w:val="009746A8"/>
    <w:rsid w:val="009748A3"/>
    <w:rsid w:val="00974A3C"/>
    <w:rsid w:val="00974B56"/>
    <w:rsid w:val="00974FC8"/>
    <w:rsid w:val="009751A7"/>
    <w:rsid w:val="00975294"/>
    <w:rsid w:val="0097529F"/>
    <w:rsid w:val="00975392"/>
    <w:rsid w:val="00975507"/>
    <w:rsid w:val="00975590"/>
    <w:rsid w:val="00975802"/>
    <w:rsid w:val="00975E27"/>
    <w:rsid w:val="00975F66"/>
    <w:rsid w:val="0097603D"/>
    <w:rsid w:val="00976486"/>
    <w:rsid w:val="00976773"/>
    <w:rsid w:val="00976949"/>
    <w:rsid w:val="0097737A"/>
    <w:rsid w:val="009773D2"/>
    <w:rsid w:val="0097777B"/>
    <w:rsid w:val="00977AE6"/>
    <w:rsid w:val="009800EC"/>
    <w:rsid w:val="00980151"/>
    <w:rsid w:val="00980312"/>
    <w:rsid w:val="00980477"/>
    <w:rsid w:val="00980756"/>
    <w:rsid w:val="0098078C"/>
    <w:rsid w:val="00980834"/>
    <w:rsid w:val="00980C1B"/>
    <w:rsid w:val="00980F0F"/>
    <w:rsid w:val="00981178"/>
    <w:rsid w:val="0098157C"/>
    <w:rsid w:val="0098182C"/>
    <w:rsid w:val="00981A1F"/>
    <w:rsid w:val="00981EDE"/>
    <w:rsid w:val="00981F0F"/>
    <w:rsid w:val="009826C5"/>
    <w:rsid w:val="0098273B"/>
    <w:rsid w:val="0098288F"/>
    <w:rsid w:val="009829C0"/>
    <w:rsid w:val="00982C64"/>
    <w:rsid w:val="00982DA7"/>
    <w:rsid w:val="00982E80"/>
    <w:rsid w:val="0098303C"/>
    <w:rsid w:val="0098315F"/>
    <w:rsid w:val="009833EA"/>
    <w:rsid w:val="009835CB"/>
    <w:rsid w:val="00983AA9"/>
    <w:rsid w:val="00983AF6"/>
    <w:rsid w:val="00983C8F"/>
    <w:rsid w:val="00983E1F"/>
    <w:rsid w:val="009841ED"/>
    <w:rsid w:val="00984E3C"/>
    <w:rsid w:val="0098501A"/>
    <w:rsid w:val="00985253"/>
    <w:rsid w:val="009852A6"/>
    <w:rsid w:val="009853B3"/>
    <w:rsid w:val="009858AA"/>
    <w:rsid w:val="00985C0E"/>
    <w:rsid w:val="00985DBC"/>
    <w:rsid w:val="00985EC3"/>
    <w:rsid w:val="0098631D"/>
    <w:rsid w:val="009863F7"/>
    <w:rsid w:val="0098655C"/>
    <w:rsid w:val="00986892"/>
    <w:rsid w:val="00986A1A"/>
    <w:rsid w:val="009875EE"/>
    <w:rsid w:val="00987A5A"/>
    <w:rsid w:val="00987AE1"/>
    <w:rsid w:val="00987AF5"/>
    <w:rsid w:val="00987AFB"/>
    <w:rsid w:val="00987CED"/>
    <w:rsid w:val="00987D8B"/>
    <w:rsid w:val="00990242"/>
    <w:rsid w:val="00990630"/>
    <w:rsid w:val="009908C9"/>
    <w:rsid w:val="00990B52"/>
    <w:rsid w:val="00990CDE"/>
    <w:rsid w:val="00991171"/>
    <w:rsid w:val="00991377"/>
    <w:rsid w:val="009914EC"/>
    <w:rsid w:val="00991761"/>
    <w:rsid w:val="00991763"/>
    <w:rsid w:val="0099193E"/>
    <w:rsid w:val="00991B49"/>
    <w:rsid w:val="00991FE6"/>
    <w:rsid w:val="009921E7"/>
    <w:rsid w:val="009922A3"/>
    <w:rsid w:val="00992553"/>
    <w:rsid w:val="00993094"/>
    <w:rsid w:val="009931A1"/>
    <w:rsid w:val="009933F5"/>
    <w:rsid w:val="00993B93"/>
    <w:rsid w:val="009941FE"/>
    <w:rsid w:val="00994638"/>
    <w:rsid w:val="0099463D"/>
    <w:rsid w:val="009949AF"/>
    <w:rsid w:val="009949F7"/>
    <w:rsid w:val="00994DCA"/>
    <w:rsid w:val="00995018"/>
    <w:rsid w:val="009952C7"/>
    <w:rsid w:val="009952EC"/>
    <w:rsid w:val="009954F6"/>
    <w:rsid w:val="00995504"/>
    <w:rsid w:val="009959C6"/>
    <w:rsid w:val="00995ABF"/>
    <w:rsid w:val="00995D63"/>
    <w:rsid w:val="00995E48"/>
    <w:rsid w:val="009960EC"/>
    <w:rsid w:val="009962A8"/>
    <w:rsid w:val="009964E4"/>
    <w:rsid w:val="00996A10"/>
    <w:rsid w:val="00996FD7"/>
    <w:rsid w:val="009970DD"/>
    <w:rsid w:val="009978FC"/>
    <w:rsid w:val="00997A97"/>
    <w:rsid w:val="00997BF6"/>
    <w:rsid w:val="00997D42"/>
    <w:rsid w:val="00997D83"/>
    <w:rsid w:val="009A00A4"/>
    <w:rsid w:val="009A010D"/>
    <w:rsid w:val="009A0489"/>
    <w:rsid w:val="009A04D3"/>
    <w:rsid w:val="009A05F4"/>
    <w:rsid w:val="009A0B85"/>
    <w:rsid w:val="009A0CB9"/>
    <w:rsid w:val="009A0CC5"/>
    <w:rsid w:val="009A0CD6"/>
    <w:rsid w:val="009A0DEF"/>
    <w:rsid w:val="009A0FBA"/>
    <w:rsid w:val="009A132E"/>
    <w:rsid w:val="009A1355"/>
    <w:rsid w:val="009A1400"/>
    <w:rsid w:val="009A14B5"/>
    <w:rsid w:val="009A1601"/>
    <w:rsid w:val="009A18A3"/>
    <w:rsid w:val="009A279E"/>
    <w:rsid w:val="009A2A89"/>
    <w:rsid w:val="009A2C37"/>
    <w:rsid w:val="009A2D64"/>
    <w:rsid w:val="009A31E6"/>
    <w:rsid w:val="009A375C"/>
    <w:rsid w:val="009A3BB6"/>
    <w:rsid w:val="009A3DA1"/>
    <w:rsid w:val="009A3FC8"/>
    <w:rsid w:val="009A462D"/>
    <w:rsid w:val="009A4F27"/>
    <w:rsid w:val="009A50DC"/>
    <w:rsid w:val="009A533D"/>
    <w:rsid w:val="009A59DC"/>
    <w:rsid w:val="009A5A6D"/>
    <w:rsid w:val="009A5AF2"/>
    <w:rsid w:val="009A5CBA"/>
    <w:rsid w:val="009A5DE1"/>
    <w:rsid w:val="009A5EA2"/>
    <w:rsid w:val="009A69E0"/>
    <w:rsid w:val="009A6A9B"/>
    <w:rsid w:val="009A6AD8"/>
    <w:rsid w:val="009A6D85"/>
    <w:rsid w:val="009B030F"/>
    <w:rsid w:val="009B0597"/>
    <w:rsid w:val="009B08A9"/>
    <w:rsid w:val="009B0AE9"/>
    <w:rsid w:val="009B0C10"/>
    <w:rsid w:val="009B103E"/>
    <w:rsid w:val="009B13E8"/>
    <w:rsid w:val="009B14C3"/>
    <w:rsid w:val="009B14E5"/>
    <w:rsid w:val="009B155E"/>
    <w:rsid w:val="009B1616"/>
    <w:rsid w:val="009B1760"/>
    <w:rsid w:val="009B1C26"/>
    <w:rsid w:val="009B1C6B"/>
    <w:rsid w:val="009B1E37"/>
    <w:rsid w:val="009B1F30"/>
    <w:rsid w:val="009B1FA6"/>
    <w:rsid w:val="009B1FFC"/>
    <w:rsid w:val="009B22CC"/>
    <w:rsid w:val="009B2724"/>
    <w:rsid w:val="009B28C0"/>
    <w:rsid w:val="009B2CCF"/>
    <w:rsid w:val="009B3050"/>
    <w:rsid w:val="009B30E3"/>
    <w:rsid w:val="009B313D"/>
    <w:rsid w:val="009B31C0"/>
    <w:rsid w:val="009B3423"/>
    <w:rsid w:val="009B3AC2"/>
    <w:rsid w:val="009B3DFB"/>
    <w:rsid w:val="009B3E09"/>
    <w:rsid w:val="009B4075"/>
    <w:rsid w:val="009B4145"/>
    <w:rsid w:val="009B46E3"/>
    <w:rsid w:val="009B477E"/>
    <w:rsid w:val="009B4C33"/>
    <w:rsid w:val="009B4DF4"/>
    <w:rsid w:val="009B4F08"/>
    <w:rsid w:val="009B544D"/>
    <w:rsid w:val="009B5607"/>
    <w:rsid w:val="009B561D"/>
    <w:rsid w:val="009B564E"/>
    <w:rsid w:val="009B5B30"/>
    <w:rsid w:val="009B5DC2"/>
    <w:rsid w:val="009B6442"/>
    <w:rsid w:val="009B657E"/>
    <w:rsid w:val="009B6B04"/>
    <w:rsid w:val="009B6FDB"/>
    <w:rsid w:val="009B7275"/>
    <w:rsid w:val="009B7862"/>
    <w:rsid w:val="009B7940"/>
    <w:rsid w:val="009B7C53"/>
    <w:rsid w:val="009B7C82"/>
    <w:rsid w:val="009B7E87"/>
    <w:rsid w:val="009B7E95"/>
    <w:rsid w:val="009C0169"/>
    <w:rsid w:val="009C044B"/>
    <w:rsid w:val="009C061A"/>
    <w:rsid w:val="009C06ED"/>
    <w:rsid w:val="009C0BF9"/>
    <w:rsid w:val="009C1113"/>
    <w:rsid w:val="009C2728"/>
    <w:rsid w:val="009C2843"/>
    <w:rsid w:val="009C2B43"/>
    <w:rsid w:val="009C2C4C"/>
    <w:rsid w:val="009C2DA5"/>
    <w:rsid w:val="009C2F3D"/>
    <w:rsid w:val="009C304E"/>
    <w:rsid w:val="009C3210"/>
    <w:rsid w:val="009C3296"/>
    <w:rsid w:val="009C32BF"/>
    <w:rsid w:val="009C3784"/>
    <w:rsid w:val="009C3AEA"/>
    <w:rsid w:val="009C3BFF"/>
    <w:rsid w:val="009C3CA5"/>
    <w:rsid w:val="009C3FF1"/>
    <w:rsid w:val="009C403E"/>
    <w:rsid w:val="009C457A"/>
    <w:rsid w:val="009C4583"/>
    <w:rsid w:val="009C47B4"/>
    <w:rsid w:val="009C48B3"/>
    <w:rsid w:val="009C4972"/>
    <w:rsid w:val="009C4BD1"/>
    <w:rsid w:val="009C52E8"/>
    <w:rsid w:val="009C565B"/>
    <w:rsid w:val="009C596A"/>
    <w:rsid w:val="009C5A9A"/>
    <w:rsid w:val="009C5BED"/>
    <w:rsid w:val="009C5DF3"/>
    <w:rsid w:val="009C6071"/>
    <w:rsid w:val="009C63CB"/>
    <w:rsid w:val="009C643E"/>
    <w:rsid w:val="009C6F72"/>
    <w:rsid w:val="009C70A0"/>
    <w:rsid w:val="009C7268"/>
    <w:rsid w:val="009C75E1"/>
    <w:rsid w:val="009C7920"/>
    <w:rsid w:val="009C7927"/>
    <w:rsid w:val="009C7C09"/>
    <w:rsid w:val="009C7C1B"/>
    <w:rsid w:val="009C7C70"/>
    <w:rsid w:val="009C7E59"/>
    <w:rsid w:val="009D0351"/>
    <w:rsid w:val="009D08E3"/>
    <w:rsid w:val="009D0DDD"/>
    <w:rsid w:val="009D0EED"/>
    <w:rsid w:val="009D12D1"/>
    <w:rsid w:val="009D14C7"/>
    <w:rsid w:val="009D1588"/>
    <w:rsid w:val="009D16C7"/>
    <w:rsid w:val="009D1D5B"/>
    <w:rsid w:val="009D2050"/>
    <w:rsid w:val="009D2AAD"/>
    <w:rsid w:val="009D2C29"/>
    <w:rsid w:val="009D2C64"/>
    <w:rsid w:val="009D2CE6"/>
    <w:rsid w:val="009D2DE8"/>
    <w:rsid w:val="009D2EE9"/>
    <w:rsid w:val="009D329F"/>
    <w:rsid w:val="009D3388"/>
    <w:rsid w:val="009D3439"/>
    <w:rsid w:val="009D34C2"/>
    <w:rsid w:val="009D35B2"/>
    <w:rsid w:val="009D3C3A"/>
    <w:rsid w:val="009D3F5A"/>
    <w:rsid w:val="009D3FA6"/>
    <w:rsid w:val="009D444A"/>
    <w:rsid w:val="009D489C"/>
    <w:rsid w:val="009D4913"/>
    <w:rsid w:val="009D4936"/>
    <w:rsid w:val="009D4FEC"/>
    <w:rsid w:val="009D4FF0"/>
    <w:rsid w:val="009D5651"/>
    <w:rsid w:val="009D5BA7"/>
    <w:rsid w:val="009D5CE0"/>
    <w:rsid w:val="009D5F66"/>
    <w:rsid w:val="009D6058"/>
    <w:rsid w:val="009D609B"/>
    <w:rsid w:val="009D60F3"/>
    <w:rsid w:val="009D611A"/>
    <w:rsid w:val="009D6327"/>
    <w:rsid w:val="009D691D"/>
    <w:rsid w:val="009D703C"/>
    <w:rsid w:val="009D7107"/>
    <w:rsid w:val="009D718F"/>
    <w:rsid w:val="009D79CF"/>
    <w:rsid w:val="009D7DDF"/>
    <w:rsid w:val="009D7EDB"/>
    <w:rsid w:val="009D7FD0"/>
    <w:rsid w:val="009E01D4"/>
    <w:rsid w:val="009E068F"/>
    <w:rsid w:val="009E0A58"/>
    <w:rsid w:val="009E0AC8"/>
    <w:rsid w:val="009E0AE8"/>
    <w:rsid w:val="009E0E83"/>
    <w:rsid w:val="009E12F9"/>
    <w:rsid w:val="009E13FC"/>
    <w:rsid w:val="009E14E0"/>
    <w:rsid w:val="009E14EC"/>
    <w:rsid w:val="009E185A"/>
    <w:rsid w:val="009E187F"/>
    <w:rsid w:val="009E1925"/>
    <w:rsid w:val="009E1A01"/>
    <w:rsid w:val="009E1D1A"/>
    <w:rsid w:val="009E1E3F"/>
    <w:rsid w:val="009E1E56"/>
    <w:rsid w:val="009E1EF7"/>
    <w:rsid w:val="009E1FCC"/>
    <w:rsid w:val="009E255D"/>
    <w:rsid w:val="009E2655"/>
    <w:rsid w:val="009E26C3"/>
    <w:rsid w:val="009E2958"/>
    <w:rsid w:val="009E2B2D"/>
    <w:rsid w:val="009E2B5A"/>
    <w:rsid w:val="009E2BC9"/>
    <w:rsid w:val="009E32E4"/>
    <w:rsid w:val="009E351B"/>
    <w:rsid w:val="009E35D2"/>
    <w:rsid w:val="009E35DB"/>
    <w:rsid w:val="009E362C"/>
    <w:rsid w:val="009E3BF9"/>
    <w:rsid w:val="009E3E68"/>
    <w:rsid w:val="009E3E84"/>
    <w:rsid w:val="009E411A"/>
    <w:rsid w:val="009E4381"/>
    <w:rsid w:val="009E44C9"/>
    <w:rsid w:val="009E45BD"/>
    <w:rsid w:val="009E47A3"/>
    <w:rsid w:val="009E47F6"/>
    <w:rsid w:val="009E4854"/>
    <w:rsid w:val="009E4962"/>
    <w:rsid w:val="009E4B67"/>
    <w:rsid w:val="009E560E"/>
    <w:rsid w:val="009E5781"/>
    <w:rsid w:val="009E5BBE"/>
    <w:rsid w:val="009E5BFB"/>
    <w:rsid w:val="009E5F09"/>
    <w:rsid w:val="009E5FD4"/>
    <w:rsid w:val="009E6094"/>
    <w:rsid w:val="009E6560"/>
    <w:rsid w:val="009E6AFA"/>
    <w:rsid w:val="009E6D8D"/>
    <w:rsid w:val="009E70A6"/>
    <w:rsid w:val="009E72D0"/>
    <w:rsid w:val="009E730E"/>
    <w:rsid w:val="009E757E"/>
    <w:rsid w:val="009E7757"/>
    <w:rsid w:val="009E790E"/>
    <w:rsid w:val="009E792B"/>
    <w:rsid w:val="009E7AE8"/>
    <w:rsid w:val="009E7C2E"/>
    <w:rsid w:val="009E7F10"/>
    <w:rsid w:val="009E7F24"/>
    <w:rsid w:val="009F08F3"/>
    <w:rsid w:val="009F09B9"/>
    <w:rsid w:val="009F11C7"/>
    <w:rsid w:val="009F1624"/>
    <w:rsid w:val="009F1764"/>
    <w:rsid w:val="009F1778"/>
    <w:rsid w:val="009F1AB0"/>
    <w:rsid w:val="009F20FD"/>
    <w:rsid w:val="009F2608"/>
    <w:rsid w:val="009F27BC"/>
    <w:rsid w:val="009F29A4"/>
    <w:rsid w:val="009F2E06"/>
    <w:rsid w:val="009F3291"/>
    <w:rsid w:val="009F3350"/>
    <w:rsid w:val="009F344F"/>
    <w:rsid w:val="009F3467"/>
    <w:rsid w:val="009F3924"/>
    <w:rsid w:val="009F3FA4"/>
    <w:rsid w:val="009F41A3"/>
    <w:rsid w:val="009F44AB"/>
    <w:rsid w:val="009F4704"/>
    <w:rsid w:val="009F4E63"/>
    <w:rsid w:val="009F4F4C"/>
    <w:rsid w:val="009F50C8"/>
    <w:rsid w:val="009F53D2"/>
    <w:rsid w:val="009F5496"/>
    <w:rsid w:val="009F56D0"/>
    <w:rsid w:val="009F57E5"/>
    <w:rsid w:val="009F5841"/>
    <w:rsid w:val="009F5F47"/>
    <w:rsid w:val="009F5F6A"/>
    <w:rsid w:val="009F6232"/>
    <w:rsid w:val="009F632B"/>
    <w:rsid w:val="009F6490"/>
    <w:rsid w:val="009F6828"/>
    <w:rsid w:val="009F6855"/>
    <w:rsid w:val="009F68DC"/>
    <w:rsid w:val="009F69AC"/>
    <w:rsid w:val="009F6BA0"/>
    <w:rsid w:val="009F6D5B"/>
    <w:rsid w:val="009F6F43"/>
    <w:rsid w:val="009F748D"/>
    <w:rsid w:val="009F7595"/>
    <w:rsid w:val="009F77B6"/>
    <w:rsid w:val="009F77B9"/>
    <w:rsid w:val="009F783F"/>
    <w:rsid w:val="009F7BC7"/>
    <w:rsid w:val="009F7F7C"/>
    <w:rsid w:val="00A0012B"/>
    <w:rsid w:val="00A003EE"/>
    <w:rsid w:val="00A0055C"/>
    <w:rsid w:val="00A005BA"/>
    <w:rsid w:val="00A00669"/>
    <w:rsid w:val="00A00D9E"/>
    <w:rsid w:val="00A00F0D"/>
    <w:rsid w:val="00A01179"/>
    <w:rsid w:val="00A0167B"/>
    <w:rsid w:val="00A01B4F"/>
    <w:rsid w:val="00A01D2C"/>
    <w:rsid w:val="00A01D8E"/>
    <w:rsid w:val="00A021A8"/>
    <w:rsid w:val="00A021DB"/>
    <w:rsid w:val="00A02239"/>
    <w:rsid w:val="00A02329"/>
    <w:rsid w:val="00A026EA"/>
    <w:rsid w:val="00A02ED0"/>
    <w:rsid w:val="00A02F8D"/>
    <w:rsid w:val="00A031D8"/>
    <w:rsid w:val="00A03288"/>
    <w:rsid w:val="00A033F6"/>
    <w:rsid w:val="00A034CB"/>
    <w:rsid w:val="00A03ACF"/>
    <w:rsid w:val="00A03D92"/>
    <w:rsid w:val="00A03E26"/>
    <w:rsid w:val="00A03F64"/>
    <w:rsid w:val="00A04062"/>
    <w:rsid w:val="00A04424"/>
    <w:rsid w:val="00A048A8"/>
    <w:rsid w:val="00A04A3B"/>
    <w:rsid w:val="00A04AA3"/>
    <w:rsid w:val="00A04B3D"/>
    <w:rsid w:val="00A04C0A"/>
    <w:rsid w:val="00A04C26"/>
    <w:rsid w:val="00A04E85"/>
    <w:rsid w:val="00A04F49"/>
    <w:rsid w:val="00A05005"/>
    <w:rsid w:val="00A0504E"/>
    <w:rsid w:val="00A050B9"/>
    <w:rsid w:val="00A0525C"/>
    <w:rsid w:val="00A054F6"/>
    <w:rsid w:val="00A056DA"/>
    <w:rsid w:val="00A064EF"/>
    <w:rsid w:val="00A065A7"/>
    <w:rsid w:val="00A065DF"/>
    <w:rsid w:val="00A069EC"/>
    <w:rsid w:val="00A069FB"/>
    <w:rsid w:val="00A06A83"/>
    <w:rsid w:val="00A06AB4"/>
    <w:rsid w:val="00A07011"/>
    <w:rsid w:val="00A079FA"/>
    <w:rsid w:val="00A07B63"/>
    <w:rsid w:val="00A07FBD"/>
    <w:rsid w:val="00A10054"/>
    <w:rsid w:val="00A10E85"/>
    <w:rsid w:val="00A1118B"/>
    <w:rsid w:val="00A11477"/>
    <w:rsid w:val="00A1188B"/>
    <w:rsid w:val="00A119F1"/>
    <w:rsid w:val="00A11EC1"/>
    <w:rsid w:val="00A11EEC"/>
    <w:rsid w:val="00A11F1C"/>
    <w:rsid w:val="00A1229A"/>
    <w:rsid w:val="00A122CE"/>
    <w:rsid w:val="00A12FC6"/>
    <w:rsid w:val="00A131D5"/>
    <w:rsid w:val="00A135D9"/>
    <w:rsid w:val="00A135E7"/>
    <w:rsid w:val="00A13799"/>
    <w:rsid w:val="00A138C1"/>
    <w:rsid w:val="00A13994"/>
    <w:rsid w:val="00A13C57"/>
    <w:rsid w:val="00A13DD3"/>
    <w:rsid w:val="00A13E54"/>
    <w:rsid w:val="00A1413A"/>
    <w:rsid w:val="00A1438F"/>
    <w:rsid w:val="00A1463E"/>
    <w:rsid w:val="00A14EDC"/>
    <w:rsid w:val="00A15375"/>
    <w:rsid w:val="00A155A5"/>
    <w:rsid w:val="00A15646"/>
    <w:rsid w:val="00A15CA1"/>
    <w:rsid w:val="00A15F0C"/>
    <w:rsid w:val="00A160AD"/>
    <w:rsid w:val="00A163A5"/>
    <w:rsid w:val="00A164F1"/>
    <w:rsid w:val="00A16B65"/>
    <w:rsid w:val="00A16EAE"/>
    <w:rsid w:val="00A17021"/>
    <w:rsid w:val="00A17177"/>
    <w:rsid w:val="00A175F7"/>
    <w:rsid w:val="00A177E7"/>
    <w:rsid w:val="00A17ADE"/>
    <w:rsid w:val="00A17DF2"/>
    <w:rsid w:val="00A17F63"/>
    <w:rsid w:val="00A202A2"/>
    <w:rsid w:val="00A20753"/>
    <w:rsid w:val="00A20831"/>
    <w:rsid w:val="00A208A4"/>
    <w:rsid w:val="00A20F29"/>
    <w:rsid w:val="00A211C7"/>
    <w:rsid w:val="00A21454"/>
    <w:rsid w:val="00A21852"/>
    <w:rsid w:val="00A2193B"/>
    <w:rsid w:val="00A21CC1"/>
    <w:rsid w:val="00A22541"/>
    <w:rsid w:val="00A233AC"/>
    <w:rsid w:val="00A233BC"/>
    <w:rsid w:val="00A2351A"/>
    <w:rsid w:val="00A236FD"/>
    <w:rsid w:val="00A23E9D"/>
    <w:rsid w:val="00A23F98"/>
    <w:rsid w:val="00A242D7"/>
    <w:rsid w:val="00A243A4"/>
    <w:rsid w:val="00A248BF"/>
    <w:rsid w:val="00A248F8"/>
    <w:rsid w:val="00A24E87"/>
    <w:rsid w:val="00A24F8B"/>
    <w:rsid w:val="00A2508E"/>
    <w:rsid w:val="00A254FC"/>
    <w:rsid w:val="00A25C40"/>
    <w:rsid w:val="00A2633F"/>
    <w:rsid w:val="00A263E1"/>
    <w:rsid w:val="00A26418"/>
    <w:rsid w:val="00A264A9"/>
    <w:rsid w:val="00A264CB"/>
    <w:rsid w:val="00A26760"/>
    <w:rsid w:val="00A26DCF"/>
    <w:rsid w:val="00A26FF2"/>
    <w:rsid w:val="00A2721D"/>
    <w:rsid w:val="00A272CC"/>
    <w:rsid w:val="00A27319"/>
    <w:rsid w:val="00A27554"/>
    <w:rsid w:val="00A2775F"/>
    <w:rsid w:val="00A27785"/>
    <w:rsid w:val="00A279F6"/>
    <w:rsid w:val="00A27DF5"/>
    <w:rsid w:val="00A3017C"/>
    <w:rsid w:val="00A30187"/>
    <w:rsid w:val="00A3041D"/>
    <w:rsid w:val="00A3060B"/>
    <w:rsid w:val="00A30646"/>
    <w:rsid w:val="00A30FED"/>
    <w:rsid w:val="00A3131E"/>
    <w:rsid w:val="00A314BB"/>
    <w:rsid w:val="00A315FE"/>
    <w:rsid w:val="00A3163B"/>
    <w:rsid w:val="00A317C7"/>
    <w:rsid w:val="00A31993"/>
    <w:rsid w:val="00A319A9"/>
    <w:rsid w:val="00A31B28"/>
    <w:rsid w:val="00A31C34"/>
    <w:rsid w:val="00A31D53"/>
    <w:rsid w:val="00A31F8D"/>
    <w:rsid w:val="00A32053"/>
    <w:rsid w:val="00A323E0"/>
    <w:rsid w:val="00A324B5"/>
    <w:rsid w:val="00A32542"/>
    <w:rsid w:val="00A327CC"/>
    <w:rsid w:val="00A32831"/>
    <w:rsid w:val="00A328F3"/>
    <w:rsid w:val="00A32A2A"/>
    <w:rsid w:val="00A32BEE"/>
    <w:rsid w:val="00A32C52"/>
    <w:rsid w:val="00A33206"/>
    <w:rsid w:val="00A33381"/>
    <w:rsid w:val="00A334DE"/>
    <w:rsid w:val="00A33DF5"/>
    <w:rsid w:val="00A33E5B"/>
    <w:rsid w:val="00A33EA2"/>
    <w:rsid w:val="00A33F07"/>
    <w:rsid w:val="00A3448A"/>
    <w:rsid w:val="00A345C2"/>
    <w:rsid w:val="00A348F2"/>
    <w:rsid w:val="00A355A8"/>
    <w:rsid w:val="00A3573A"/>
    <w:rsid w:val="00A359BE"/>
    <w:rsid w:val="00A35D43"/>
    <w:rsid w:val="00A35EE8"/>
    <w:rsid w:val="00A35FEA"/>
    <w:rsid w:val="00A36297"/>
    <w:rsid w:val="00A36413"/>
    <w:rsid w:val="00A36550"/>
    <w:rsid w:val="00A367EC"/>
    <w:rsid w:val="00A36FFF"/>
    <w:rsid w:val="00A3713E"/>
    <w:rsid w:val="00A372A0"/>
    <w:rsid w:val="00A374DD"/>
    <w:rsid w:val="00A3772C"/>
    <w:rsid w:val="00A37817"/>
    <w:rsid w:val="00A3782D"/>
    <w:rsid w:val="00A37991"/>
    <w:rsid w:val="00A379CA"/>
    <w:rsid w:val="00A37B00"/>
    <w:rsid w:val="00A37BDD"/>
    <w:rsid w:val="00A37CCD"/>
    <w:rsid w:val="00A37D9C"/>
    <w:rsid w:val="00A400C2"/>
    <w:rsid w:val="00A400E5"/>
    <w:rsid w:val="00A401BD"/>
    <w:rsid w:val="00A40349"/>
    <w:rsid w:val="00A40A74"/>
    <w:rsid w:val="00A40AEA"/>
    <w:rsid w:val="00A40CE9"/>
    <w:rsid w:val="00A40DF5"/>
    <w:rsid w:val="00A4106D"/>
    <w:rsid w:val="00A41097"/>
    <w:rsid w:val="00A414A1"/>
    <w:rsid w:val="00A41A69"/>
    <w:rsid w:val="00A41CD7"/>
    <w:rsid w:val="00A41DF7"/>
    <w:rsid w:val="00A41E2B"/>
    <w:rsid w:val="00A41EA7"/>
    <w:rsid w:val="00A41ED2"/>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264"/>
    <w:rsid w:val="00A444E7"/>
    <w:rsid w:val="00A45184"/>
    <w:rsid w:val="00A453F3"/>
    <w:rsid w:val="00A4545F"/>
    <w:rsid w:val="00A455F3"/>
    <w:rsid w:val="00A456B9"/>
    <w:rsid w:val="00A45B74"/>
    <w:rsid w:val="00A46EAD"/>
    <w:rsid w:val="00A46FA0"/>
    <w:rsid w:val="00A47047"/>
    <w:rsid w:val="00A4742A"/>
    <w:rsid w:val="00A47CE5"/>
    <w:rsid w:val="00A47E37"/>
    <w:rsid w:val="00A50015"/>
    <w:rsid w:val="00A50094"/>
    <w:rsid w:val="00A500C3"/>
    <w:rsid w:val="00A502E0"/>
    <w:rsid w:val="00A504D3"/>
    <w:rsid w:val="00A508A4"/>
    <w:rsid w:val="00A508DE"/>
    <w:rsid w:val="00A508F1"/>
    <w:rsid w:val="00A50A6E"/>
    <w:rsid w:val="00A50B34"/>
    <w:rsid w:val="00A50E17"/>
    <w:rsid w:val="00A50EF0"/>
    <w:rsid w:val="00A510B4"/>
    <w:rsid w:val="00A51135"/>
    <w:rsid w:val="00A51415"/>
    <w:rsid w:val="00A51535"/>
    <w:rsid w:val="00A51A75"/>
    <w:rsid w:val="00A52175"/>
    <w:rsid w:val="00A523E0"/>
    <w:rsid w:val="00A52755"/>
    <w:rsid w:val="00A527BA"/>
    <w:rsid w:val="00A5294D"/>
    <w:rsid w:val="00A5298B"/>
    <w:rsid w:val="00A52E1D"/>
    <w:rsid w:val="00A53247"/>
    <w:rsid w:val="00A53415"/>
    <w:rsid w:val="00A53459"/>
    <w:rsid w:val="00A5365B"/>
    <w:rsid w:val="00A537F2"/>
    <w:rsid w:val="00A53C0C"/>
    <w:rsid w:val="00A540FE"/>
    <w:rsid w:val="00A5439E"/>
    <w:rsid w:val="00A547B8"/>
    <w:rsid w:val="00A5487B"/>
    <w:rsid w:val="00A54ABB"/>
    <w:rsid w:val="00A54C27"/>
    <w:rsid w:val="00A54ED4"/>
    <w:rsid w:val="00A55109"/>
    <w:rsid w:val="00A55110"/>
    <w:rsid w:val="00A551E1"/>
    <w:rsid w:val="00A551E4"/>
    <w:rsid w:val="00A552D9"/>
    <w:rsid w:val="00A555D0"/>
    <w:rsid w:val="00A55875"/>
    <w:rsid w:val="00A55AFD"/>
    <w:rsid w:val="00A56513"/>
    <w:rsid w:val="00A56AE8"/>
    <w:rsid w:val="00A570E2"/>
    <w:rsid w:val="00A571CB"/>
    <w:rsid w:val="00A57478"/>
    <w:rsid w:val="00A5785E"/>
    <w:rsid w:val="00A57AB6"/>
    <w:rsid w:val="00A57ACC"/>
    <w:rsid w:val="00A57B7D"/>
    <w:rsid w:val="00A60063"/>
    <w:rsid w:val="00A6049B"/>
    <w:rsid w:val="00A6081B"/>
    <w:rsid w:val="00A608D6"/>
    <w:rsid w:val="00A60A4B"/>
    <w:rsid w:val="00A61499"/>
    <w:rsid w:val="00A61546"/>
    <w:rsid w:val="00A61760"/>
    <w:rsid w:val="00A61795"/>
    <w:rsid w:val="00A61A0C"/>
    <w:rsid w:val="00A61AEC"/>
    <w:rsid w:val="00A61B7D"/>
    <w:rsid w:val="00A61C3A"/>
    <w:rsid w:val="00A61F26"/>
    <w:rsid w:val="00A620B2"/>
    <w:rsid w:val="00A62141"/>
    <w:rsid w:val="00A623A9"/>
    <w:rsid w:val="00A62740"/>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46E4"/>
    <w:rsid w:val="00A6477B"/>
    <w:rsid w:val="00A648E1"/>
    <w:rsid w:val="00A6490F"/>
    <w:rsid w:val="00A64A93"/>
    <w:rsid w:val="00A6567D"/>
    <w:rsid w:val="00A657D7"/>
    <w:rsid w:val="00A65881"/>
    <w:rsid w:val="00A65903"/>
    <w:rsid w:val="00A660AC"/>
    <w:rsid w:val="00A660FC"/>
    <w:rsid w:val="00A66393"/>
    <w:rsid w:val="00A663C2"/>
    <w:rsid w:val="00A665A1"/>
    <w:rsid w:val="00A66C9D"/>
    <w:rsid w:val="00A66DC3"/>
    <w:rsid w:val="00A66FA8"/>
    <w:rsid w:val="00A66FD4"/>
    <w:rsid w:val="00A671B3"/>
    <w:rsid w:val="00A67229"/>
    <w:rsid w:val="00A676F3"/>
    <w:rsid w:val="00A6782A"/>
    <w:rsid w:val="00A6792F"/>
    <w:rsid w:val="00A679CB"/>
    <w:rsid w:val="00A67AE5"/>
    <w:rsid w:val="00A67AED"/>
    <w:rsid w:val="00A67C0D"/>
    <w:rsid w:val="00A67D92"/>
    <w:rsid w:val="00A67E6C"/>
    <w:rsid w:val="00A70126"/>
    <w:rsid w:val="00A70BDF"/>
    <w:rsid w:val="00A70D6E"/>
    <w:rsid w:val="00A714EB"/>
    <w:rsid w:val="00A7166C"/>
    <w:rsid w:val="00A7173A"/>
    <w:rsid w:val="00A71A4C"/>
    <w:rsid w:val="00A71B99"/>
    <w:rsid w:val="00A71C77"/>
    <w:rsid w:val="00A72029"/>
    <w:rsid w:val="00A72053"/>
    <w:rsid w:val="00A7216B"/>
    <w:rsid w:val="00A7267D"/>
    <w:rsid w:val="00A72839"/>
    <w:rsid w:val="00A7339A"/>
    <w:rsid w:val="00A73563"/>
    <w:rsid w:val="00A7374A"/>
    <w:rsid w:val="00A739D0"/>
    <w:rsid w:val="00A73A20"/>
    <w:rsid w:val="00A73BAC"/>
    <w:rsid w:val="00A74252"/>
    <w:rsid w:val="00A7466C"/>
    <w:rsid w:val="00A750B5"/>
    <w:rsid w:val="00A752E9"/>
    <w:rsid w:val="00A756B5"/>
    <w:rsid w:val="00A75852"/>
    <w:rsid w:val="00A761A1"/>
    <w:rsid w:val="00A761D4"/>
    <w:rsid w:val="00A763B2"/>
    <w:rsid w:val="00A7669D"/>
    <w:rsid w:val="00A76BE1"/>
    <w:rsid w:val="00A76D72"/>
    <w:rsid w:val="00A76DAB"/>
    <w:rsid w:val="00A77129"/>
    <w:rsid w:val="00A7741F"/>
    <w:rsid w:val="00A77448"/>
    <w:rsid w:val="00A77502"/>
    <w:rsid w:val="00A77628"/>
    <w:rsid w:val="00A77662"/>
    <w:rsid w:val="00A776E7"/>
    <w:rsid w:val="00A77A5D"/>
    <w:rsid w:val="00A77EC4"/>
    <w:rsid w:val="00A80031"/>
    <w:rsid w:val="00A8007F"/>
    <w:rsid w:val="00A80156"/>
    <w:rsid w:val="00A80293"/>
    <w:rsid w:val="00A8040D"/>
    <w:rsid w:val="00A8051F"/>
    <w:rsid w:val="00A80947"/>
    <w:rsid w:val="00A80AB0"/>
    <w:rsid w:val="00A80C8E"/>
    <w:rsid w:val="00A81061"/>
    <w:rsid w:val="00A81557"/>
    <w:rsid w:val="00A8155F"/>
    <w:rsid w:val="00A81962"/>
    <w:rsid w:val="00A8197D"/>
    <w:rsid w:val="00A81B2F"/>
    <w:rsid w:val="00A81BEB"/>
    <w:rsid w:val="00A82492"/>
    <w:rsid w:val="00A8291F"/>
    <w:rsid w:val="00A82E0C"/>
    <w:rsid w:val="00A82F77"/>
    <w:rsid w:val="00A83031"/>
    <w:rsid w:val="00A83306"/>
    <w:rsid w:val="00A83607"/>
    <w:rsid w:val="00A837AB"/>
    <w:rsid w:val="00A83828"/>
    <w:rsid w:val="00A83EC0"/>
    <w:rsid w:val="00A83F40"/>
    <w:rsid w:val="00A8446B"/>
    <w:rsid w:val="00A84B63"/>
    <w:rsid w:val="00A854F2"/>
    <w:rsid w:val="00A8569B"/>
    <w:rsid w:val="00A8589B"/>
    <w:rsid w:val="00A858A0"/>
    <w:rsid w:val="00A85939"/>
    <w:rsid w:val="00A85F6F"/>
    <w:rsid w:val="00A860F6"/>
    <w:rsid w:val="00A86450"/>
    <w:rsid w:val="00A8672F"/>
    <w:rsid w:val="00A86CE1"/>
    <w:rsid w:val="00A86DB1"/>
    <w:rsid w:val="00A8758F"/>
    <w:rsid w:val="00A87626"/>
    <w:rsid w:val="00A90907"/>
    <w:rsid w:val="00A909BF"/>
    <w:rsid w:val="00A90C30"/>
    <w:rsid w:val="00A90FCE"/>
    <w:rsid w:val="00A9101E"/>
    <w:rsid w:val="00A9129E"/>
    <w:rsid w:val="00A91893"/>
    <w:rsid w:val="00A918AE"/>
    <w:rsid w:val="00A91AE9"/>
    <w:rsid w:val="00A91B7F"/>
    <w:rsid w:val="00A920EF"/>
    <w:rsid w:val="00A9251B"/>
    <w:rsid w:val="00A92879"/>
    <w:rsid w:val="00A92D50"/>
    <w:rsid w:val="00A931A2"/>
    <w:rsid w:val="00A943F4"/>
    <w:rsid w:val="00A9442A"/>
    <w:rsid w:val="00A947F6"/>
    <w:rsid w:val="00A94BAC"/>
    <w:rsid w:val="00A94E2B"/>
    <w:rsid w:val="00A950D2"/>
    <w:rsid w:val="00A9517E"/>
    <w:rsid w:val="00A952AC"/>
    <w:rsid w:val="00A95B85"/>
    <w:rsid w:val="00A95CFF"/>
    <w:rsid w:val="00A9632B"/>
    <w:rsid w:val="00A9688F"/>
    <w:rsid w:val="00A970DE"/>
    <w:rsid w:val="00A9719A"/>
    <w:rsid w:val="00A97716"/>
    <w:rsid w:val="00A97EB6"/>
    <w:rsid w:val="00A97F41"/>
    <w:rsid w:val="00AA00AC"/>
    <w:rsid w:val="00AA016F"/>
    <w:rsid w:val="00AA0228"/>
    <w:rsid w:val="00AA0260"/>
    <w:rsid w:val="00AA0320"/>
    <w:rsid w:val="00AA0C6F"/>
    <w:rsid w:val="00AA0E12"/>
    <w:rsid w:val="00AA0E19"/>
    <w:rsid w:val="00AA0EB2"/>
    <w:rsid w:val="00AA10E8"/>
    <w:rsid w:val="00AA1189"/>
    <w:rsid w:val="00AA11F2"/>
    <w:rsid w:val="00AA13C7"/>
    <w:rsid w:val="00AA17EA"/>
    <w:rsid w:val="00AA192D"/>
    <w:rsid w:val="00AA1931"/>
    <w:rsid w:val="00AA1AAA"/>
    <w:rsid w:val="00AA1ED6"/>
    <w:rsid w:val="00AA1FA7"/>
    <w:rsid w:val="00AA218D"/>
    <w:rsid w:val="00AA289B"/>
    <w:rsid w:val="00AA28A4"/>
    <w:rsid w:val="00AA2A59"/>
    <w:rsid w:val="00AA2B43"/>
    <w:rsid w:val="00AA2E71"/>
    <w:rsid w:val="00AA3050"/>
    <w:rsid w:val="00AA3123"/>
    <w:rsid w:val="00AA322B"/>
    <w:rsid w:val="00AA367C"/>
    <w:rsid w:val="00AA36C6"/>
    <w:rsid w:val="00AA39AA"/>
    <w:rsid w:val="00AA3C62"/>
    <w:rsid w:val="00AA3D3F"/>
    <w:rsid w:val="00AA3FE2"/>
    <w:rsid w:val="00AA44C7"/>
    <w:rsid w:val="00AA4A58"/>
    <w:rsid w:val="00AA5027"/>
    <w:rsid w:val="00AA51D6"/>
    <w:rsid w:val="00AA5555"/>
    <w:rsid w:val="00AA555E"/>
    <w:rsid w:val="00AA55B2"/>
    <w:rsid w:val="00AA5634"/>
    <w:rsid w:val="00AA59F1"/>
    <w:rsid w:val="00AA5E49"/>
    <w:rsid w:val="00AA6213"/>
    <w:rsid w:val="00AA638E"/>
    <w:rsid w:val="00AA6471"/>
    <w:rsid w:val="00AA67F9"/>
    <w:rsid w:val="00AA6AA6"/>
    <w:rsid w:val="00AA6AC6"/>
    <w:rsid w:val="00AA6BFD"/>
    <w:rsid w:val="00AA6D76"/>
    <w:rsid w:val="00AA7778"/>
    <w:rsid w:val="00AA7789"/>
    <w:rsid w:val="00AA78D6"/>
    <w:rsid w:val="00AA79AF"/>
    <w:rsid w:val="00AA7A61"/>
    <w:rsid w:val="00AA7A66"/>
    <w:rsid w:val="00AA7BC1"/>
    <w:rsid w:val="00AA7E8D"/>
    <w:rsid w:val="00AB0444"/>
    <w:rsid w:val="00AB0609"/>
    <w:rsid w:val="00AB0A52"/>
    <w:rsid w:val="00AB0A94"/>
    <w:rsid w:val="00AB0BC8"/>
    <w:rsid w:val="00AB0D98"/>
    <w:rsid w:val="00AB0D9A"/>
    <w:rsid w:val="00AB11CA"/>
    <w:rsid w:val="00AB14D9"/>
    <w:rsid w:val="00AB164C"/>
    <w:rsid w:val="00AB1ABD"/>
    <w:rsid w:val="00AB1AC7"/>
    <w:rsid w:val="00AB1B2A"/>
    <w:rsid w:val="00AB1D5F"/>
    <w:rsid w:val="00AB1F95"/>
    <w:rsid w:val="00AB1FFE"/>
    <w:rsid w:val="00AB2001"/>
    <w:rsid w:val="00AB21B4"/>
    <w:rsid w:val="00AB2375"/>
    <w:rsid w:val="00AB242C"/>
    <w:rsid w:val="00AB2D5F"/>
    <w:rsid w:val="00AB2FFB"/>
    <w:rsid w:val="00AB3337"/>
    <w:rsid w:val="00AB3657"/>
    <w:rsid w:val="00AB3BED"/>
    <w:rsid w:val="00AB3C68"/>
    <w:rsid w:val="00AB3CA1"/>
    <w:rsid w:val="00AB3D5D"/>
    <w:rsid w:val="00AB3DBA"/>
    <w:rsid w:val="00AB40FA"/>
    <w:rsid w:val="00AB45FE"/>
    <w:rsid w:val="00AB4830"/>
    <w:rsid w:val="00AB49F8"/>
    <w:rsid w:val="00AB4A9D"/>
    <w:rsid w:val="00AB4AB8"/>
    <w:rsid w:val="00AB4B77"/>
    <w:rsid w:val="00AB50AA"/>
    <w:rsid w:val="00AB5557"/>
    <w:rsid w:val="00AB55B3"/>
    <w:rsid w:val="00AB55EC"/>
    <w:rsid w:val="00AB5772"/>
    <w:rsid w:val="00AB5BA7"/>
    <w:rsid w:val="00AB5CB2"/>
    <w:rsid w:val="00AB5E5A"/>
    <w:rsid w:val="00AB5F62"/>
    <w:rsid w:val="00AB60A0"/>
    <w:rsid w:val="00AB64C5"/>
    <w:rsid w:val="00AB655E"/>
    <w:rsid w:val="00AB66B1"/>
    <w:rsid w:val="00AB6966"/>
    <w:rsid w:val="00AB6D85"/>
    <w:rsid w:val="00AB6E73"/>
    <w:rsid w:val="00AB72BD"/>
    <w:rsid w:val="00AB752D"/>
    <w:rsid w:val="00AB75A3"/>
    <w:rsid w:val="00AB7FB9"/>
    <w:rsid w:val="00AC007F"/>
    <w:rsid w:val="00AC01D9"/>
    <w:rsid w:val="00AC04FD"/>
    <w:rsid w:val="00AC05B2"/>
    <w:rsid w:val="00AC06A7"/>
    <w:rsid w:val="00AC082D"/>
    <w:rsid w:val="00AC0B38"/>
    <w:rsid w:val="00AC0D31"/>
    <w:rsid w:val="00AC0DBF"/>
    <w:rsid w:val="00AC0E65"/>
    <w:rsid w:val="00AC17B1"/>
    <w:rsid w:val="00AC1AB3"/>
    <w:rsid w:val="00AC1C7D"/>
    <w:rsid w:val="00AC1E69"/>
    <w:rsid w:val="00AC20F5"/>
    <w:rsid w:val="00AC2E18"/>
    <w:rsid w:val="00AC2ECD"/>
    <w:rsid w:val="00AC2F55"/>
    <w:rsid w:val="00AC3119"/>
    <w:rsid w:val="00AC33FB"/>
    <w:rsid w:val="00AC3961"/>
    <w:rsid w:val="00AC3A69"/>
    <w:rsid w:val="00AC3CF3"/>
    <w:rsid w:val="00AC3EF3"/>
    <w:rsid w:val="00AC40C9"/>
    <w:rsid w:val="00AC4138"/>
    <w:rsid w:val="00AC45CB"/>
    <w:rsid w:val="00AC4789"/>
    <w:rsid w:val="00AC481D"/>
    <w:rsid w:val="00AC49FB"/>
    <w:rsid w:val="00AC4D07"/>
    <w:rsid w:val="00AC4D99"/>
    <w:rsid w:val="00AC5051"/>
    <w:rsid w:val="00AC54A6"/>
    <w:rsid w:val="00AC56E8"/>
    <w:rsid w:val="00AC5A10"/>
    <w:rsid w:val="00AC5EB4"/>
    <w:rsid w:val="00AC60BD"/>
    <w:rsid w:val="00AC61B0"/>
    <w:rsid w:val="00AC695F"/>
    <w:rsid w:val="00AC69B4"/>
    <w:rsid w:val="00AC69E5"/>
    <w:rsid w:val="00AC6AD4"/>
    <w:rsid w:val="00AC6CBC"/>
    <w:rsid w:val="00AC6CDB"/>
    <w:rsid w:val="00AC6DF5"/>
    <w:rsid w:val="00AC7586"/>
    <w:rsid w:val="00AC75AB"/>
    <w:rsid w:val="00AC7637"/>
    <w:rsid w:val="00AC78DE"/>
    <w:rsid w:val="00AC7AFF"/>
    <w:rsid w:val="00AC7FC9"/>
    <w:rsid w:val="00AD0245"/>
    <w:rsid w:val="00AD06F2"/>
    <w:rsid w:val="00AD077D"/>
    <w:rsid w:val="00AD07C4"/>
    <w:rsid w:val="00AD0AA3"/>
    <w:rsid w:val="00AD0BFD"/>
    <w:rsid w:val="00AD0F65"/>
    <w:rsid w:val="00AD1232"/>
    <w:rsid w:val="00AD130C"/>
    <w:rsid w:val="00AD167C"/>
    <w:rsid w:val="00AD17DB"/>
    <w:rsid w:val="00AD19B1"/>
    <w:rsid w:val="00AD1AD9"/>
    <w:rsid w:val="00AD1BBF"/>
    <w:rsid w:val="00AD1D9B"/>
    <w:rsid w:val="00AD1E40"/>
    <w:rsid w:val="00AD23DD"/>
    <w:rsid w:val="00AD2886"/>
    <w:rsid w:val="00AD299D"/>
    <w:rsid w:val="00AD2ED0"/>
    <w:rsid w:val="00AD2F0D"/>
    <w:rsid w:val="00AD313B"/>
    <w:rsid w:val="00AD3192"/>
    <w:rsid w:val="00AD322C"/>
    <w:rsid w:val="00AD327A"/>
    <w:rsid w:val="00AD3702"/>
    <w:rsid w:val="00AD3A20"/>
    <w:rsid w:val="00AD3F94"/>
    <w:rsid w:val="00AD40BB"/>
    <w:rsid w:val="00AD424F"/>
    <w:rsid w:val="00AD4728"/>
    <w:rsid w:val="00AD489C"/>
    <w:rsid w:val="00AD49F6"/>
    <w:rsid w:val="00AD4A5A"/>
    <w:rsid w:val="00AD4A96"/>
    <w:rsid w:val="00AD4B51"/>
    <w:rsid w:val="00AD4C52"/>
    <w:rsid w:val="00AD4EDA"/>
    <w:rsid w:val="00AD5145"/>
    <w:rsid w:val="00AD58F2"/>
    <w:rsid w:val="00AD5D20"/>
    <w:rsid w:val="00AD66B7"/>
    <w:rsid w:val="00AD6A50"/>
    <w:rsid w:val="00AD6D17"/>
    <w:rsid w:val="00AD6F77"/>
    <w:rsid w:val="00AD6FFE"/>
    <w:rsid w:val="00AD702A"/>
    <w:rsid w:val="00AD73D7"/>
    <w:rsid w:val="00AD7408"/>
    <w:rsid w:val="00AD77C6"/>
    <w:rsid w:val="00AD78CC"/>
    <w:rsid w:val="00AD7ED3"/>
    <w:rsid w:val="00AE01C1"/>
    <w:rsid w:val="00AE02E1"/>
    <w:rsid w:val="00AE04E3"/>
    <w:rsid w:val="00AE0F55"/>
    <w:rsid w:val="00AE1157"/>
    <w:rsid w:val="00AE1AAD"/>
    <w:rsid w:val="00AE1AAF"/>
    <w:rsid w:val="00AE1BBF"/>
    <w:rsid w:val="00AE1BC8"/>
    <w:rsid w:val="00AE1DD3"/>
    <w:rsid w:val="00AE2174"/>
    <w:rsid w:val="00AE2582"/>
    <w:rsid w:val="00AE2610"/>
    <w:rsid w:val="00AE27AC"/>
    <w:rsid w:val="00AE285A"/>
    <w:rsid w:val="00AE2861"/>
    <w:rsid w:val="00AE3064"/>
    <w:rsid w:val="00AE309A"/>
    <w:rsid w:val="00AE30AC"/>
    <w:rsid w:val="00AE3557"/>
    <w:rsid w:val="00AE3801"/>
    <w:rsid w:val="00AE393E"/>
    <w:rsid w:val="00AE3A32"/>
    <w:rsid w:val="00AE3E3A"/>
    <w:rsid w:val="00AE3FDB"/>
    <w:rsid w:val="00AE40E0"/>
    <w:rsid w:val="00AE410A"/>
    <w:rsid w:val="00AE4290"/>
    <w:rsid w:val="00AE469A"/>
    <w:rsid w:val="00AE4A3D"/>
    <w:rsid w:val="00AE4DBA"/>
    <w:rsid w:val="00AE4F07"/>
    <w:rsid w:val="00AE505C"/>
    <w:rsid w:val="00AE50CD"/>
    <w:rsid w:val="00AE537C"/>
    <w:rsid w:val="00AE5635"/>
    <w:rsid w:val="00AE56C7"/>
    <w:rsid w:val="00AE676E"/>
    <w:rsid w:val="00AE688D"/>
    <w:rsid w:val="00AE6A93"/>
    <w:rsid w:val="00AE6B17"/>
    <w:rsid w:val="00AE6BFC"/>
    <w:rsid w:val="00AE6C33"/>
    <w:rsid w:val="00AE6DEC"/>
    <w:rsid w:val="00AE6EA9"/>
    <w:rsid w:val="00AE6F30"/>
    <w:rsid w:val="00AE71DB"/>
    <w:rsid w:val="00AE758D"/>
    <w:rsid w:val="00AE77E7"/>
    <w:rsid w:val="00AF0191"/>
    <w:rsid w:val="00AF04B7"/>
    <w:rsid w:val="00AF05AD"/>
    <w:rsid w:val="00AF0A73"/>
    <w:rsid w:val="00AF0C35"/>
    <w:rsid w:val="00AF0C4B"/>
    <w:rsid w:val="00AF0D69"/>
    <w:rsid w:val="00AF0FD8"/>
    <w:rsid w:val="00AF108A"/>
    <w:rsid w:val="00AF11F4"/>
    <w:rsid w:val="00AF1774"/>
    <w:rsid w:val="00AF1B3D"/>
    <w:rsid w:val="00AF1C5D"/>
    <w:rsid w:val="00AF1DE6"/>
    <w:rsid w:val="00AF1EEA"/>
    <w:rsid w:val="00AF1F03"/>
    <w:rsid w:val="00AF2189"/>
    <w:rsid w:val="00AF26B7"/>
    <w:rsid w:val="00AF294F"/>
    <w:rsid w:val="00AF2A70"/>
    <w:rsid w:val="00AF2AB5"/>
    <w:rsid w:val="00AF2D76"/>
    <w:rsid w:val="00AF2EFC"/>
    <w:rsid w:val="00AF368E"/>
    <w:rsid w:val="00AF3C33"/>
    <w:rsid w:val="00AF3D1C"/>
    <w:rsid w:val="00AF3D4B"/>
    <w:rsid w:val="00AF4096"/>
    <w:rsid w:val="00AF42D7"/>
    <w:rsid w:val="00AF4300"/>
    <w:rsid w:val="00AF45E3"/>
    <w:rsid w:val="00AF4AF9"/>
    <w:rsid w:val="00AF4E80"/>
    <w:rsid w:val="00AF552F"/>
    <w:rsid w:val="00AF58A1"/>
    <w:rsid w:val="00AF58DC"/>
    <w:rsid w:val="00AF5B8F"/>
    <w:rsid w:val="00AF5BF1"/>
    <w:rsid w:val="00AF5EE6"/>
    <w:rsid w:val="00AF62B5"/>
    <w:rsid w:val="00AF65E4"/>
    <w:rsid w:val="00AF66CA"/>
    <w:rsid w:val="00AF67FC"/>
    <w:rsid w:val="00AF6BDE"/>
    <w:rsid w:val="00AF6C66"/>
    <w:rsid w:val="00AF752F"/>
    <w:rsid w:val="00AF79F8"/>
    <w:rsid w:val="00AF7AAD"/>
    <w:rsid w:val="00AF7E4E"/>
    <w:rsid w:val="00B00095"/>
    <w:rsid w:val="00B000E8"/>
    <w:rsid w:val="00B001CC"/>
    <w:rsid w:val="00B0022E"/>
    <w:rsid w:val="00B005C0"/>
    <w:rsid w:val="00B006E2"/>
    <w:rsid w:val="00B006FE"/>
    <w:rsid w:val="00B007CB"/>
    <w:rsid w:val="00B00BA2"/>
    <w:rsid w:val="00B00BC8"/>
    <w:rsid w:val="00B00BFC"/>
    <w:rsid w:val="00B00EDF"/>
    <w:rsid w:val="00B0141C"/>
    <w:rsid w:val="00B01615"/>
    <w:rsid w:val="00B01774"/>
    <w:rsid w:val="00B0200F"/>
    <w:rsid w:val="00B02755"/>
    <w:rsid w:val="00B02953"/>
    <w:rsid w:val="00B02AA9"/>
    <w:rsid w:val="00B02FA3"/>
    <w:rsid w:val="00B031CE"/>
    <w:rsid w:val="00B03634"/>
    <w:rsid w:val="00B03646"/>
    <w:rsid w:val="00B03899"/>
    <w:rsid w:val="00B03909"/>
    <w:rsid w:val="00B03A30"/>
    <w:rsid w:val="00B03B01"/>
    <w:rsid w:val="00B03BF5"/>
    <w:rsid w:val="00B03D6F"/>
    <w:rsid w:val="00B03FB3"/>
    <w:rsid w:val="00B041A9"/>
    <w:rsid w:val="00B04390"/>
    <w:rsid w:val="00B043AC"/>
    <w:rsid w:val="00B04657"/>
    <w:rsid w:val="00B04BC9"/>
    <w:rsid w:val="00B04C6A"/>
    <w:rsid w:val="00B04EA8"/>
    <w:rsid w:val="00B05084"/>
    <w:rsid w:val="00B0526E"/>
    <w:rsid w:val="00B0553D"/>
    <w:rsid w:val="00B05626"/>
    <w:rsid w:val="00B0581E"/>
    <w:rsid w:val="00B05BE5"/>
    <w:rsid w:val="00B05CC5"/>
    <w:rsid w:val="00B05FE0"/>
    <w:rsid w:val="00B062E9"/>
    <w:rsid w:val="00B06511"/>
    <w:rsid w:val="00B06ADD"/>
    <w:rsid w:val="00B06AFA"/>
    <w:rsid w:val="00B06C44"/>
    <w:rsid w:val="00B06CC3"/>
    <w:rsid w:val="00B06D88"/>
    <w:rsid w:val="00B06FE6"/>
    <w:rsid w:val="00B07000"/>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2137"/>
    <w:rsid w:val="00B121CD"/>
    <w:rsid w:val="00B12619"/>
    <w:rsid w:val="00B1262A"/>
    <w:rsid w:val="00B12687"/>
    <w:rsid w:val="00B129E1"/>
    <w:rsid w:val="00B12C1E"/>
    <w:rsid w:val="00B12DC9"/>
    <w:rsid w:val="00B13168"/>
    <w:rsid w:val="00B138E6"/>
    <w:rsid w:val="00B139AE"/>
    <w:rsid w:val="00B13BA0"/>
    <w:rsid w:val="00B13DE6"/>
    <w:rsid w:val="00B1428D"/>
    <w:rsid w:val="00B143A3"/>
    <w:rsid w:val="00B148B7"/>
    <w:rsid w:val="00B148EF"/>
    <w:rsid w:val="00B14AC7"/>
    <w:rsid w:val="00B14F33"/>
    <w:rsid w:val="00B15329"/>
    <w:rsid w:val="00B154CB"/>
    <w:rsid w:val="00B15512"/>
    <w:rsid w:val="00B15583"/>
    <w:rsid w:val="00B157F9"/>
    <w:rsid w:val="00B15A28"/>
    <w:rsid w:val="00B15D3D"/>
    <w:rsid w:val="00B15EC2"/>
    <w:rsid w:val="00B16438"/>
    <w:rsid w:val="00B1659E"/>
    <w:rsid w:val="00B16757"/>
    <w:rsid w:val="00B16DDB"/>
    <w:rsid w:val="00B16EA7"/>
    <w:rsid w:val="00B17186"/>
    <w:rsid w:val="00B17398"/>
    <w:rsid w:val="00B1746E"/>
    <w:rsid w:val="00B17503"/>
    <w:rsid w:val="00B175D8"/>
    <w:rsid w:val="00B17D04"/>
    <w:rsid w:val="00B17D30"/>
    <w:rsid w:val="00B17EB9"/>
    <w:rsid w:val="00B17ECA"/>
    <w:rsid w:val="00B201CF"/>
    <w:rsid w:val="00B20256"/>
    <w:rsid w:val="00B2067C"/>
    <w:rsid w:val="00B2069C"/>
    <w:rsid w:val="00B20972"/>
    <w:rsid w:val="00B20D09"/>
    <w:rsid w:val="00B213DE"/>
    <w:rsid w:val="00B21421"/>
    <w:rsid w:val="00B21E73"/>
    <w:rsid w:val="00B22486"/>
    <w:rsid w:val="00B22645"/>
    <w:rsid w:val="00B227C5"/>
    <w:rsid w:val="00B229DB"/>
    <w:rsid w:val="00B22F8F"/>
    <w:rsid w:val="00B22FD5"/>
    <w:rsid w:val="00B232E4"/>
    <w:rsid w:val="00B2348C"/>
    <w:rsid w:val="00B236C8"/>
    <w:rsid w:val="00B238F2"/>
    <w:rsid w:val="00B23C2E"/>
    <w:rsid w:val="00B23C7A"/>
    <w:rsid w:val="00B24221"/>
    <w:rsid w:val="00B24659"/>
    <w:rsid w:val="00B24A9A"/>
    <w:rsid w:val="00B24AD9"/>
    <w:rsid w:val="00B24D5C"/>
    <w:rsid w:val="00B250A1"/>
    <w:rsid w:val="00B2514A"/>
    <w:rsid w:val="00B25175"/>
    <w:rsid w:val="00B2521B"/>
    <w:rsid w:val="00B254A7"/>
    <w:rsid w:val="00B25577"/>
    <w:rsid w:val="00B25FF8"/>
    <w:rsid w:val="00B26024"/>
    <w:rsid w:val="00B263DF"/>
    <w:rsid w:val="00B2649B"/>
    <w:rsid w:val="00B2659A"/>
    <w:rsid w:val="00B26652"/>
    <w:rsid w:val="00B26BEB"/>
    <w:rsid w:val="00B26C20"/>
    <w:rsid w:val="00B26EA5"/>
    <w:rsid w:val="00B270CB"/>
    <w:rsid w:val="00B270E8"/>
    <w:rsid w:val="00B2713A"/>
    <w:rsid w:val="00B271C0"/>
    <w:rsid w:val="00B27345"/>
    <w:rsid w:val="00B274B4"/>
    <w:rsid w:val="00B2763F"/>
    <w:rsid w:val="00B27659"/>
    <w:rsid w:val="00B27AAC"/>
    <w:rsid w:val="00B27AC8"/>
    <w:rsid w:val="00B27C80"/>
    <w:rsid w:val="00B27CAC"/>
    <w:rsid w:val="00B3031B"/>
    <w:rsid w:val="00B30426"/>
    <w:rsid w:val="00B30929"/>
    <w:rsid w:val="00B30AB1"/>
    <w:rsid w:val="00B310A9"/>
    <w:rsid w:val="00B3115B"/>
    <w:rsid w:val="00B31228"/>
    <w:rsid w:val="00B312E6"/>
    <w:rsid w:val="00B313F1"/>
    <w:rsid w:val="00B316AD"/>
    <w:rsid w:val="00B3179B"/>
    <w:rsid w:val="00B31B19"/>
    <w:rsid w:val="00B31D6A"/>
    <w:rsid w:val="00B31FE3"/>
    <w:rsid w:val="00B3208B"/>
    <w:rsid w:val="00B32307"/>
    <w:rsid w:val="00B32355"/>
    <w:rsid w:val="00B32623"/>
    <w:rsid w:val="00B3276F"/>
    <w:rsid w:val="00B32976"/>
    <w:rsid w:val="00B329F8"/>
    <w:rsid w:val="00B32F42"/>
    <w:rsid w:val="00B33065"/>
    <w:rsid w:val="00B33239"/>
    <w:rsid w:val="00B33959"/>
    <w:rsid w:val="00B33ADE"/>
    <w:rsid w:val="00B33AEA"/>
    <w:rsid w:val="00B33CA4"/>
    <w:rsid w:val="00B33DA9"/>
    <w:rsid w:val="00B34784"/>
    <w:rsid w:val="00B3502F"/>
    <w:rsid w:val="00B350F6"/>
    <w:rsid w:val="00B353FC"/>
    <w:rsid w:val="00B35427"/>
    <w:rsid w:val="00B35FB3"/>
    <w:rsid w:val="00B35FD0"/>
    <w:rsid w:val="00B36291"/>
    <w:rsid w:val="00B36401"/>
    <w:rsid w:val="00B366FF"/>
    <w:rsid w:val="00B36B40"/>
    <w:rsid w:val="00B36CD0"/>
    <w:rsid w:val="00B371C5"/>
    <w:rsid w:val="00B372AA"/>
    <w:rsid w:val="00B372F8"/>
    <w:rsid w:val="00B37660"/>
    <w:rsid w:val="00B37AD2"/>
    <w:rsid w:val="00B37F04"/>
    <w:rsid w:val="00B4023A"/>
    <w:rsid w:val="00B402A4"/>
    <w:rsid w:val="00B40382"/>
    <w:rsid w:val="00B40445"/>
    <w:rsid w:val="00B40693"/>
    <w:rsid w:val="00B40825"/>
    <w:rsid w:val="00B4086C"/>
    <w:rsid w:val="00B409C7"/>
    <w:rsid w:val="00B409E0"/>
    <w:rsid w:val="00B40E87"/>
    <w:rsid w:val="00B4130C"/>
    <w:rsid w:val="00B414BF"/>
    <w:rsid w:val="00B4158A"/>
    <w:rsid w:val="00B41888"/>
    <w:rsid w:val="00B41A1C"/>
    <w:rsid w:val="00B41C0A"/>
    <w:rsid w:val="00B420C1"/>
    <w:rsid w:val="00B42CE4"/>
    <w:rsid w:val="00B42D1A"/>
    <w:rsid w:val="00B434ED"/>
    <w:rsid w:val="00B4364F"/>
    <w:rsid w:val="00B43710"/>
    <w:rsid w:val="00B43799"/>
    <w:rsid w:val="00B43A1B"/>
    <w:rsid w:val="00B43AFD"/>
    <w:rsid w:val="00B43D4F"/>
    <w:rsid w:val="00B44108"/>
    <w:rsid w:val="00B441BE"/>
    <w:rsid w:val="00B443EC"/>
    <w:rsid w:val="00B44655"/>
    <w:rsid w:val="00B446AE"/>
    <w:rsid w:val="00B44B70"/>
    <w:rsid w:val="00B44D3E"/>
    <w:rsid w:val="00B44F60"/>
    <w:rsid w:val="00B45021"/>
    <w:rsid w:val="00B45291"/>
    <w:rsid w:val="00B45687"/>
    <w:rsid w:val="00B4570D"/>
    <w:rsid w:val="00B4579E"/>
    <w:rsid w:val="00B4599B"/>
    <w:rsid w:val="00B459B7"/>
    <w:rsid w:val="00B45A52"/>
    <w:rsid w:val="00B45DB5"/>
    <w:rsid w:val="00B45DCD"/>
    <w:rsid w:val="00B45DF1"/>
    <w:rsid w:val="00B45F46"/>
    <w:rsid w:val="00B45F6E"/>
    <w:rsid w:val="00B4615A"/>
    <w:rsid w:val="00B46175"/>
    <w:rsid w:val="00B463C2"/>
    <w:rsid w:val="00B46511"/>
    <w:rsid w:val="00B4671E"/>
    <w:rsid w:val="00B46986"/>
    <w:rsid w:val="00B46ACB"/>
    <w:rsid w:val="00B46BA5"/>
    <w:rsid w:val="00B46BB5"/>
    <w:rsid w:val="00B47018"/>
    <w:rsid w:val="00B4714E"/>
    <w:rsid w:val="00B47424"/>
    <w:rsid w:val="00B47495"/>
    <w:rsid w:val="00B4759E"/>
    <w:rsid w:val="00B476D2"/>
    <w:rsid w:val="00B47B5D"/>
    <w:rsid w:val="00B47BD2"/>
    <w:rsid w:val="00B47CB9"/>
    <w:rsid w:val="00B50210"/>
    <w:rsid w:val="00B504B9"/>
    <w:rsid w:val="00B508F6"/>
    <w:rsid w:val="00B50904"/>
    <w:rsid w:val="00B50BBB"/>
    <w:rsid w:val="00B50C03"/>
    <w:rsid w:val="00B51B9A"/>
    <w:rsid w:val="00B520A5"/>
    <w:rsid w:val="00B520FF"/>
    <w:rsid w:val="00B52153"/>
    <w:rsid w:val="00B522FA"/>
    <w:rsid w:val="00B5230A"/>
    <w:rsid w:val="00B527DC"/>
    <w:rsid w:val="00B52867"/>
    <w:rsid w:val="00B52ACE"/>
    <w:rsid w:val="00B52C44"/>
    <w:rsid w:val="00B52F3B"/>
    <w:rsid w:val="00B53263"/>
    <w:rsid w:val="00B5381F"/>
    <w:rsid w:val="00B5396D"/>
    <w:rsid w:val="00B53A87"/>
    <w:rsid w:val="00B53BA4"/>
    <w:rsid w:val="00B53D4B"/>
    <w:rsid w:val="00B546AC"/>
    <w:rsid w:val="00B548B7"/>
    <w:rsid w:val="00B54EF4"/>
    <w:rsid w:val="00B54F57"/>
    <w:rsid w:val="00B54FC1"/>
    <w:rsid w:val="00B5549A"/>
    <w:rsid w:val="00B55683"/>
    <w:rsid w:val="00B5583E"/>
    <w:rsid w:val="00B55853"/>
    <w:rsid w:val="00B55AE3"/>
    <w:rsid w:val="00B5609A"/>
    <w:rsid w:val="00B560BE"/>
    <w:rsid w:val="00B5617B"/>
    <w:rsid w:val="00B56470"/>
    <w:rsid w:val="00B56472"/>
    <w:rsid w:val="00B56BE0"/>
    <w:rsid w:val="00B56E27"/>
    <w:rsid w:val="00B56F10"/>
    <w:rsid w:val="00B578BA"/>
    <w:rsid w:val="00B57CC7"/>
    <w:rsid w:val="00B57FC6"/>
    <w:rsid w:val="00B60191"/>
    <w:rsid w:val="00B60F05"/>
    <w:rsid w:val="00B612DF"/>
    <w:rsid w:val="00B616CB"/>
    <w:rsid w:val="00B61C0F"/>
    <w:rsid w:val="00B61D91"/>
    <w:rsid w:val="00B61F29"/>
    <w:rsid w:val="00B61F38"/>
    <w:rsid w:val="00B62392"/>
    <w:rsid w:val="00B6263B"/>
    <w:rsid w:val="00B62F06"/>
    <w:rsid w:val="00B62FAB"/>
    <w:rsid w:val="00B630D7"/>
    <w:rsid w:val="00B6314D"/>
    <w:rsid w:val="00B635B0"/>
    <w:rsid w:val="00B638AE"/>
    <w:rsid w:val="00B63A7C"/>
    <w:rsid w:val="00B642AE"/>
    <w:rsid w:val="00B642EF"/>
    <w:rsid w:val="00B6459D"/>
    <w:rsid w:val="00B64E83"/>
    <w:rsid w:val="00B64F96"/>
    <w:rsid w:val="00B65012"/>
    <w:rsid w:val="00B651E3"/>
    <w:rsid w:val="00B65295"/>
    <w:rsid w:val="00B652CA"/>
    <w:rsid w:val="00B6568B"/>
    <w:rsid w:val="00B656E5"/>
    <w:rsid w:val="00B65A4F"/>
    <w:rsid w:val="00B65B61"/>
    <w:rsid w:val="00B662AB"/>
    <w:rsid w:val="00B664C7"/>
    <w:rsid w:val="00B665DB"/>
    <w:rsid w:val="00B666BE"/>
    <w:rsid w:val="00B66AB5"/>
    <w:rsid w:val="00B66CBF"/>
    <w:rsid w:val="00B66E0D"/>
    <w:rsid w:val="00B66E2B"/>
    <w:rsid w:val="00B66F01"/>
    <w:rsid w:val="00B671C0"/>
    <w:rsid w:val="00B67A63"/>
    <w:rsid w:val="00B67B1F"/>
    <w:rsid w:val="00B67B32"/>
    <w:rsid w:val="00B67C07"/>
    <w:rsid w:val="00B67C9D"/>
    <w:rsid w:val="00B67FFD"/>
    <w:rsid w:val="00B70155"/>
    <w:rsid w:val="00B701B5"/>
    <w:rsid w:val="00B70B1F"/>
    <w:rsid w:val="00B70EEB"/>
    <w:rsid w:val="00B71149"/>
    <w:rsid w:val="00B711EE"/>
    <w:rsid w:val="00B713D8"/>
    <w:rsid w:val="00B71CF1"/>
    <w:rsid w:val="00B71D52"/>
    <w:rsid w:val="00B71D88"/>
    <w:rsid w:val="00B71E9E"/>
    <w:rsid w:val="00B71EF1"/>
    <w:rsid w:val="00B71F8C"/>
    <w:rsid w:val="00B723E0"/>
    <w:rsid w:val="00B7291E"/>
    <w:rsid w:val="00B72AF7"/>
    <w:rsid w:val="00B7325F"/>
    <w:rsid w:val="00B7339A"/>
    <w:rsid w:val="00B739F6"/>
    <w:rsid w:val="00B73A81"/>
    <w:rsid w:val="00B73ACB"/>
    <w:rsid w:val="00B73D9D"/>
    <w:rsid w:val="00B73F22"/>
    <w:rsid w:val="00B7413D"/>
    <w:rsid w:val="00B747F0"/>
    <w:rsid w:val="00B74990"/>
    <w:rsid w:val="00B749BC"/>
    <w:rsid w:val="00B74AEA"/>
    <w:rsid w:val="00B74D0D"/>
    <w:rsid w:val="00B74D4D"/>
    <w:rsid w:val="00B751DC"/>
    <w:rsid w:val="00B75636"/>
    <w:rsid w:val="00B75881"/>
    <w:rsid w:val="00B75B53"/>
    <w:rsid w:val="00B75C7B"/>
    <w:rsid w:val="00B75ED9"/>
    <w:rsid w:val="00B75FEE"/>
    <w:rsid w:val="00B76015"/>
    <w:rsid w:val="00B760AE"/>
    <w:rsid w:val="00B7622D"/>
    <w:rsid w:val="00B7639F"/>
    <w:rsid w:val="00B765FB"/>
    <w:rsid w:val="00B76E38"/>
    <w:rsid w:val="00B76F67"/>
    <w:rsid w:val="00B7706A"/>
    <w:rsid w:val="00B770DE"/>
    <w:rsid w:val="00B771EF"/>
    <w:rsid w:val="00B77284"/>
    <w:rsid w:val="00B773BB"/>
    <w:rsid w:val="00B7761D"/>
    <w:rsid w:val="00B77B21"/>
    <w:rsid w:val="00B8010A"/>
    <w:rsid w:val="00B80123"/>
    <w:rsid w:val="00B801F0"/>
    <w:rsid w:val="00B8034E"/>
    <w:rsid w:val="00B80521"/>
    <w:rsid w:val="00B80666"/>
    <w:rsid w:val="00B80B21"/>
    <w:rsid w:val="00B80E91"/>
    <w:rsid w:val="00B81006"/>
    <w:rsid w:val="00B811C5"/>
    <w:rsid w:val="00B812AD"/>
    <w:rsid w:val="00B816D3"/>
    <w:rsid w:val="00B8193D"/>
    <w:rsid w:val="00B81A6C"/>
    <w:rsid w:val="00B81B34"/>
    <w:rsid w:val="00B81EF8"/>
    <w:rsid w:val="00B82427"/>
    <w:rsid w:val="00B82585"/>
    <w:rsid w:val="00B8287C"/>
    <w:rsid w:val="00B8299D"/>
    <w:rsid w:val="00B82EE6"/>
    <w:rsid w:val="00B836D3"/>
    <w:rsid w:val="00B837AA"/>
    <w:rsid w:val="00B839FD"/>
    <w:rsid w:val="00B83C95"/>
    <w:rsid w:val="00B83CF8"/>
    <w:rsid w:val="00B83D89"/>
    <w:rsid w:val="00B83DAF"/>
    <w:rsid w:val="00B83EEC"/>
    <w:rsid w:val="00B844C8"/>
    <w:rsid w:val="00B84581"/>
    <w:rsid w:val="00B848A5"/>
    <w:rsid w:val="00B84E20"/>
    <w:rsid w:val="00B84FE4"/>
    <w:rsid w:val="00B85087"/>
    <w:rsid w:val="00B851A5"/>
    <w:rsid w:val="00B851B6"/>
    <w:rsid w:val="00B857CC"/>
    <w:rsid w:val="00B85AB9"/>
    <w:rsid w:val="00B85DE5"/>
    <w:rsid w:val="00B85EDE"/>
    <w:rsid w:val="00B86346"/>
    <w:rsid w:val="00B86967"/>
    <w:rsid w:val="00B86A6D"/>
    <w:rsid w:val="00B86E9B"/>
    <w:rsid w:val="00B87295"/>
    <w:rsid w:val="00B87487"/>
    <w:rsid w:val="00B874A3"/>
    <w:rsid w:val="00B8771E"/>
    <w:rsid w:val="00B87919"/>
    <w:rsid w:val="00B87B9C"/>
    <w:rsid w:val="00B87CE7"/>
    <w:rsid w:val="00B90072"/>
    <w:rsid w:val="00B9034F"/>
    <w:rsid w:val="00B904BB"/>
    <w:rsid w:val="00B90864"/>
    <w:rsid w:val="00B90A0B"/>
    <w:rsid w:val="00B90F73"/>
    <w:rsid w:val="00B9102E"/>
    <w:rsid w:val="00B9129B"/>
    <w:rsid w:val="00B9191F"/>
    <w:rsid w:val="00B91A04"/>
    <w:rsid w:val="00B91F9A"/>
    <w:rsid w:val="00B923A3"/>
    <w:rsid w:val="00B9251B"/>
    <w:rsid w:val="00B92568"/>
    <w:rsid w:val="00B927B2"/>
    <w:rsid w:val="00B928D5"/>
    <w:rsid w:val="00B929E5"/>
    <w:rsid w:val="00B93A3F"/>
    <w:rsid w:val="00B93B59"/>
    <w:rsid w:val="00B93CD9"/>
    <w:rsid w:val="00B93E03"/>
    <w:rsid w:val="00B93E25"/>
    <w:rsid w:val="00B93E80"/>
    <w:rsid w:val="00B93E92"/>
    <w:rsid w:val="00B9406A"/>
    <w:rsid w:val="00B94091"/>
    <w:rsid w:val="00B940A0"/>
    <w:rsid w:val="00B941C2"/>
    <w:rsid w:val="00B942A0"/>
    <w:rsid w:val="00B94A47"/>
    <w:rsid w:val="00B94BBA"/>
    <w:rsid w:val="00B94C6C"/>
    <w:rsid w:val="00B94E35"/>
    <w:rsid w:val="00B94F01"/>
    <w:rsid w:val="00B95772"/>
    <w:rsid w:val="00B958EB"/>
    <w:rsid w:val="00B95DB5"/>
    <w:rsid w:val="00B95F63"/>
    <w:rsid w:val="00B960C4"/>
    <w:rsid w:val="00B961D1"/>
    <w:rsid w:val="00B96B40"/>
    <w:rsid w:val="00B96EC0"/>
    <w:rsid w:val="00B96F05"/>
    <w:rsid w:val="00B97187"/>
    <w:rsid w:val="00B97D9E"/>
    <w:rsid w:val="00BA016F"/>
    <w:rsid w:val="00BA0381"/>
    <w:rsid w:val="00BA0999"/>
    <w:rsid w:val="00BA10A8"/>
    <w:rsid w:val="00BA1F56"/>
    <w:rsid w:val="00BA1FD3"/>
    <w:rsid w:val="00BA21D6"/>
    <w:rsid w:val="00BA2280"/>
    <w:rsid w:val="00BA280F"/>
    <w:rsid w:val="00BA2A08"/>
    <w:rsid w:val="00BA2FB9"/>
    <w:rsid w:val="00BA3159"/>
    <w:rsid w:val="00BA35B8"/>
    <w:rsid w:val="00BA35DF"/>
    <w:rsid w:val="00BA383E"/>
    <w:rsid w:val="00BA3AF3"/>
    <w:rsid w:val="00BA3E77"/>
    <w:rsid w:val="00BA41F7"/>
    <w:rsid w:val="00BA44C7"/>
    <w:rsid w:val="00BA44E0"/>
    <w:rsid w:val="00BA46C7"/>
    <w:rsid w:val="00BA5166"/>
    <w:rsid w:val="00BA5300"/>
    <w:rsid w:val="00BA53E0"/>
    <w:rsid w:val="00BA56A6"/>
    <w:rsid w:val="00BA56D2"/>
    <w:rsid w:val="00BA59BE"/>
    <w:rsid w:val="00BA5A2E"/>
    <w:rsid w:val="00BA5C91"/>
    <w:rsid w:val="00BA5F8B"/>
    <w:rsid w:val="00BA6231"/>
    <w:rsid w:val="00BA6447"/>
    <w:rsid w:val="00BA6597"/>
    <w:rsid w:val="00BA661A"/>
    <w:rsid w:val="00BA66AA"/>
    <w:rsid w:val="00BA67FA"/>
    <w:rsid w:val="00BA6AD5"/>
    <w:rsid w:val="00BA71CE"/>
    <w:rsid w:val="00BA7451"/>
    <w:rsid w:val="00BA76B7"/>
    <w:rsid w:val="00BA76E0"/>
    <w:rsid w:val="00BA7862"/>
    <w:rsid w:val="00BA79BA"/>
    <w:rsid w:val="00BA7E25"/>
    <w:rsid w:val="00BA7E60"/>
    <w:rsid w:val="00BA7EE1"/>
    <w:rsid w:val="00BB0075"/>
    <w:rsid w:val="00BB008A"/>
    <w:rsid w:val="00BB0856"/>
    <w:rsid w:val="00BB09AA"/>
    <w:rsid w:val="00BB0E7A"/>
    <w:rsid w:val="00BB1A34"/>
    <w:rsid w:val="00BB1E61"/>
    <w:rsid w:val="00BB1EAA"/>
    <w:rsid w:val="00BB204A"/>
    <w:rsid w:val="00BB252B"/>
    <w:rsid w:val="00BB2A25"/>
    <w:rsid w:val="00BB2E3D"/>
    <w:rsid w:val="00BB2E97"/>
    <w:rsid w:val="00BB3324"/>
    <w:rsid w:val="00BB3348"/>
    <w:rsid w:val="00BB355A"/>
    <w:rsid w:val="00BB36A8"/>
    <w:rsid w:val="00BB3B49"/>
    <w:rsid w:val="00BB3EEC"/>
    <w:rsid w:val="00BB41D2"/>
    <w:rsid w:val="00BB423F"/>
    <w:rsid w:val="00BB4AE6"/>
    <w:rsid w:val="00BB4BF1"/>
    <w:rsid w:val="00BB4EF4"/>
    <w:rsid w:val="00BB51A0"/>
    <w:rsid w:val="00BB51E9"/>
    <w:rsid w:val="00BB5314"/>
    <w:rsid w:val="00BB5506"/>
    <w:rsid w:val="00BB57A3"/>
    <w:rsid w:val="00BB5836"/>
    <w:rsid w:val="00BB5FDA"/>
    <w:rsid w:val="00BB632A"/>
    <w:rsid w:val="00BB668C"/>
    <w:rsid w:val="00BB67CD"/>
    <w:rsid w:val="00BB6B95"/>
    <w:rsid w:val="00BB6C32"/>
    <w:rsid w:val="00BB6C38"/>
    <w:rsid w:val="00BB6D2B"/>
    <w:rsid w:val="00BB6DC1"/>
    <w:rsid w:val="00BB6E1A"/>
    <w:rsid w:val="00BB73DE"/>
    <w:rsid w:val="00BB75C2"/>
    <w:rsid w:val="00BB7684"/>
    <w:rsid w:val="00BB7797"/>
    <w:rsid w:val="00BB7ACB"/>
    <w:rsid w:val="00BB7ACE"/>
    <w:rsid w:val="00BB7FE0"/>
    <w:rsid w:val="00BC04A0"/>
    <w:rsid w:val="00BC05CA"/>
    <w:rsid w:val="00BC0720"/>
    <w:rsid w:val="00BC090E"/>
    <w:rsid w:val="00BC0926"/>
    <w:rsid w:val="00BC09D4"/>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77"/>
    <w:rsid w:val="00BC2C09"/>
    <w:rsid w:val="00BC2D65"/>
    <w:rsid w:val="00BC2F1F"/>
    <w:rsid w:val="00BC3053"/>
    <w:rsid w:val="00BC3365"/>
    <w:rsid w:val="00BC33FF"/>
    <w:rsid w:val="00BC345F"/>
    <w:rsid w:val="00BC372B"/>
    <w:rsid w:val="00BC3C26"/>
    <w:rsid w:val="00BC3EB0"/>
    <w:rsid w:val="00BC40A0"/>
    <w:rsid w:val="00BC40A2"/>
    <w:rsid w:val="00BC413E"/>
    <w:rsid w:val="00BC4278"/>
    <w:rsid w:val="00BC4336"/>
    <w:rsid w:val="00BC4BA2"/>
    <w:rsid w:val="00BC4D2E"/>
    <w:rsid w:val="00BC5751"/>
    <w:rsid w:val="00BC58EA"/>
    <w:rsid w:val="00BC5C57"/>
    <w:rsid w:val="00BC5E51"/>
    <w:rsid w:val="00BC6444"/>
    <w:rsid w:val="00BC66A5"/>
    <w:rsid w:val="00BC67CB"/>
    <w:rsid w:val="00BC6A2F"/>
    <w:rsid w:val="00BC6C48"/>
    <w:rsid w:val="00BC6CCE"/>
    <w:rsid w:val="00BC7A99"/>
    <w:rsid w:val="00BC7D03"/>
    <w:rsid w:val="00BC7D61"/>
    <w:rsid w:val="00BD0761"/>
    <w:rsid w:val="00BD090A"/>
    <w:rsid w:val="00BD117D"/>
    <w:rsid w:val="00BD12D5"/>
    <w:rsid w:val="00BD1424"/>
    <w:rsid w:val="00BD1CDE"/>
    <w:rsid w:val="00BD204B"/>
    <w:rsid w:val="00BD234D"/>
    <w:rsid w:val="00BD2C97"/>
    <w:rsid w:val="00BD2DD6"/>
    <w:rsid w:val="00BD2EDF"/>
    <w:rsid w:val="00BD2F36"/>
    <w:rsid w:val="00BD3019"/>
    <w:rsid w:val="00BD353B"/>
    <w:rsid w:val="00BD37AA"/>
    <w:rsid w:val="00BD3824"/>
    <w:rsid w:val="00BD389F"/>
    <w:rsid w:val="00BD3C9D"/>
    <w:rsid w:val="00BD43B5"/>
    <w:rsid w:val="00BD440D"/>
    <w:rsid w:val="00BD45BB"/>
    <w:rsid w:val="00BD4670"/>
    <w:rsid w:val="00BD48AC"/>
    <w:rsid w:val="00BD4FB8"/>
    <w:rsid w:val="00BD50B2"/>
    <w:rsid w:val="00BD588D"/>
    <w:rsid w:val="00BD59FE"/>
    <w:rsid w:val="00BD5F1A"/>
    <w:rsid w:val="00BD61F4"/>
    <w:rsid w:val="00BD6313"/>
    <w:rsid w:val="00BD67C1"/>
    <w:rsid w:val="00BD6A07"/>
    <w:rsid w:val="00BD6B65"/>
    <w:rsid w:val="00BD6C8C"/>
    <w:rsid w:val="00BD718A"/>
    <w:rsid w:val="00BD72BA"/>
    <w:rsid w:val="00BD7533"/>
    <w:rsid w:val="00BD77F6"/>
    <w:rsid w:val="00BD7AB0"/>
    <w:rsid w:val="00BD7D36"/>
    <w:rsid w:val="00BD7EC4"/>
    <w:rsid w:val="00BE0337"/>
    <w:rsid w:val="00BE038D"/>
    <w:rsid w:val="00BE06B0"/>
    <w:rsid w:val="00BE0BEF"/>
    <w:rsid w:val="00BE0E23"/>
    <w:rsid w:val="00BE111E"/>
    <w:rsid w:val="00BE112E"/>
    <w:rsid w:val="00BE1234"/>
    <w:rsid w:val="00BE1633"/>
    <w:rsid w:val="00BE16B8"/>
    <w:rsid w:val="00BE1930"/>
    <w:rsid w:val="00BE232E"/>
    <w:rsid w:val="00BE24DD"/>
    <w:rsid w:val="00BE2561"/>
    <w:rsid w:val="00BE2BBC"/>
    <w:rsid w:val="00BE2BC4"/>
    <w:rsid w:val="00BE2D6F"/>
    <w:rsid w:val="00BE2E10"/>
    <w:rsid w:val="00BE2F3D"/>
    <w:rsid w:val="00BE2FA6"/>
    <w:rsid w:val="00BE333F"/>
    <w:rsid w:val="00BE33E4"/>
    <w:rsid w:val="00BE341C"/>
    <w:rsid w:val="00BE347F"/>
    <w:rsid w:val="00BE3871"/>
    <w:rsid w:val="00BE390E"/>
    <w:rsid w:val="00BE3A5A"/>
    <w:rsid w:val="00BE3EAD"/>
    <w:rsid w:val="00BE4373"/>
    <w:rsid w:val="00BE45DD"/>
    <w:rsid w:val="00BE468D"/>
    <w:rsid w:val="00BE48B0"/>
    <w:rsid w:val="00BE5985"/>
    <w:rsid w:val="00BE5C0F"/>
    <w:rsid w:val="00BE5C15"/>
    <w:rsid w:val="00BE611F"/>
    <w:rsid w:val="00BE62E6"/>
    <w:rsid w:val="00BE6D04"/>
    <w:rsid w:val="00BE7147"/>
    <w:rsid w:val="00BE7406"/>
    <w:rsid w:val="00BE74B9"/>
    <w:rsid w:val="00BE7603"/>
    <w:rsid w:val="00BE76D7"/>
    <w:rsid w:val="00BE7B79"/>
    <w:rsid w:val="00BE7E8B"/>
    <w:rsid w:val="00BE7FDE"/>
    <w:rsid w:val="00BF024E"/>
    <w:rsid w:val="00BF03FE"/>
    <w:rsid w:val="00BF0416"/>
    <w:rsid w:val="00BF0475"/>
    <w:rsid w:val="00BF0497"/>
    <w:rsid w:val="00BF088C"/>
    <w:rsid w:val="00BF0A3D"/>
    <w:rsid w:val="00BF0EEA"/>
    <w:rsid w:val="00BF1083"/>
    <w:rsid w:val="00BF109E"/>
    <w:rsid w:val="00BF12EA"/>
    <w:rsid w:val="00BF159C"/>
    <w:rsid w:val="00BF18E5"/>
    <w:rsid w:val="00BF1948"/>
    <w:rsid w:val="00BF1E04"/>
    <w:rsid w:val="00BF1F83"/>
    <w:rsid w:val="00BF22AF"/>
    <w:rsid w:val="00BF249B"/>
    <w:rsid w:val="00BF25A8"/>
    <w:rsid w:val="00BF2743"/>
    <w:rsid w:val="00BF27E3"/>
    <w:rsid w:val="00BF2BA4"/>
    <w:rsid w:val="00BF2CEF"/>
    <w:rsid w:val="00BF2D81"/>
    <w:rsid w:val="00BF2ECF"/>
    <w:rsid w:val="00BF3193"/>
    <w:rsid w:val="00BF3196"/>
    <w:rsid w:val="00BF3279"/>
    <w:rsid w:val="00BF379B"/>
    <w:rsid w:val="00BF37BF"/>
    <w:rsid w:val="00BF390A"/>
    <w:rsid w:val="00BF3C58"/>
    <w:rsid w:val="00BF3C8F"/>
    <w:rsid w:val="00BF3D82"/>
    <w:rsid w:val="00BF3D9B"/>
    <w:rsid w:val="00BF40B0"/>
    <w:rsid w:val="00BF4386"/>
    <w:rsid w:val="00BF4724"/>
    <w:rsid w:val="00BF49C2"/>
    <w:rsid w:val="00BF4A09"/>
    <w:rsid w:val="00BF4A8F"/>
    <w:rsid w:val="00BF4AB9"/>
    <w:rsid w:val="00BF4BD5"/>
    <w:rsid w:val="00BF5214"/>
    <w:rsid w:val="00BF5380"/>
    <w:rsid w:val="00BF5933"/>
    <w:rsid w:val="00BF5FCC"/>
    <w:rsid w:val="00BF5FF7"/>
    <w:rsid w:val="00BF60D5"/>
    <w:rsid w:val="00BF6122"/>
    <w:rsid w:val="00BF656C"/>
    <w:rsid w:val="00BF6618"/>
    <w:rsid w:val="00BF68ED"/>
    <w:rsid w:val="00BF6940"/>
    <w:rsid w:val="00BF70A0"/>
    <w:rsid w:val="00BF7127"/>
    <w:rsid w:val="00BF74C7"/>
    <w:rsid w:val="00BF750D"/>
    <w:rsid w:val="00BF7545"/>
    <w:rsid w:val="00BF7C43"/>
    <w:rsid w:val="00BF7DEB"/>
    <w:rsid w:val="00BF7FA9"/>
    <w:rsid w:val="00C00112"/>
    <w:rsid w:val="00C00148"/>
    <w:rsid w:val="00C00376"/>
    <w:rsid w:val="00C00679"/>
    <w:rsid w:val="00C00C1D"/>
    <w:rsid w:val="00C011F0"/>
    <w:rsid w:val="00C0137F"/>
    <w:rsid w:val="00C015DB"/>
    <w:rsid w:val="00C015F1"/>
    <w:rsid w:val="00C01701"/>
    <w:rsid w:val="00C0180D"/>
    <w:rsid w:val="00C0184D"/>
    <w:rsid w:val="00C01B7F"/>
    <w:rsid w:val="00C01D1B"/>
    <w:rsid w:val="00C01D43"/>
    <w:rsid w:val="00C01F33"/>
    <w:rsid w:val="00C02059"/>
    <w:rsid w:val="00C02979"/>
    <w:rsid w:val="00C029E8"/>
    <w:rsid w:val="00C02BD4"/>
    <w:rsid w:val="00C02BF4"/>
    <w:rsid w:val="00C02CC6"/>
    <w:rsid w:val="00C02D74"/>
    <w:rsid w:val="00C02F03"/>
    <w:rsid w:val="00C0314D"/>
    <w:rsid w:val="00C033B8"/>
    <w:rsid w:val="00C038E7"/>
    <w:rsid w:val="00C03C01"/>
    <w:rsid w:val="00C03CC6"/>
    <w:rsid w:val="00C03F88"/>
    <w:rsid w:val="00C040F7"/>
    <w:rsid w:val="00C0410C"/>
    <w:rsid w:val="00C04161"/>
    <w:rsid w:val="00C044AB"/>
    <w:rsid w:val="00C046D5"/>
    <w:rsid w:val="00C046D7"/>
    <w:rsid w:val="00C048C9"/>
    <w:rsid w:val="00C04CC3"/>
    <w:rsid w:val="00C04CCC"/>
    <w:rsid w:val="00C04E19"/>
    <w:rsid w:val="00C0508A"/>
    <w:rsid w:val="00C0509C"/>
    <w:rsid w:val="00C0524B"/>
    <w:rsid w:val="00C0553E"/>
    <w:rsid w:val="00C05706"/>
    <w:rsid w:val="00C05779"/>
    <w:rsid w:val="00C05A00"/>
    <w:rsid w:val="00C05A41"/>
    <w:rsid w:val="00C05CBA"/>
    <w:rsid w:val="00C05D9F"/>
    <w:rsid w:val="00C05E8C"/>
    <w:rsid w:val="00C062BF"/>
    <w:rsid w:val="00C06549"/>
    <w:rsid w:val="00C068A9"/>
    <w:rsid w:val="00C06C42"/>
    <w:rsid w:val="00C06CB0"/>
    <w:rsid w:val="00C06D92"/>
    <w:rsid w:val="00C06ED3"/>
    <w:rsid w:val="00C0723F"/>
    <w:rsid w:val="00C07282"/>
    <w:rsid w:val="00C07377"/>
    <w:rsid w:val="00C077DF"/>
    <w:rsid w:val="00C07850"/>
    <w:rsid w:val="00C07B3E"/>
    <w:rsid w:val="00C07CAD"/>
    <w:rsid w:val="00C07E5B"/>
    <w:rsid w:val="00C10326"/>
    <w:rsid w:val="00C10478"/>
    <w:rsid w:val="00C105B6"/>
    <w:rsid w:val="00C10F5A"/>
    <w:rsid w:val="00C11018"/>
    <w:rsid w:val="00C11085"/>
    <w:rsid w:val="00C11139"/>
    <w:rsid w:val="00C11271"/>
    <w:rsid w:val="00C112A3"/>
    <w:rsid w:val="00C114F3"/>
    <w:rsid w:val="00C1185E"/>
    <w:rsid w:val="00C119DC"/>
    <w:rsid w:val="00C11F5E"/>
    <w:rsid w:val="00C12084"/>
    <w:rsid w:val="00C12107"/>
    <w:rsid w:val="00C12147"/>
    <w:rsid w:val="00C1228B"/>
    <w:rsid w:val="00C12B51"/>
    <w:rsid w:val="00C12C6F"/>
    <w:rsid w:val="00C13119"/>
    <w:rsid w:val="00C138D0"/>
    <w:rsid w:val="00C1398F"/>
    <w:rsid w:val="00C13B07"/>
    <w:rsid w:val="00C13C1D"/>
    <w:rsid w:val="00C13EDA"/>
    <w:rsid w:val="00C1405D"/>
    <w:rsid w:val="00C14218"/>
    <w:rsid w:val="00C1447F"/>
    <w:rsid w:val="00C146C2"/>
    <w:rsid w:val="00C14868"/>
    <w:rsid w:val="00C14CB2"/>
    <w:rsid w:val="00C14D4B"/>
    <w:rsid w:val="00C15094"/>
    <w:rsid w:val="00C151A1"/>
    <w:rsid w:val="00C1525A"/>
    <w:rsid w:val="00C15493"/>
    <w:rsid w:val="00C154BB"/>
    <w:rsid w:val="00C1579A"/>
    <w:rsid w:val="00C15827"/>
    <w:rsid w:val="00C15BF1"/>
    <w:rsid w:val="00C160C5"/>
    <w:rsid w:val="00C1616B"/>
    <w:rsid w:val="00C161FD"/>
    <w:rsid w:val="00C16305"/>
    <w:rsid w:val="00C16470"/>
    <w:rsid w:val="00C164DF"/>
    <w:rsid w:val="00C17266"/>
    <w:rsid w:val="00C1752C"/>
    <w:rsid w:val="00C17618"/>
    <w:rsid w:val="00C178F7"/>
    <w:rsid w:val="00C17CE9"/>
    <w:rsid w:val="00C2031B"/>
    <w:rsid w:val="00C203CA"/>
    <w:rsid w:val="00C20A1A"/>
    <w:rsid w:val="00C20CE7"/>
    <w:rsid w:val="00C2112B"/>
    <w:rsid w:val="00C211BB"/>
    <w:rsid w:val="00C21245"/>
    <w:rsid w:val="00C2133A"/>
    <w:rsid w:val="00C21445"/>
    <w:rsid w:val="00C214B0"/>
    <w:rsid w:val="00C219DF"/>
    <w:rsid w:val="00C21A12"/>
    <w:rsid w:val="00C21C4E"/>
    <w:rsid w:val="00C22065"/>
    <w:rsid w:val="00C22443"/>
    <w:rsid w:val="00C2248E"/>
    <w:rsid w:val="00C22654"/>
    <w:rsid w:val="00C22846"/>
    <w:rsid w:val="00C23080"/>
    <w:rsid w:val="00C230BA"/>
    <w:rsid w:val="00C2352F"/>
    <w:rsid w:val="00C23642"/>
    <w:rsid w:val="00C237A9"/>
    <w:rsid w:val="00C238E7"/>
    <w:rsid w:val="00C239E1"/>
    <w:rsid w:val="00C24066"/>
    <w:rsid w:val="00C2413D"/>
    <w:rsid w:val="00C24C1F"/>
    <w:rsid w:val="00C24C42"/>
    <w:rsid w:val="00C24C57"/>
    <w:rsid w:val="00C253FD"/>
    <w:rsid w:val="00C259FB"/>
    <w:rsid w:val="00C25A97"/>
    <w:rsid w:val="00C25D59"/>
    <w:rsid w:val="00C2606D"/>
    <w:rsid w:val="00C262AA"/>
    <w:rsid w:val="00C26311"/>
    <w:rsid w:val="00C2642D"/>
    <w:rsid w:val="00C26B86"/>
    <w:rsid w:val="00C26FEE"/>
    <w:rsid w:val="00C270D4"/>
    <w:rsid w:val="00C279B5"/>
    <w:rsid w:val="00C27C45"/>
    <w:rsid w:val="00C3022E"/>
    <w:rsid w:val="00C302D3"/>
    <w:rsid w:val="00C304A8"/>
    <w:rsid w:val="00C30BB1"/>
    <w:rsid w:val="00C30C8A"/>
    <w:rsid w:val="00C30D85"/>
    <w:rsid w:val="00C30DFD"/>
    <w:rsid w:val="00C311AA"/>
    <w:rsid w:val="00C311C4"/>
    <w:rsid w:val="00C31D50"/>
    <w:rsid w:val="00C31EC8"/>
    <w:rsid w:val="00C32694"/>
    <w:rsid w:val="00C326F8"/>
    <w:rsid w:val="00C3274D"/>
    <w:rsid w:val="00C3276D"/>
    <w:rsid w:val="00C32EEF"/>
    <w:rsid w:val="00C33229"/>
    <w:rsid w:val="00C33486"/>
    <w:rsid w:val="00C335AB"/>
    <w:rsid w:val="00C33AE9"/>
    <w:rsid w:val="00C33E2C"/>
    <w:rsid w:val="00C33F55"/>
    <w:rsid w:val="00C34048"/>
    <w:rsid w:val="00C3434B"/>
    <w:rsid w:val="00C343D0"/>
    <w:rsid w:val="00C34450"/>
    <w:rsid w:val="00C34A12"/>
    <w:rsid w:val="00C350F2"/>
    <w:rsid w:val="00C351BC"/>
    <w:rsid w:val="00C35248"/>
    <w:rsid w:val="00C352C4"/>
    <w:rsid w:val="00C3560B"/>
    <w:rsid w:val="00C35627"/>
    <w:rsid w:val="00C35BE4"/>
    <w:rsid w:val="00C35D36"/>
    <w:rsid w:val="00C361DD"/>
    <w:rsid w:val="00C36248"/>
    <w:rsid w:val="00C36A9A"/>
    <w:rsid w:val="00C370DD"/>
    <w:rsid w:val="00C37110"/>
    <w:rsid w:val="00C3719D"/>
    <w:rsid w:val="00C371F9"/>
    <w:rsid w:val="00C37227"/>
    <w:rsid w:val="00C37268"/>
    <w:rsid w:val="00C373DC"/>
    <w:rsid w:val="00C37440"/>
    <w:rsid w:val="00C37519"/>
    <w:rsid w:val="00C37955"/>
    <w:rsid w:val="00C37CB2"/>
    <w:rsid w:val="00C37CD7"/>
    <w:rsid w:val="00C402E1"/>
    <w:rsid w:val="00C40616"/>
    <w:rsid w:val="00C406B3"/>
    <w:rsid w:val="00C407CE"/>
    <w:rsid w:val="00C408FA"/>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B8C"/>
    <w:rsid w:val="00C42CC1"/>
    <w:rsid w:val="00C42D77"/>
    <w:rsid w:val="00C42DB9"/>
    <w:rsid w:val="00C42E53"/>
    <w:rsid w:val="00C42F20"/>
    <w:rsid w:val="00C4306C"/>
    <w:rsid w:val="00C4325B"/>
    <w:rsid w:val="00C435EC"/>
    <w:rsid w:val="00C43A92"/>
    <w:rsid w:val="00C43D9D"/>
    <w:rsid w:val="00C440A5"/>
    <w:rsid w:val="00C444B9"/>
    <w:rsid w:val="00C44E2F"/>
    <w:rsid w:val="00C4503B"/>
    <w:rsid w:val="00C45383"/>
    <w:rsid w:val="00C45932"/>
    <w:rsid w:val="00C45972"/>
    <w:rsid w:val="00C45BF0"/>
    <w:rsid w:val="00C4602A"/>
    <w:rsid w:val="00C461DD"/>
    <w:rsid w:val="00C46392"/>
    <w:rsid w:val="00C463DA"/>
    <w:rsid w:val="00C4643F"/>
    <w:rsid w:val="00C46515"/>
    <w:rsid w:val="00C465EE"/>
    <w:rsid w:val="00C466D5"/>
    <w:rsid w:val="00C468CA"/>
    <w:rsid w:val="00C46A90"/>
    <w:rsid w:val="00C46B08"/>
    <w:rsid w:val="00C46C87"/>
    <w:rsid w:val="00C46CD8"/>
    <w:rsid w:val="00C46CF5"/>
    <w:rsid w:val="00C46DB1"/>
    <w:rsid w:val="00C46DDB"/>
    <w:rsid w:val="00C473A5"/>
    <w:rsid w:val="00C47451"/>
    <w:rsid w:val="00C47966"/>
    <w:rsid w:val="00C47BFA"/>
    <w:rsid w:val="00C47C13"/>
    <w:rsid w:val="00C47E0D"/>
    <w:rsid w:val="00C47F76"/>
    <w:rsid w:val="00C50018"/>
    <w:rsid w:val="00C500C8"/>
    <w:rsid w:val="00C507E0"/>
    <w:rsid w:val="00C5081D"/>
    <w:rsid w:val="00C50F28"/>
    <w:rsid w:val="00C510F4"/>
    <w:rsid w:val="00C51102"/>
    <w:rsid w:val="00C51230"/>
    <w:rsid w:val="00C514C1"/>
    <w:rsid w:val="00C51A85"/>
    <w:rsid w:val="00C51C2A"/>
    <w:rsid w:val="00C51C7A"/>
    <w:rsid w:val="00C51D80"/>
    <w:rsid w:val="00C51F20"/>
    <w:rsid w:val="00C52017"/>
    <w:rsid w:val="00C5220F"/>
    <w:rsid w:val="00C52359"/>
    <w:rsid w:val="00C526BA"/>
    <w:rsid w:val="00C527C0"/>
    <w:rsid w:val="00C52994"/>
    <w:rsid w:val="00C52CFE"/>
    <w:rsid w:val="00C52D35"/>
    <w:rsid w:val="00C53028"/>
    <w:rsid w:val="00C5318E"/>
    <w:rsid w:val="00C53486"/>
    <w:rsid w:val="00C53BE2"/>
    <w:rsid w:val="00C53C37"/>
    <w:rsid w:val="00C53CCA"/>
    <w:rsid w:val="00C53E9E"/>
    <w:rsid w:val="00C54057"/>
    <w:rsid w:val="00C54080"/>
    <w:rsid w:val="00C542D1"/>
    <w:rsid w:val="00C54310"/>
    <w:rsid w:val="00C54995"/>
    <w:rsid w:val="00C54D41"/>
    <w:rsid w:val="00C55101"/>
    <w:rsid w:val="00C55253"/>
    <w:rsid w:val="00C55578"/>
    <w:rsid w:val="00C55664"/>
    <w:rsid w:val="00C556EB"/>
    <w:rsid w:val="00C55718"/>
    <w:rsid w:val="00C55819"/>
    <w:rsid w:val="00C55EB4"/>
    <w:rsid w:val="00C55EB7"/>
    <w:rsid w:val="00C55F46"/>
    <w:rsid w:val="00C560A0"/>
    <w:rsid w:val="00C56205"/>
    <w:rsid w:val="00C562D4"/>
    <w:rsid w:val="00C56472"/>
    <w:rsid w:val="00C5689D"/>
    <w:rsid w:val="00C56BA0"/>
    <w:rsid w:val="00C56C71"/>
    <w:rsid w:val="00C57215"/>
    <w:rsid w:val="00C57250"/>
    <w:rsid w:val="00C5787D"/>
    <w:rsid w:val="00C57931"/>
    <w:rsid w:val="00C601AB"/>
    <w:rsid w:val="00C602C8"/>
    <w:rsid w:val="00C603FA"/>
    <w:rsid w:val="00C60673"/>
    <w:rsid w:val="00C60783"/>
    <w:rsid w:val="00C60787"/>
    <w:rsid w:val="00C60B5B"/>
    <w:rsid w:val="00C60E33"/>
    <w:rsid w:val="00C6129C"/>
    <w:rsid w:val="00C612EF"/>
    <w:rsid w:val="00C61308"/>
    <w:rsid w:val="00C61599"/>
    <w:rsid w:val="00C6184E"/>
    <w:rsid w:val="00C61A0A"/>
    <w:rsid w:val="00C61A5D"/>
    <w:rsid w:val="00C61A70"/>
    <w:rsid w:val="00C61D9C"/>
    <w:rsid w:val="00C61DEA"/>
    <w:rsid w:val="00C622EA"/>
    <w:rsid w:val="00C6257F"/>
    <w:rsid w:val="00C62626"/>
    <w:rsid w:val="00C627C7"/>
    <w:rsid w:val="00C62953"/>
    <w:rsid w:val="00C634D2"/>
    <w:rsid w:val="00C63673"/>
    <w:rsid w:val="00C6370C"/>
    <w:rsid w:val="00C638BC"/>
    <w:rsid w:val="00C6396F"/>
    <w:rsid w:val="00C63A65"/>
    <w:rsid w:val="00C63B38"/>
    <w:rsid w:val="00C63BCE"/>
    <w:rsid w:val="00C63DC0"/>
    <w:rsid w:val="00C6419A"/>
    <w:rsid w:val="00C64444"/>
    <w:rsid w:val="00C6457C"/>
    <w:rsid w:val="00C64672"/>
    <w:rsid w:val="00C647AE"/>
    <w:rsid w:val="00C64923"/>
    <w:rsid w:val="00C64D1F"/>
    <w:rsid w:val="00C64DE8"/>
    <w:rsid w:val="00C64E91"/>
    <w:rsid w:val="00C65130"/>
    <w:rsid w:val="00C6518E"/>
    <w:rsid w:val="00C65453"/>
    <w:rsid w:val="00C658C9"/>
    <w:rsid w:val="00C65D85"/>
    <w:rsid w:val="00C66019"/>
    <w:rsid w:val="00C667EA"/>
    <w:rsid w:val="00C668A3"/>
    <w:rsid w:val="00C66B89"/>
    <w:rsid w:val="00C67111"/>
    <w:rsid w:val="00C6728F"/>
    <w:rsid w:val="00C675C1"/>
    <w:rsid w:val="00C678B8"/>
    <w:rsid w:val="00C67B6C"/>
    <w:rsid w:val="00C67C9C"/>
    <w:rsid w:val="00C67DC3"/>
    <w:rsid w:val="00C67F54"/>
    <w:rsid w:val="00C700C3"/>
    <w:rsid w:val="00C70157"/>
    <w:rsid w:val="00C7026C"/>
    <w:rsid w:val="00C7027A"/>
    <w:rsid w:val="00C70356"/>
    <w:rsid w:val="00C70697"/>
    <w:rsid w:val="00C7136A"/>
    <w:rsid w:val="00C717CE"/>
    <w:rsid w:val="00C71E3D"/>
    <w:rsid w:val="00C71FC7"/>
    <w:rsid w:val="00C72093"/>
    <w:rsid w:val="00C72E2D"/>
    <w:rsid w:val="00C72EF4"/>
    <w:rsid w:val="00C72F67"/>
    <w:rsid w:val="00C73263"/>
    <w:rsid w:val="00C732FE"/>
    <w:rsid w:val="00C7330F"/>
    <w:rsid w:val="00C737EC"/>
    <w:rsid w:val="00C737F6"/>
    <w:rsid w:val="00C73EE2"/>
    <w:rsid w:val="00C73F5D"/>
    <w:rsid w:val="00C742C6"/>
    <w:rsid w:val="00C743C7"/>
    <w:rsid w:val="00C744FE"/>
    <w:rsid w:val="00C7471B"/>
    <w:rsid w:val="00C74BC3"/>
    <w:rsid w:val="00C7556C"/>
    <w:rsid w:val="00C75666"/>
    <w:rsid w:val="00C75B7B"/>
    <w:rsid w:val="00C75D2F"/>
    <w:rsid w:val="00C75FBB"/>
    <w:rsid w:val="00C7622E"/>
    <w:rsid w:val="00C767BE"/>
    <w:rsid w:val="00C76E3C"/>
    <w:rsid w:val="00C77275"/>
    <w:rsid w:val="00C7765F"/>
    <w:rsid w:val="00C776B8"/>
    <w:rsid w:val="00C777C3"/>
    <w:rsid w:val="00C77872"/>
    <w:rsid w:val="00C77891"/>
    <w:rsid w:val="00C7790F"/>
    <w:rsid w:val="00C77C01"/>
    <w:rsid w:val="00C77F3B"/>
    <w:rsid w:val="00C801F5"/>
    <w:rsid w:val="00C8038A"/>
    <w:rsid w:val="00C803AD"/>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622"/>
    <w:rsid w:val="00C83163"/>
    <w:rsid w:val="00C83356"/>
    <w:rsid w:val="00C8371A"/>
    <w:rsid w:val="00C83974"/>
    <w:rsid w:val="00C83DDA"/>
    <w:rsid w:val="00C83F22"/>
    <w:rsid w:val="00C84090"/>
    <w:rsid w:val="00C84332"/>
    <w:rsid w:val="00C84361"/>
    <w:rsid w:val="00C84B79"/>
    <w:rsid w:val="00C84CEC"/>
    <w:rsid w:val="00C85286"/>
    <w:rsid w:val="00C8529E"/>
    <w:rsid w:val="00C85523"/>
    <w:rsid w:val="00C855E1"/>
    <w:rsid w:val="00C855FF"/>
    <w:rsid w:val="00C857CE"/>
    <w:rsid w:val="00C85F9D"/>
    <w:rsid w:val="00C8658C"/>
    <w:rsid w:val="00C865E4"/>
    <w:rsid w:val="00C867C9"/>
    <w:rsid w:val="00C869E5"/>
    <w:rsid w:val="00C86A24"/>
    <w:rsid w:val="00C87595"/>
    <w:rsid w:val="00C876A6"/>
    <w:rsid w:val="00C877E1"/>
    <w:rsid w:val="00C87C49"/>
    <w:rsid w:val="00C9027A"/>
    <w:rsid w:val="00C904AF"/>
    <w:rsid w:val="00C9068E"/>
    <w:rsid w:val="00C90748"/>
    <w:rsid w:val="00C90872"/>
    <w:rsid w:val="00C90C3D"/>
    <w:rsid w:val="00C90CEE"/>
    <w:rsid w:val="00C90FFB"/>
    <w:rsid w:val="00C91236"/>
    <w:rsid w:val="00C91682"/>
    <w:rsid w:val="00C9187A"/>
    <w:rsid w:val="00C92018"/>
    <w:rsid w:val="00C9203B"/>
    <w:rsid w:val="00C920EF"/>
    <w:rsid w:val="00C9218C"/>
    <w:rsid w:val="00C92575"/>
    <w:rsid w:val="00C92701"/>
    <w:rsid w:val="00C92915"/>
    <w:rsid w:val="00C92D2B"/>
    <w:rsid w:val="00C9319A"/>
    <w:rsid w:val="00C93530"/>
    <w:rsid w:val="00C935BF"/>
    <w:rsid w:val="00C93685"/>
    <w:rsid w:val="00C93814"/>
    <w:rsid w:val="00C93C4B"/>
    <w:rsid w:val="00C9401E"/>
    <w:rsid w:val="00C94020"/>
    <w:rsid w:val="00C94258"/>
    <w:rsid w:val="00C944AB"/>
    <w:rsid w:val="00C94994"/>
    <w:rsid w:val="00C94B76"/>
    <w:rsid w:val="00C950F7"/>
    <w:rsid w:val="00C9586F"/>
    <w:rsid w:val="00C95B40"/>
    <w:rsid w:val="00C960B8"/>
    <w:rsid w:val="00C961B2"/>
    <w:rsid w:val="00C967AD"/>
    <w:rsid w:val="00C96858"/>
    <w:rsid w:val="00C96C96"/>
    <w:rsid w:val="00C96CF8"/>
    <w:rsid w:val="00C974CC"/>
    <w:rsid w:val="00C9781D"/>
    <w:rsid w:val="00C97D1C"/>
    <w:rsid w:val="00CA0043"/>
    <w:rsid w:val="00CA01BC"/>
    <w:rsid w:val="00CA0CF7"/>
    <w:rsid w:val="00CA0F13"/>
    <w:rsid w:val="00CA0F7E"/>
    <w:rsid w:val="00CA122D"/>
    <w:rsid w:val="00CA124B"/>
    <w:rsid w:val="00CA144D"/>
    <w:rsid w:val="00CA1723"/>
    <w:rsid w:val="00CA184E"/>
    <w:rsid w:val="00CA1929"/>
    <w:rsid w:val="00CA19CD"/>
    <w:rsid w:val="00CA1ED8"/>
    <w:rsid w:val="00CA2058"/>
    <w:rsid w:val="00CA229E"/>
    <w:rsid w:val="00CA2F53"/>
    <w:rsid w:val="00CA367F"/>
    <w:rsid w:val="00CA39B9"/>
    <w:rsid w:val="00CA3B2C"/>
    <w:rsid w:val="00CA3DA1"/>
    <w:rsid w:val="00CA3F19"/>
    <w:rsid w:val="00CA4045"/>
    <w:rsid w:val="00CA466E"/>
    <w:rsid w:val="00CA4721"/>
    <w:rsid w:val="00CA5249"/>
    <w:rsid w:val="00CA5377"/>
    <w:rsid w:val="00CA544C"/>
    <w:rsid w:val="00CA5778"/>
    <w:rsid w:val="00CA5A0B"/>
    <w:rsid w:val="00CA5CCC"/>
    <w:rsid w:val="00CA6356"/>
    <w:rsid w:val="00CA6414"/>
    <w:rsid w:val="00CA652D"/>
    <w:rsid w:val="00CA6783"/>
    <w:rsid w:val="00CA6866"/>
    <w:rsid w:val="00CA689C"/>
    <w:rsid w:val="00CA68F8"/>
    <w:rsid w:val="00CA6C71"/>
    <w:rsid w:val="00CA6CD7"/>
    <w:rsid w:val="00CA748D"/>
    <w:rsid w:val="00CA76D4"/>
    <w:rsid w:val="00CA7913"/>
    <w:rsid w:val="00CA7AA7"/>
    <w:rsid w:val="00CA7B36"/>
    <w:rsid w:val="00CA7D2B"/>
    <w:rsid w:val="00CB051D"/>
    <w:rsid w:val="00CB0C60"/>
    <w:rsid w:val="00CB0FE7"/>
    <w:rsid w:val="00CB1055"/>
    <w:rsid w:val="00CB1279"/>
    <w:rsid w:val="00CB1DD3"/>
    <w:rsid w:val="00CB1E64"/>
    <w:rsid w:val="00CB1F63"/>
    <w:rsid w:val="00CB2010"/>
    <w:rsid w:val="00CB2025"/>
    <w:rsid w:val="00CB2126"/>
    <w:rsid w:val="00CB276D"/>
    <w:rsid w:val="00CB2ADC"/>
    <w:rsid w:val="00CB2C84"/>
    <w:rsid w:val="00CB2FE6"/>
    <w:rsid w:val="00CB30B2"/>
    <w:rsid w:val="00CB3224"/>
    <w:rsid w:val="00CB3239"/>
    <w:rsid w:val="00CB36AD"/>
    <w:rsid w:val="00CB3A20"/>
    <w:rsid w:val="00CB3B0C"/>
    <w:rsid w:val="00CB3D3D"/>
    <w:rsid w:val="00CB4115"/>
    <w:rsid w:val="00CB422B"/>
    <w:rsid w:val="00CB439D"/>
    <w:rsid w:val="00CB44AF"/>
    <w:rsid w:val="00CB4640"/>
    <w:rsid w:val="00CB4F67"/>
    <w:rsid w:val="00CB4FE8"/>
    <w:rsid w:val="00CB5525"/>
    <w:rsid w:val="00CB55A0"/>
    <w:rsid w:val="00CB5823"/>
    <w:rsid w:val="00CB59C7"/>
    <w:rsid w:val="00CB5AA4"/>
    <w:rsid w:val="00CB5AB5"/>
    <w:rsid w:val="00CB5BCC"/>
    <w:rsid w:val="00CB5C6C"/>
    <w:rsid w:val="00CB6B7F"/>
    <w:rsid w:val="00CB6C18"/>
    <w:rsid w:val="00CB6CF1"/>
    <w:rsid w:val="00CB7170"/>
    <w:rsid w:val="00CB7176"/>
    <w:rsid w:val="00CB7440"/>
    <w:rsid w:val="00CB7560"/>
    <w:rsid w:val="00CB7AFF"/>
    <w:rsid w:val="00CB7EF7"/>
    <w:rsid w:val="00CC040E"/>
    <w:rsid w:val="00CC0633"/>
    <w:rsid w:val="00CC06B2"/>
    <w:rsid w:val="00CC096E"/>
    <w:rsid w:val="00CC0B65"/>
    <w:rsid w:val="00CC0BB8"/>
    <w:rsid w:val="00CC111F"/>
    <w:rsid w:val="00CC1178"/>
    <w:rsid w:val="00CC1A03"/>
    <w:rsid w:val="00CC1ACC"/>
    <w:rsid w:val="00CC1CB1"/>
    <w:rsid w:val="00CC1E05"/>
    <w:rsid w:val="00CC1E37"/>
    <w:rsid w:val="00CC2011"/>
    <w:rsid w:val="00CC2327"/>
    <w:rsid w:val="00CC2B9B"/>
    <w:rsid w:val="00CC2C41"/>
    <w:rsid w:val="00CC2D8F"/>
    <w:rsid w:val="00CC35B1"/>
    <w:rsid w:val="00CC38AC"/>
    <w:rsid w:val="00CC38F4"/>
    <w:rsid w:val="00CC3910"/>
    <w:rsid w:val="00CC3D5B"/>
    <w:rsid w:val="00CC3EA0"/>
    <w:rsid w:val="00CC3EA4"/>
    <w:rsid w:val="00CC4078"/>
    <w:rsid w:val="00CC4176"/>
    <w:rsid w:val="00CC41DA"/>
    <w:rsid w:val="00CC452E"/>
    <w:rsid w:val="00CC465B"/>
    <w:rsid w:val="00CC4772"/>
    <w:rsid w:val="00CC485A"/>
    <w:rsid w:val="00CC4914"/>
    <w:rsid w:val="00CC49E0"/>
    <w:rsid w:val="00CC4C73"/>
    <w:rsid w:val="00CC4D29"/>
    <w:rsid w:val="00CC4E64"/>
    <w:rsid w:val="00CC5040"/>
    <w:rsid w:val="00CC5249"/>
    <w:rsid w:val="00CC5380"/>
    <w:rsid w:val="00CC54C7"/>
    <w:rsid w:val="00CC5C9D"/>
    <w:rsid w:val="00CC5FB7"/>
    <w:rsid w:val="00CC6138"/>
    <w:rsid w:val="00CC629A"/>
    <w:rsid w:val="00CC637B"/>
    <w:rsid w:val="00CC6477"/>
    <w:rsid w:val="00CC6780"/>
    <w:rsid w:val="00CC67D2"/>
    <w:rsid w:val="00CC6BDE"/>
    <w:rsid w:val="00CC6CC0"/>
    <w:rsid w:val="00CC6D0D"/>
    <w:rsid w:val="00CC6D5A"/>
    <w:rsid w:val="00CC7127"/>
    <w:rsid w:val="00CC764E"/>
    <w:rsid w:val="00CC798C"/>
    <w:rsid w:val="00CC7A4A"/>
    <w:rsid w:val="00CC7B45"/>
    <w:rsid w:val="00CC7BD9"/>
    <w:rsid w:val="00CC7E01"/>
    <w:rsid w:val="00CC7EEA"/>
    <w:rsid w:val="00CD049E"/>
    <w:rsid w:val="00CD093A"/>
    <w:rsid w:val="00CD1188"/>
    <w:rsid w:val="00CD12F3"/>
    <w:rsid w:val="00CD16A6"/>
    <w:rsid w:val="00CD177D"/>
    <w:rsid w:val="00CD212B"/>
    <w:rsid w:val="00CD214E"/>
    <w:rsid w:val="00CD2658"/>
    <w:rsid w:val="00CD2ED1"/>
    <w:rsid w:val="00CD2F9F"/>
    <w:rsid w:val="00CD30F3"/>
    <w:rsid w:val="00CD3173"/>
    <w:rsid w:val="00CD337B"/>
    <w:rsid w:val="00CD36D7"/>
    <w:rsid w:val="00CD36F0"/>
    <w:rsid w:val="00CD39E8"/>
    <w:rsid w:val="00CD3CA5"/>
    <w:rsid w:val="00CD3D00"/>
    <w:rsid w:val="00CD40B8"/>
    <w:rsid w:val="00CD4548"/>
    <w:rsid w:val="00CD4563"/>
    <w:rsid w:val="00CD4606"/>
    <w:rsid w:val="00CD498F"/>
    <w:rsid w:val="00CD4AA1"/>
    <w:rsid w:val="00CD4B79"/>
    <w:rsid w:val="00CD4BD7"/>
    <w:rsid w:val="00CD50A6"/>
    <w:rsid w:val="00CD563B"/>
    <w:rsid w:val="00CD583D"/>
    <w:rsid w:val="00CD595B"/>
    <w:rsid w:val="00CD59F8"/>
    <w:rsid w:val="00CD5D47"/>
    <w:rsid w:val="00CD5D49"/>
    <w:rsid w:val="00CD5F49"/>
    <w:rsid w:val="00CD6182"/>
    <w:rsid w:val="00CD62D7"/>
    <w:rsid w:val="00CD654D"/>
    <w:rsid w:val="00CD6746"/>
    <w:rsid w:val="00CD683B"/>
    <w:rsid w:val="00CD68F8"/>
    <w:rsid w:val="00CD6C39"/>
    <w:rsid w:val="00CD6CBF"/>
    <w:rsid w:val="00CD6E40"/>
    <w:rsid w:val="00CD6EE6"/>
    <w:rsid w:val="00CD7074"/>
    <w:rsid w:val="00CD751E"/>
    <w:rsid w:val="00CD78AD"/>
    <w:rsid w:val="00CD7A3C"/>
    <w:rsid w:val="00CD7BB0"/>
    <w:rsid w:val="00CE0060"/>
    <w:rsid w:val="00CE0424"/>
    <w:rsid w:val="00CE06CE"/>
    <w:rsid w:val="00CE0D30"/>
    <w:rsid w:val="00CE1359"/>
    <w:rsid w:val="00CE13B9"/>
    <w:rsid w:val="00CE13CD"/>
    <w:rsid w:val="00CE140B"/>
    <w:rsid w:val="00CE15E5"/>
    <w:rsid w:val="00CE1D80"/>
    <w:rsid w:val="00CE1F46"/>
    <w:rsid w:val="00CE21CA"/>
    <w:rsid w:val="00CE23B3"/>
    <w:rsid w:val="00CE294D"/>
    <w:rsid w:val="00CE2A6C"/>
    <w:rsid w:val="00CE2E8D"/>
    <w:rsid w:val="00CE2F2A"/>
    <w:rsid w:val="00CE313C"/>
    <w:rsid w:val="00CE31BF"/>
    <w:rsid w:val="00CE3483"/>
    <w:rsid w:val="00CE3793"/>
    <w:rsid w:val="00CE3C52"/>
    <w:rsid w:val="00CE3C8B"/>
    <w:rsid w:val="00CE3EDE"/>
    <w:rsid w:val="00CE4064"/>
    <w:rsid w:val="00CE41FF"/>
    <w:rsid w:val="00CE4B87"/>
    <w:rsid w:val="00CE4D7D"/>
    <w:rsid w:val="00CE4D93"/>
    <w:rsid w:val="00CE5067"/>
    <w:rsid w:val="00CE5077"/>
    <w:rsid w:val="00CE55D1"/>
    <w:rsid w:val="00CE5831"/>
    <w:rsid w:val="00CE61B6"/>
    <w:rsid w:val="00CE63A4"/>
    <w:rsid w:val="00CE66EA"/>
    <w:rsid w:val="00CE697A"/>
    <w:rsid w:val="00CE71E4"/>
    <w:rsid w:val="00CE7206"/>
    <w:rsid w:val="00CE7312"/>
    <w:rsid w:val="00CE73E3"/>
    <w:rsid w:val="00CE7561"/>
    <w:rsid w:val="00CE792A"/>
    <w:rsid w:val="00CE7968"/>
    <w:rsid w:val="00CE7A17"/>
    <w:rsid w:val="00CE7A79"/>
    <w:rsid w:val="00CE7DFA"/>
    <w:rsid w:val="00CE7F74"/>
    <w:rsid w:val="00CF04C0"/>
    <w:rsid w:val="00CF08FA"/>
    <w:rsid w:val="00CF0A9E"/>
    <w:rsid w:val="00CF0E6E"/>
    <w:rsid w:val="00CF1354"/>
    <w:rsid w:val="00CF13D5"/>
    <w:rsid w:val="00CF146F"/>
    <w:rsid w:val="00CF1B04"/>
    <w:rsid w:val="00CF1C4D"/>
    <w:rsid w:val="00CF1CD8"/>
    <w:rsid w:val="00CF1D9F"/>
    <w:rsid w:val="00CF1EF6"/>
    <w:rsid w:val="00CF2140"/>
    <w:rsid w:val="00CF22E1"/>
    <w:rsid w:val="00CF2425"/>
    <w:rsid w:val="00CF2498"/>
    <w:rsid w:val="00CF25EF"/>
    <w:rsid w:val="00CF270A"/>
    <w:rsid w:val="00CF27EF"/>
    <w:rsid w:val="00CF2BF6"/>
    <w:rsid w:val="00CF3435"/>
    <w:rsid w:val="00CF3B1F"/>
    <w:rsid w:val="00CF3BF6"/>
    <w:rsid w:val="00CF3BFF"/>
    <w:rsid w:val="00CF3F7A"/>
    <w:rsid w:val="00CF4168"/>
    <w:rsid w:val="00CF41F0"/>
    <w:rsid w:val="00CF43FB"/>
    <w:rsid w:val="00CF4C59"/>
    <w:rsid w:val="00CF4D49"/>
    <w:rsid w:val="00CF5308"/>
    <w:rsid w:val="00CF548E"/>
    <w:rsid w:val="00CF54D5"/>
    <w:rsid w:val="00CF5568"/>
    <w:rsid w:val="00CF56DF"/>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D006B5"/>
    <w:rsid w:val="00D00815"/>
    <w:rsid w:val="00D008D0"/>
    <w:rsid w:val="00D00965"/>
    <w:rsid w:val="00D00B05"/>
    <w:rsid w:val="00D00D75"/>
    <w:rsid w:val="00D00FC8"/>
    <w:rsid w:val="00D011EF"/>
    <w:rsid w:val="00D0127A"/>
    <w:rsid w:val="00D016DA"/>
    <w:rsid w:val="00D018AE"/>
    <w:rsid w:val="00D01A37"/>
    <w:rsid w:val="00D01A62"/>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9E2"/>
    <w:rsid w:val="00D03C83"/>
    <w:rsid w:val="00D03E96"/>
    <w:rsid w:val="00D03EA5"/>
    <w:rsid w:val="00D03F63"/>
    <w:rsid w:val="00D045B2"/>
    <w:rsid w:val="00D047AD"/>
    <w:rsid w:val="00D04815"/>
    <w:rsid w:val="00D04860"/>
    <w:rsid w:val="00D04891"/>
    <w:rsid w:val="00D052C2"/>
    <w:rsid w:val="00D05512"/>
    <w:rsid w:val="00D05687"/>
    <w:rsid w:val="00D05741"/>
    <w:rsid w:val="00D057EC"/>
    <w:rsid w:val="00D05A84"/>
    <w:rsid w:val="00D05B99"/>
    <w:rsid w:val="00D05E1F"/>
    <w:rsid w:val="00D05E23"/>
    <w:rsid w:val="00D05E4C"/>
    <w:rsid w:val="00D063F1"/>
    <w:rsid w:val="00D06499"/>
    <w:rsid w:val="00D066B6"/>
    <w:rsid w:val="00D06792"/>
    <w:rsid w:val="00D06959"/>
    <w:rsid w:val="00D06C24"/>
    <w:rsid w:val="00D0710C"/>
    <w:rsid w:val="00D071FF"/>
    <w:rsid w:val="00D07241"/>
    <w:rsid w:val="00D07732"/>
    <w:rsid w:val="00D10249"/>
    <w:rsid w:val="00D10F2D"/>
    <w:rsid w:val="00D111FE"/>
    <w:rsid w:val="00D1124C"/>
    <w:rsid w:val="00D114CC"/>
    <w:rsid w:val="00D114E6"/>
    <w:rsid w:val="00D11559"/>
    <w:rsid w:val="00D115C3"/>
    <w:rsid w:val="00D11621"/>
    <w:rsid w:val="00D1169F"/>
    <w:rsid w:val="00D11897"/>
    <w:rsid w:val="00D11AAF"/>
    <w:rsid w:val="00D11B82"/>
    <w:rsid w:val="00D11EDE"/>
    <w:rsid w:val="00D11F6E"/>
    <w:rsid w:val="00D11FE6"/>
    <w:rsid w:val="00D12636"/>
    <w:rsid w:val="00D12A82"/>
    <w:rsid w:val="00D12A94"/>
    <w:rsid w:val="00D12C6A"/>
    <w:rsid w:val="00D12F35"/>
    <w:rsid w:val="00D1308C"/>
    <w:rsid w:val="00D13135"/>
    <w:rsid w:val="00D13283"/>
    <w:rsid w:val="00D1332F"/>
    <w:rsid w:val="00D134D3"/>
    <w:rsid w:val="00D135C7"/>
    <w:rsid w:val="00D13D36"/>
    <w:rsid w:val="00D13DF3"/>
    <w:rsid w:val="00D13E32"/>
    <w:rsid w:val="00D13E4E"/>
    <w:rsid w:val="00D14211"/>
    <w:rsid w:val="00D144DC"/>
    <w:rsid w:val="00D147ED"/>
    <w:rsid w:val="00D1486D"/>
    <w:rsid w:val="00D14A0F"/>
    <w:rsid w:val="00D14A31"/>
    <w:rsid w:val="00D14BC3"/>
    <w:rsid w:val="00D14DDF"/>
    <w:rsid w:val="00D15349"/>
    <w:rsid w:val="00D15515"/>
    <w:rsid w:val="00D15691"/>
    <w:rsid w:val="00D15EEF"/>
    <w:rsid w:val="00D16042"/>
    <w:rsid w:val="00D1606D"/>
    <w:rsid w:val="00D162A7"/>
    <w:rsid w:val="00D16DEC"/>
    <w:rsid w:val="00D16EBB"/>
    <w:rsid w:val="00D170F0"/>
    <w:rsid w:val="00D172CA"/>
    <w:rsid w:val="00D1755B"/>
    <w:rsid w:val="00D17732"/>
    <w:rsid w:val="00D17840"/>
    <w:rsid w:val="00D2036F"/>
    <w:rsid w:val="00D205D1"/>
    <w:rsid w:val="00D206D6"/>
    <w:rsid w:val="00D20DCE"/>
    <w:rsid w:val="00D20FF4"/>
    <w:rsid w:val="00D2132C"/>
    <w:rsid w:val="00D213BB"/>
    <w:rsid w:val="00D214D9"/>
    <w:rsid w:val="00D2167C"/>
    <w:rsid w:val="00D21782"/>
    <w:rsid w:val="00D22034"/>
    <w:rsid w:val="00D2274D"/>
    <w:rsid w:val="00D228FB"/>
    <w:rsid w:val="00D22C6F"/>
    <w:rsid w:val="00D22EA0"/>
    <w:rsid w:val="00D230E7"/>
    <w:rsid w:val="00D234D7"/>
    <w:rsid w:val="00D23904"/>
    <w:rsid w:val="00D239A7"/>
    <w:rsid w:val="00D23F47"/>
    <w:rsid w:val="00D2415D"/>
    <w:rsid w:val="00D24515"/>
    <w:rsid w:val="00D248A9"/>
    <w:rsid w:val="00D249FA"/>
    <w:rsid w:val="00D24A24"/>
    <w:rsid w:val="00D24A66"/>
    <w:rsid w:val="00D24B18"/>
    <w:rsid w:val="00D24C48"/>
    <w:rsid w:val="00D2563B"/>
    <w:rsid w:val="00D25B45"/>
    <w:rsid w:val="00D25DCF"/>
    <w:rsid w:val="00D26776"/>
    <w:rsid w:val="00D26807"/>
    <w:rsid w:val="00D269C4"/>
    <w:rsid w:val="00D26E1A"/>
    <w:rsid w:val="00D26EE0"/>
    <w:rsid w:val="00D2704E"/>
    <w:rsid w:val="00D27165"/>
    <w:rsid w:val="00D2757D"/>
    <w:rsid w:val="00D279B1"/>
    <w:rsid w:val="00D27A37"/>
    <w:rsid w:val="00D27A5B"/>
    <w:rsid w:val="00D27C16"/>
    <w:rsid w:val="00D27D12"/>
    <w:rsid w:val="00D27E4F"/>
    <w:rsid w:val="00D27F0D"/>
    <w:rsid w:val="00D27F16"/>
    <w:rsid w:val="00D30124"/>
    <w:rsid w:val="00D305AB"/>
    <w:rsid w:val="00D30A39"/>
    <w:rsid w:val="00D30B4B"/>
    <w:rsid w:val="00D30BCA"/>
    <w:rsid w:val="00D30F29"/>
    <w:rsid w:val="00D31200"/>
    <w:rsid w:val="00D3121E"/>
    <w:rsid w:val="00D3145F"/>
    <w:rsid w:val="00D31786"/>
    <w:rsid w:val="00D31830"/>
    <w:rsid w:val="00D31839"/>
    <w:rsid w:val="00D31897"/>
    <w:rsid w:val="00D31B35"/>
    <w:rsid w:val="00D31BF0"/>
    <w:rsid w:val="00D31BFE"/>
    <w:rsid w:val="00D32406"/>
    <w:rsid w:val="00D326E7"/>
    <w:rsid w:val="00D3294E"/>
    <w:rsid w:val="00D32DDD"/>
    <w:rsid w:val="00D32EC5"/>
    <w:rsid w:val="00D32F24"/>
    <w:rsid w:val="00D33066"/>
    <w:rsid w:val="00D33213"/>
    <w:rsid w:val="00D333B4"/>
    <w:rsid w:val="00D333E0"/>
    <w:rsid w:val="00D339AF"/>
    <w:rsid w:val="00D33A8D"/>
    <w:rsid w:val="00D33C53"/>
    <w:rsid w:val="00D33D98"/>
    <w:rsid w:val="00D33DD4"/>
    <w:rsid w:val="00D34143"/>
    <w:rsid w:val="00D34526"/>
    <w:rsid w:val="00D3465B"/>
    <w:rsid w:val="00D3467F"/>
    <w:rsid w:val="00D34B36"/>
    <w:rsid w:val="00D34D63"/>
    <w:rsid w:val="00D35076"/>
    <w:rsid w:val="00D35481"/>
    <w:rsid w:val="00D355AA"/>
    <w:rsid w:val="00D35713"/>
    <w:rsid w:val="00D3575C"/>
    <w:rsid w:val="00D35BD5"/>
    <w:rsid w:val="00D35E06"/>
    <w:rsid w:val="00D35E6A"/>
    <w:rsid w:val="00D35FBA"/>
    <w:rsid w:val="00D365E9"/>
    <w:rsid w:val="00D36871"/>
    <w:rsid w:val="00D368FB"/>
    <w:rsid w:val="00D36BB2"/>
    <w:rsid w:val="00D36E71"/>
    <w:rsid w:val="00D36E93"/>
    <w:rsid w:val="00D3706C"/>
    <w:rsid w:val="00D3722C"/>
    <w:rsid w:val="00D37512"/>
    <w:rsid w:val="00D375BC"/>
    <w:rsid w:val="00D37B6F"/>
    <w:rsid w:val="00D37D87"/>
    <w:rsid w:val="00D404AB"/>
    <w:rsid w:val="00D4050A"/>
    <w:rsid w:val="00D40536"/>
    <w:rsid w:val="00D406A0"/>
    <w:rsid w:val="00D406FB"/>
    <w:rsid w:val="00D40906"/>
    <w:rsid w:val="00D40A9E"/>
    <w:rsid w:val="00D40B33"/>
    <w:rsid w:val="00D40E61"/>
    <w:rsid w:val="00D40FC8"/>
    <w:rsid w:val="00D41439"/>
    <w:rsid w:val="00D41489"/>
    <w:rsid w:val="00D41B4F"/>
    <w:rsid w:val="00D41EAE"/>
    <w:rsid w:val="00D41F25"/>
    <w:rsid w:val="00D41F8D"/>
    <w:rsid w:val="00D42293"/>
    <w:rsid w:val="00D42413"/>
    <w:rsid w:val="00D42549"/>
    <w:rsid w:val="00D4268C"/>
    <w:rsid w:val="00D4269C"/>
    <w:rsid w:val="00D4283A"/>
    <w:rsid w:val="00D42856"/>
    <w:rsid w:val="00D428A8"/>
    <w:rsid w:val="00D42A96"/>
    <w:rsid w:val="00D42CA1"/>
    <w:rsid w:val="00D42CCF"/>
    <w:rsid w:val="00D42D8C"/>
    <w:rsid w:val="00D42F08"/>
    <w:rsid w:val="00D42F30"/>
    <w:rsid w:val="00D4318F"/>
    <w:rsid w:val="00D43518"/>
    <w:rsid w:val="00D437BE"/>
    <w:rsid w:val="00D438BF"/>
    <w:rsid w:val="00D43A4B"/>
    <w:rsid w:val="00D43A9C"/>
    <w:rsid w:val="00D43C28"/>
    <w:rsid w:val="00D43DC3"/>
    <w:rsid w:val="00D440F8"/>
    <w:rsid w:val="00D442ED"/>
    <w:rsid w:val="00D44321"/>
    <w:rsid w:val="00D44504"/>
    <w:rsid w:val="00D44D3E"/>
    <w:rsid w:val="00D44E6A"/>
    <w:rsid w:val="00D44F31"/>
    <w:rsid w:val="00D45092"/>
    <w:rsid w:val="00D457C1"/>
    <w:rsid w:val="00D45977"/>
    <w:rsid w:val="00D45CAF"/>
    <w:rsid w:val="00D45D87"/>
    <w:rsid w:val="00D45EF4"/>
    <w:rsid w:val="00D45F8D"/>
    <w:rsid w:val="00D460E8"/>
    <w:rsid w:val="00D462EB"/>
    <w:rsid w:val="00D463FF"/>
    <w:rsid w:val="00D46737"/>
    <w:rsid w:val="00D46A16"/>
    <w:rsid w:val="00D46A6D"/>
    <w:rsid w:val="00D46B50"/>
    <w:rsid w:val="00D46CD1"/>
    <w:rsid w:val="00D46FE8"/>
    <w:rsid w:val="00D4740A"/>
    <w:rsid w:val="00D4757D"/>
    <w:rsid w:val="00D475A1"/>
    <w:rsid w:val="00D47608"/>
    <w:rsid w:val="00D47647"/>
    <w:rsid w:val="00D47675"/>
    <w:rsid w:val="00D477D6"/>
    <w:rsid w:val="00D479D2"/>
    <w:rsid w:val="00D47A0C"/>
    <w:rsid w:val="00D47BD9"/>
    <w:rsid w:val="00D47CF2"/>
    <w:rsid w:val="00D47F71"/>
    <w:rsid w:val="00D50B29"/>
    <w:rsid w:val="00D50E03"/>
    <w:rsid w:val="00D50ED5"/>
    <w:rsid w:val="00D5105E"/>
    <w:rsid w:val="00D511B1"/>
    <w:rsid w:val="00D51971"/>
    <w:rsid w:val="00D51E1E"/>
    <w:rsid w:val="00D5271D"/>
    <w:rsid w:val="00D527D5"/>
    <w:rsid w:val="00D5344E"/>
    <w:rsid w:val="00D5348D"/>
    <w:rsid w:val="00D534DF"/>
    <w:rsid w:val="00D53991"/>
    <w:rsid w:val="00D53B6C"/>
    <w:rsid w:val="00D53FED"/>
    <w:rsid w:val="00D54107"/>
    <w:rsid w:val="00D54574"/>
    <w:rsid w:val="00D546FF"/>
    <w:rsid w:val="00D54894"/>
    <w:rsid w:val="00D54B67"/>
    <w:rsid w:val="00D54CE3"/>
    <w:rsid w:val="00D55074"/>
    <w:rsid w:val="00D55AD5"/>
    <w:rsid w:val="00D55ADB"/>
    <w:rsid w:val="00D55B39"/>
    <w:rsid w:val="00D55B8E"/>
    <w:rsid w:val="00D55BC8"/>
    <w:rsid w:val="00D55E99"/>
    <w:rsid w:val="00D55FD1"/>
    <w:rsid w:val="00D56264"/>
    <w:rsid w:val="00D562FB"/>
    <w:rsid w:val="00D56379"/>
    <w:rsid w:val="00D563D9"/>
    <w:rsid w:val="00D56406"/>
    <w:rsid w:val="00D56698"/>
    <w:rsid w:val="00D5674B"/>
    <w:rsid w:val="00D5677E"/>
    <w:rsid w:val="00D56AAA"/>
    <w:rsid w:val="00D56D6E"/>
    <w:rsid w:val="00D56F7C"/>
    <w:rsid w:val="00D57104"/>
    <w:rsid w:val="00D572D8"/>
    <w:rsid w:val="00D5758A"/>
    <w:rsid w:val="00D576CA"/>
    <w:rsid w:val="00D577C5"/>
    <w:rsid w:val="00D57AEC"/>
    <w:rsid w:val="00D57D7E"/>
    <w:rsid w:val="00D57F6E"/>
    <w:rsid w:val="00D6010D"/>
    <w:rsid w:val="00D605A7"/>
    <w:rsid w:val="00D605BC"/>
    <w:rsid w:val="00D60B81"/>
    <w:rsid w:val="00D60E88"/>
    <w:rsid w:val="00D60FAC"/>
    <w:rsid w:val="00D61326"/>
    <w:rsid w:val="00D61A3D"/>
    <w:rsid w:val="00D61A72"/>
    <w:rsid w:val="00D61AA7"/>
    <w:rsid w:val="00D61AF5"/>
    <w:rsid w:val="00D61B2E"/>
    <w:rsid w:val="00D625BD"/>
    <w:rsid w:val="00D6274A"/>
    <w:rsid w:val="00D6286C"/>
    <w:rsid w:val="00D628B8"/>
    <w:rsid w:val="00D628DD"/>
    <w:rsid w:val="00D62A79"/>
    <w:rsid w:val="00D62C7B"/>
    <w:rsid w:val="00D62D94"/>
    <w:rsid w:val="00D63167"/>
    <w:rsid w:val="00D6333A"/>
    <w:rsid w:val="00D633DD"/>
    <w:rsid w:val="00D63809"/>
    <w:rsid w:val="00D6390E"/>
    <w:rsid w:val="00D63B7C"/>
    <w:rsid w:val="00D63BCD"/>
    <w:rsid w:val="00D63D07"/>
    <w:rsid w:val="00D63D11"/>
    <w:rsid w:val="00D63D92"/>
    <w:rsid w:val="00D63E29"/>
    <w:rsid w:val="00D650E7"/>
    <w:rsid w:val="00D652B5"/>
    <w:rsid w:val="00D653EC"/>
    <w:rsid w:val="00D6565A"/>
    <w:rsid w:val="00D658E0"/>
    <w:rsid w:val="00D6590B"/>
    <w:rsid w:val="00D65BC0"/>
    <w:rsid w:val="00D65FB9"/>
    <w:rsid w:val="00D66155"/>
    <w:rsid w:val="00D663A0"/>
    <w:rsid w:val="00D66626"/>
    <w:rsid w:val="00D6697F"/>
    <w:rsid w:val="00D66A8C"/>
    <w:rsid w:val="00D671FD"/>
    <w:rsid w:val="00D67717"/>
    <w:rsid w:val="00D67D41"/>
    <w:rsid w:val="00D67D56"/>
    <w:rsid w:val="00D67DBB"/>
    <w:rsid w:val="00D67E21"/>
    <w:rsid w:val="00D67FC4"/>
    <w:rsid w:val="00D70157"/>
    <w:rsid w:val="00D703FB"/>
    <w:rsid w:val="00D7058B"/>
    <w:rsid w:val="00D70844"/>
    <w:rsid w:val="00D7084C"/>
    <w:rsid w:val="00D708B0"/>
    <w:rsid w:val="00D709FC"/>
    <w:rsid w:val="00D70E5D"/>
    <w:rsid w:val="00D70EA3"/>
    <w:rsid w:val="00D7103C"/>
    <w:rsid w:val="00D716C1"/>
    <w:rsid w:val="00D71CF0"/>
    <w:rsid w:val="00D71DE4"/>
    <w:rsid w:val="00D72314"/>
    <w:rsid w:val="00D72397"/>
    <w:rsid w:val="00D72608"/>
    <w:rsid w:val="00D7291C"/>
    <w:rsid w:val="00D729EE"/>
    <w:rsid w:val="00D72A64"/>
    <w:rsid w:val="00D72C44"/>
    <w:rsid w:val="00D72ECD"/>
    <w:rsid w:val="00D734A7"/>
    <w:rsid w:val="00D73676"/>
    <w:rsid w:val="00D7368E"/>
    <w:rsid w:val="00D73862"/>
    <w:rsid w:val="00D73945"/>
    <w:rsid w:val="00D73AD7"/>
    <w:rsid w:val="00D73AE9"/>
    <w:rsid w:val="00D73E43"/>
    <w:rsid w:val="00D73E5C"/>
    <w:rsid w:val="00D7403C"/>
    <w:rsid w:val="00D7406E"/>
    <w:rsid w:val="00D741AA"/>
    <w:rsid w:val="00D741E2"/>
    <w:rsid w:val="00D7430D"/>
    <w:rsid w:val="00D746AD"/>
    <w:rsid w:val="00D7470D"/>
    <w:rsid w:val="00D74880"/>
    <w:rsid w:val="00D74C42"/>
    <w:rsid w:val="00D74FA4"/>
    <w:rsid w:val="00D75133"/>
    <w:rsid w:val="00D75492"/>
    <w:rsid w:val="00D75A1F"/>
    <w:rsid w:val="00D75A2C"/>
    <w:rsid w:val="00D75B80"/>
    <w:rsid w:val="00D75CDD"/>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83"/>
    <w:rsid w:val="00D80C19"/>
    <w:rsid w:val="00D8107A"/>
    <w:rsid w:val="00D823C6"/>
    <w:rsid w:val="00D82688"/>
    <w:rsid w:val="00D827AD"/>
    <w:rsid w:val="00D827FE"/>
    <w:rsid w:val="00D82BA8"/>
    <w:rsid w:val="00D82C4A"/>
    <w:rsid w:val="00D82F42"/>
    <w:rsid w:val="00D82FFA"/>
    <w:rsid w:val="00D83143"/>
    <w:rsid w:val="00D8326A"/>
    <w:rsid w:val="00D8327F"/>
    <w:rsid w:val="00D83542"/>
    <w:rsid w:val="00D835A2"/>
    <w:rsid w:val="00D83936"/>
    <w:rsid w:val="00D83C13"/>
    <w:rsid w:val="00D83FC6"/>
    <w:rsid w:val="00D8412F"/>
    <w:rsid w:val="00D8424F"/>
    <w:rsid w:val="00D842B6"/>
    <w:rsid w:val="00D843B6"/>
    <w:rsid w:val="00D84471"/>
    <w:rsid w:val="00D84565"/>
    <w:rsid w:val="00D84794"/>
    <w:rsid w:val="00D84988"/>
    <w:rsid w:val="00D84B54"/>
    <w:rsid w:val="00D84BAD"/>
    <w:rsid w:val="00D8519F"/>
    <w:rsid w:val="00D8542F"/>
    <w:rsid w:val="00D85961"/>
    <w:rsid w:val="00D85A0E"/>
    <w:rsid w:val="00D85A18"/>
    <w:rsid w:val="00D85A20"/>
    <w:rsid w:val="00D85A35"/>
    <w:rsid w:val="00D85F73"/>
    <w:rsid w:val="00D85FE5"/>
    <w:rsid w:val="00D86305"/>
    <w:rsid w:val="00D863AF"/>
    <w:rsid w:val="00D8656B"/>
    <w:rsid w:val="00D86622"/>
    <w:rsid w:val="00D86821"/>
    <w:rsid w:val="00D86CA3"/>
    <w:rsid w:val="00D86FCD"/>
    <w:rsid w:val="00D871C0"/>
    <w:rsid w:val="00D871CE"/>
    <w:rsid w:val="00D874A9"/>
    <w:rsid w:val="00D8769E"/>
    <w:rsid w:val="00D87A57"/>
    <w:rsid w:val="00D87F7F"/>
    <w:rsid w:val="00D90049"/>
    <w:rsid w:val="00D903D3"/>
    <w:rsid w:val="00D90501"/>
    <w:rsid w:val="00D905CA"/>
    <w:rsid w:val="00D90998"/>
    <w:rsid w:val="00D90B6D"/>
    <w:rsid w:val="00D90C5B"/>
    <w:rsid w:val="00D90F50"/>
    <w:rsid w:val="00D91044"/>
    <w:rsid w:val="00D912EF"/>
    <w:rsid w:val="00D91319"/>
    <w:rsid w:val="00D91337"/>
    <w:rsid w:val="00D9196D"/>
    <w:rsid w:val="00D9203A"/>
    <w:rsid w:val="00D921DC"/>
    <w:rsid w:val="00D92252"/>
    <w:rsid w:val="00D92276"/>
    <w:rsid w:val="00D92982"/>
    <w:rsid w:val="00D92A8A"/>
    <w:rsid w:val="00D92EBB"/>
    <w:rsid w:val="00D92F01"/>
    <w:rsid w:val="00D931D3"/>
    <w:rsid w:val="00D93266"/>
    <w:rsid w:val="00D9355A"/>
    <w:rsid w:val="00D93675"/>
    <w:rsid w:val="00D93E0E"/>
    <w:rsid w:val="00D93E5D"/>
    <w:rsid w:val="00D93F64"/>
    <w:rsid w:val="00D94191"/>
    <w:rsid w:val="00D9421E"/>
    <w:rsid w:val="00D947DF"/>
    <w:rsid w:val="00D94880"/>
    <w:rsid w:val="00D94AA2"/>
    <w:rsid w:val="00D94BE1"/>
    <w:rsid w:val="00D94CC5"/>
    <w:rsid w:val="00D94D06"/>
    <w:rsid w:val="00D95211"/>
    <w:rsid w:val="00D95381"/>
    <w:rsid w:val="00D95625"/>
    <w:rsid w:val="00D957E7"/>
    <w:rsid w:val="00D957F3"/>
    <w:rsid w:val="00D95826"/>
    <w:rsid w:val="00D95937"/>
    <w:rsid w:val="00D95DCA"/>
    <w:rsid w:val="00D961A7"/>
    <w:rsid w:val="00D965C3"/>
    <w:rsid w:val="00D96867"/>
    <w:rsid w:val="00D968F5"/>
    <w:rsid w:val="00D96D45"/>
    <w:rsid w:val="00D96D9B"/>
    <w:rsid w:val="00D97076"/>
    <w:rsid w:val="00D9723A"/>
    <w:rsid w:val="00D9725A"/>
    <w:rsid w:val="00D9765C"/>
    <w:rsid w:val="00D97675"/>
    <w:rsid w:val="00DA0089"/>
    <w:rsid w:val="00DA019B"/>
    <w:rsid w:val="00DA0318"/>
    <w:rsid w:val="00DA03FC"/>
    <w:rsid w:val="00DA0544"/>
    <w:rsid w:val="00DA0B34"/>
    <w:rsid w:val="00DA10A8"/>
    <w:rsid w:val="00DA113C"/>
    <w:rsid w:val="00DA13F8"/>
    <w:rsid w:val="00DA1B4D"/>
    <w:rsid w:val="00DA1B9E"/>
    <w:rsid w:val="00DA1E03"/>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D7B"/>
    <w:rsid w:val="00DA3F56"/>
    <w:rsid w:val="00DA3F9C"/>
    <w:rsid w:val="00DA426D"/>
    <w:rsid w:val="00DA4658"/>
    <w:rsid w:val="00DA48AE"/>
    <w:rsid w:val="00DA4CAF"/>
    <w:rsid w:val="00DA50EB"/>
    <w:rsid w:val="00DA53EE"/>
    <w:rsid w:val="00DA5417"/>
    <w:rsid w:val="00DA56E8"/>
    <w:rsid w:val="00DA58D1"/>
    <w:rsid w:val="00DA5C70"/>
    <w:rsid w:val="00DA5D43"/>
    <w:rsid w:val="00DA6204"/>
    <w:rsid w:val="00DA6260"/>
    <w:rsid w:val="00DA639D"/>
    <w:rsid w:val="00DA66E2"/>
    <w:rsid w:val="00DA697D"/>
    <w:rsid w:val="00DA6BB6"/>
    <w:rsid w:val="00DA6CA3"/>
    <w:rsid w:val="00DA6CFF"/>
    <w:rsid w:val="00DA7052"/>
    <w:rsid w:val="00DA71E3"/>
    <w:rsid w:val="00DA71FE"/>
    <w:rsid w:val="00DA757E"/>
    <w:rsid w:val="00DA7959"/>
    <w:rsid w:val="00DA79E5"/>
    <w:rsid w:val="00DA7AA1"/>
    <w:rsid w:val="00DB0134"/>
    <w:rsid w:val="00DB057F"/>
    <w:rsid w:val="00DB0A9F"/>
    <w:rsid w:val="00DB0B7F"/>
    <w:rsid w:val="00DB0BA8"/>
    <w:rsid w:val="00DB0CFE"/>
    <w:rsid w:val="00DB0E13"/>
    <w:rsid w:val="00DB100A"/>
    <w:rsid w:val="00DB12A5"/>
    <w:rsid w:val="00DB13C4"/>
    <w:rsid w:val="00DB1B40"/>
    <w:rsid w:val="00DB1E9E"/>
    <w:rsid w:val="00DB1F67"/>
    <w:rsid w:val="00DB2044"/>
    <w:rsid w:val="00DB2138"/>
    <w:rsid w:val="00DB2184"/>
    <w:rsid w:val="00DB24C8"/>
    <w:rsid w:val="00DB281F"/>
    <w:rsid w:val="00DB3166"/>
    <w:rsid w:val="00DB31F8"/>
    <w:rsid w:val="00DB31FC"/>
    <w:rsid w:val="00DB323A"/>
    <w:rsid w:val="00DB337D"/>
    <w:rsid w:val="00DB356B"/>
    <w:rsid w:val="00DB377D"/>
    <w:rsid w:val="00DB3B61"/>
    <w:rsid w:val="00DB43C0"/>
    <w:rsid w:val="00DB4610"/>
    <w:rsid w:val="00DB4752"/>
    <w:rsid w:val="00DB4996"/>
    <w:rsid w:val="00DB4B78"/>
    <w:rsid w:val="00DB4D52"/>
    <w:rsid w:val="00DB4E94"/>
    <w:rsid w:val="00DB4F08"/>
    <w:rsid w:val="00DB5455"/>
    <w:rsid w:val="00DB55CE"/>
    <w:rsid w:val="00DB55D4"/>
    <w:rsid w:val="00DB5B19"/>
    <w:rsid w:val="00DB5DCF"/>
    <w:rsid w:val="00DB5E9B"/>
    <w:rsid w:val="00DB6364"/>
    <w:rsid w:val="00DB6681"/>
    <w:rsid w:val="00DB68F8"/>
    <w:rsid w:val="00DB69B8"/>
    <w:rsid w:val="00DB69E4"/>
    <w:rsid w:val="00DB6CE2"/>
    <w:rsid w:val="00DB6D2B"/>
    <w:rsid w:val="00DB74CB"/>
    <w:rsid w:val="00DB7AB9"/>
    <w:rsid w:val="00DB7BDC"/>
    <w:rsid w:val="00DC0101"/>
    <w:rsid w:val="00DC047A"/>
    <w:rsid w:val="00DC1019"/>
    <w:rsid w:val="00DC1137"/>
    <w:rsid w:val="00DC1173"/>
    <w:rsid w:val="00DC16A6"/>
    <w:rsid w:val="00DC16C3"/>
    <w:rsid w:val="00DC1850"/>
    <w:rsid w:val="00DC1B45"/>
    <w:rsid w:val="00DC1EA8"/>
    <w:rsid w:val="00DC1FD9"/>
    <w:rsid w:val="00DC201D"/>
    <w:rsid w:val="00DC2099"/>
    <w:rsid w:val="00DC261E"/>
    <w:rsid w:val="00DC28E7"/>
    <w:rsid w:val="00DC2AB3"/>
    <w:rsid w:val="00DC2D36"/>
    <w:rsid w:val="00DC2D5B"/>
    <w:rsid w:val="00DC2EC2"/>
    <w:rsid w:val="00DC36B6"/>
    <w:rsid w:val="00DC3C8C"/>
    <w:rsid w:val="00DC3F72"/>
    <w:rsid w:val="00DC4071"/>
    <w:rsid w:val="00DC4110"/>
    <w:rsid w:val="00DC42CE"/>
    <w:rsid w:val="00DC4383"/>
    <w:rsid w:val="00DC44C7"/>
    <w:rsid w:val="00DC455E"/>
    <w:rsid w:val="00DC4762"/>
    <w:rsid w:val="00DC481F"/>
    <w:rsid w:val="00DC4BC4"/>
    <w:rsid w:val="00DC4FC1"/>
    <w:rsid w:val="00DC53EF"/>
    <w:rsid w:val="00DC5588"/>
    <w:rsid w:val="00DC5C7E"/>
    <w:rsid w:val="00DC61DF"/>
    <w:rsid w:val="00DC6A64"/>
    <w:rsid w:val="00DC6FF2"/>
    <w:rsid w:val="00DC73CB"/>
    <w:rsid w:val="00DC759C"/>
    <w:rsid w:val="00DC778B"/>
    <w:rsid w:val="00DC77C2"/>
    <w:rsid w:val="00DC785A"/>
    <w:rsid w:val="00DC7F27"/>
    <w:rsid w:val="00DD010A"/>
    <w:rsid w:val="00DD011E"/>
    <w:rsid w:val="00DD0748"/>
    <w:rsid w:val="00DD08BB"/>
    <w:rsid w:val="00DD0AB8"/>
    <w:rsid w:val="00DD0B89"/>
    <w:rsid w:val="00DD0BE2"/>
    <w:rsid w:val="00DD1564"/>
    <w:rsid w:val="00DD16CC"/>
    <w:rsid w:val="00DD1B1E"/>
    <w:rsid w:val="00DD211E"/>
    <w:rsid w:val="00DD21DC"/>
    <w:rsid w:val="00DD2265"/>
    <w:rsid w:val="00DD25D9"/>
    <w:rsid w:val="00DD2897"/>
    <w:rsid w:val="00DD2BFF"/>
    <w:rsid w:val="00DD3248"/>
    <w:rsid w:val="00DD35F8"/>
    <w:rsid w:val="00DD365C"/>
    <w:rsid w:val="00DD3695"/>
    <w:rsid w:val="00DD38C2"/>
    <w:rsid w:val="00DD39C2"/>
    <w:rsid w:val="00DD39F0"/>
    <w:rsid w:val="00DD3BF9"/>
    <w:rsid w:val="00DD4398"/>
    <w:rsid w:val="00DD43B0"/>
    <w:rsid w:val="00DD45C2"/>
    <w:rsid w:val="00DD46B5"/>
    <w:rsid w:val="00DD4A36"/>
    <w:rsid w:val="00DD4E7C"/>
    <w:rsid w:val="00DD4FE9"/>
    <w:rsid w:val="00DD509C"/>
    <w:rsid w:val="00DD53CC"/>
    <w:rsid w:val="00DD5643"/>
    <w:rsid w:val="00DD5867"/>
    <w:rsid w:val="00DD5A64"/>
    <w:rsid w:val="00DD5B46"/>
    <w:rsid w:val="00DD618F"/>
    <w:rsid w:val="00DD6541"/>
    <w:rsid w:val="00DD67BB"/>
    <w:rsid w:val="00DD6CCC"/>
    <w:rsid w:val="00DD7107"/>
    <w:rsid w:val="00DD768C"/>
    <w:rsid w:val="00DD7916"/>
    <w:rsid w:val="00DD7C03"/>
    <w:rsid w:val="00DD7D21"/>
    <w:rsid w:val="00DE015F"/>
    <w:rsid w:val="00DE0264"/>
    <w:rsid w:val="00DE03EA"/>
    <w:rsid w:val="00DE0440"/>
    <w:rsid w:val="00DE08DB"/>
    <w:rsid w:val="00DE093A"/>
    <w:rsid w:val="00DE0969"/>
    <w:rsid w:val="00DE0A13"/>
    <w:rsid w:val="00DE0C5F"/>
    <w:rsid w:val="00DE0E13"/>
    <w:rsid w:val="00DE1105"/>
    <w:rsid w:val="00DE1423"/>
    <w:rsid w:val="00DE15B0"/>
    <w:rsid w:val="00DE1A67"/>
    <w:rsid w:val="00DE1B4D"/>
    <w:rsid w:val="00DE20DE"/>
    <w:rsid w:val="00DE2291"/>
    <w:rsid w:val="00DE26AC"/>
    <w:rsid w:val="00DE2893"/>
    <w:rsid w:val="00DE28B9"/>
    <w:rsid w:val="00DE2E11"/>
    <w:rsid w:val="00DE328C"/>
    <w:rsid w:val="00DE32AA"/>
    <w:rsid w:val="00DE340D"/>
    <w:rsid w:val="00DE38E9"/>
    <w:rsid w:val="00DE3D36"/>
    <w:rsid w:val="00DE40BC"/>
    <w:rsid w:val="00DE40C2"/>
    <w:rsid w:val="00DE424B"/>
    <w:rsid w:val="00DE434A"/>
    <w:rsid w:val="00DE4814"/>
    <w:rsid w:val="00DE545E"/>
    <w:rsid w:val="00DE5605"/>
    <w:rsid w:val="00DE5608"/>
    <w:rsid w:val="00DE5880"/>
    <w:rsid w:val="00DE58D0"/>
    <w:rsid w:val="00DE5BBC"/>
    <w:rsid w:val="00DE5CDC"/>
    <w:rsid w:val="00DE637C"/>
    <w:rsid w:val="00DE654F"/>
    <w:rsid w:val="00DE6916"/>
    <w:rsid w:val="00DE6A7C"/>
    <w:rsid w:val="00DE6ABB"/>
    <w:rsid w:val="00DE6CB3"/>
    <w:rsid w:val="00DE726C"/>
    <w:rsid w:val="00DE734A"/>
    <w:rsid w:val="00DE75B1"/>
    <w:rsid w:val="00DE7A5C"/>
    <w:rsid w:val="00DF0028"/>
    <w:rsid w:val="00DF0207"/>
    <w:rsid w:val="00DF02A0"/>
    <w:rsid w:val="00DF031E"/>
    <w:rsid w:val="00DF082F"/>
    <w:rsid w:val="00DF0B5D"/>
    <w:rsid w:val="00DF0B6E"/>
    <w:rsid w:val="00DF0DCC"/>
    <w:rsid w:val="00DF1078"/>
    <w:rsid w:val="00DF132C"/>
    <w:rsid w:val="00DF15E0"/>
    <w:rsid w:val="00DF19B6"/>
    <w:rsid w:val="00DF1A65"/>
    <w:rsid w:val="00DF1B12"/>
    <w:rsid w:val="00DF1F1B"/>
    <w:rsid w:val="00DF20AD"/>
    <w:rsid w:val="00DF222D"/>
    <w:rsid w:val="00DF2291"/>
    <w:rsid w:val="00DF2DF0"/>
    <w:rsid w:val="00DF2E04"/>
    <w:rsid w:val="00DF2EF7"/>
    <w:rsid w:val="00DF3022"/>
    <w:rsid w:val="00DF30C2"/>
    <w:rsid w:val="00DF35C4"/>
    <w:rsid w:val="00DF37A0"/>
    <w:rsid w:val="00DF3A06"/>
    <w:rsid w:val="00DF3A48"/>
    <w:rsid w:val="00DF3B2E"/>
    <w:rsid w:val="00DF4090"/>
    <w:rsid w:val="00DF40AC"/>
    <w:rsid w:val="00DF4A5D"/>
    <w:rsid w:val="00DF50FC"/>
    <w:rsid w:val="00DF56B2"/>
    <w:rsid w:val="00DF592B"/>
    <w:rsid w:val="00DF5A62"/>
    <w:rsid w:val="00DF5BC1"/>
    <w:rsid w:val="00DF5ECC"/>
    <w:rsid w:val="00DF6235"/>
    <w:rsid w:val="00DF6609"/>
    <w:rsid w:val="00DF672D"/>
    <w:rsid w:val="00DF69E1"/>
    <w:rsid w:val="00DF6EC3"/>
    <w:rsid w:val="00DF70C3"/>
    <w:rsid w:val="00DF720C"/>
    <w:rsid w:val="00DF73C4"/>
    <w:rsid w:val="00DF7CC0"/>
    <w:rsid w:val="00DF7CE0"/>
    <w:rsid w:val="00DF7F4F"/>
    <w:rsid w:val="00DF7F73"/>
    <w:rsid w:val="00E00330"/>
    <w:rsid w:val="00E004C1"/>
    <w:rsid w:val="00E00A7E"/>
    <w:rsid w:val="00E00FB8"/>
    <w:rsid w:val="00E0118B"/>
    <w:rsid w:val="00E011A7"/>
    <w:rsid w:val="00E01587"/>
    <w:rsid w:val="00E017A7"/>
    <w:rsid w:val="00E01E40"/>
    <w:rsid w:val="00E01F44"/>
    <w:rsid w:val="00E02282"/>
    <w:rsid w:val="00E022C5"/>
    <w:rsid w:val="00E022CC"/>
    <w:rsid w:val="00E022D8"/>
    <w:rsid w:val="00E02F0D"/>
    <w:rsid w:val="00E030A0"/>
    <w:rsid w:val="00E0327D"/>
    <w:rsid w:val="00E033FF"/>
    <w:rsid w:val="00E035BA"/>
    <w:rsid w:val="00E03BB2"/>
    <w:rsid w:val="00E0468E"/>
    <w:rsid w:val="00E046C8"/>
    <w:rsid w:val="00E04BC4"/>
    <w:rsid w:val="00E04DB9"/>
    <w:rsid w:val="00E05095"/>
    <w:rsid w:val="00E052CA"/>
    <w:rsid w:val="00E05FCB"/>
    <w:rsid w:val="00E05FD9"/>
    <w:rsid w:val="00E06503"/>
    <w:rsid w:val="00E06847"/>
    <w:rsid w:val="00E06B51"/>
    <w:rsid w:val="00E06C7E"/>
    <w:rsid w:val="00E06DB7"/>
    <w:rsid w:val="00E07354"/>
    <w:rsid w:val="00E1044E"/>
    <w:rsid w:val="00E10A64"/>
    <w:rsid w:val="00E10F8A"/>
    <w:rsid w:val="00E110E7"/>
    <w:rsid w:val="00E116AB"/>
    <w:rsid w:val="00E11ABD"/>
    <w:rsid w:val="00E11B20"/>
    <w:rsid w:val="00E11BC4"/>
    <w:rsid w:val="00E11E28"/>
    <w:rsid w:val="00E1208B"/>
    <w:rsid w:val="00E12827"/>
    <w:rsid w:val="00E129B6"/>
    <w:rsid w:val="00E12ADA"/>
    <w:rsid w:val="00E12CAD"/>
    <w:rsid w:val="00E12D0E"/>
    <w:rsid w:val="00E12D6C"/>
    <w:rsid w:val="00E12DC8"/>
    <w:rsid w:val="00E12FC1"/>
    <w:rsid w:val="00E1301C"/>
    <w:rsid w:val="00E1330F"/>
    <w:rsid w:val="00E137F8"/>
    <w:rsid w:val="00E13847"/>
    <w:rsid w:val="00E13898"/>
    <w:rsid w:val="00E13E06"/>
    <w:rsid w:val="00E140DB"/>
    <w:rsid w:val="00E1412B"/>
    <w:rsid w:val="00E1438B"/>
    <w:rsid w:val="00E14A7B"/>
    <w:rsid w:val="00E14AD3"/>
    <w:rsid w:val="00E14EA2"/>
    <w:rsid w:val="00E155D2"/>
    <w:rsid w:val="00E15844"/>
    <w:rsid w:val="00E15989"/>
    <w:rsid w:val="00E15A84"/>
    <w:rsid w:val="00E15F6E"/>
    <w:rsid w:val="00E16128"/>
    <w:rsid w:val="00E16372"/>
    <w:rsid w:val="00E16484"/>
    <w:rsid w:val="00E164CA"/>
    <w:rsid w:val="00E168B8"/>
    <w:rsid w:val="00E16F1F"/>
    <w:rsid w:val="00E170CB"/>
    <w:rsid w:val="00E17111"/>
    <w:rsid w:val="00E17363"/>
    <w:rsid w:val="00E17678"/>
    <w:rsid w:val="00E176EE"/>
    <w:rsid w:val="00E178A0"/>
    <w:rsid w:val="00E17AC7"/>
    <w:rsid w:val="00E17C8F"/>
    <w:rsid w:val="00E17FA2"/>
    <w:rsid w:val="00E20068"/>
    <w:rsid w:val="00E20465"/>
    <w:rsid w:val="00E209D9"/>
    <w:rsid w:val="00E20F31"/>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49C"/>
    <w:rsid w:val="00E2353A"/>
    <w:rsid w:val="00E23796"/>
    <w:rsid w:val="00E23A6D"/>
    <w:rsid w:val="00E24061"/>
    <w:rsid w:val="00E242BE"/>
    <w:rsid w:val="00E24640"/>
    <w:rsid w:val="00E24ABD"/>
    <w:rsid w:val="00E24B73"/>
    <w:rsid w:val="00E24E38"/>
    <w:rsid w:val="00E2510F"/>
    <w:rsid w:val="00E25139"/>
    <w:rsid w:val="00E253CC"/>
    <w:rsid w:val="00E256A4"/>
    <w:rsid w:val="00E25AD3"/>
    <w:rsid w:val="00E25D07"/>
    <w:rsid w:val="00E25EC5"/>
    <w:rsid w:val="00E2631A"/>
    <w:rsid w:val="00E2686B"/>
    <w:rsid w:val="00E269B3"/>
    <w:rsid w:val="00E274E0"/>
    <w:rsid w:val="00E2754D"/>
    <w:rsid w:val="00E278D8"/>
    <w:rsid w:val="00E27A96"/>
    <w:rsid w:val="00E27E21"/>
    <w:rsid w:val="00E30207"/>
    <w:rsid w:val="00E30517"/>
    <w:rsid w:val="00E30564"/>
    <w:rsid w:val="00E307B9"/>
    <w:rsid w:val="00E30B5A"/>
    <w:rsid w:val="00E30D0E"/>
    <w:rsid w:val="00E30EF7"/>
    <w:rsid w:val="00E31099"/>
    <w:rsid w:val="00E3123D"/>
    <w:rsid w:val="00E31357"/>
    <w:rsid w:val="00E31460"/>
    <w:rsid w:val="00E31461"/>
    <w:rsid w:val="00E31536"/>
    <w:rsid w:val="00E31663"/>
    <w:rsid w:val="00E31B71"/>
    <w:rsid w:val="00E31D43"/>
    <w:rsid w:val="00E31EA2"/>
    <w:rsid w:val="00E32239"/>
    <w:rsid w:val="00E32462"/>
    <w:rsid w:val="00E3259B"/>
    <w:rsid w:val="00E32608"/>
    <w:rsid w:val="00E329A4"/>
    <w:rsid w:val="00E32B5A"/>
    <w:rsid w:val="00E32DD7"/>
    <w:rsid w:val="00E32E78"/>
    <w:rsid w:val="00E330AB"/>
    <w:rsid w:val="00E33719"/>
    <w:rsid w:val="00E33929"/>
    <w:rsid w:val="00E33975"/>
    <w:rsid w:val="00E33A73"/>
    <w:rsid w:val="00E34011"/>
    <w:rsid w:val="00E34188"/>
    <w:rsid w:val="00E34477"/>
    <w:rsid w:val="00E34515"/>
    <w:rsid w:val="00E349AB"/>
    <w:rsid w:val="00E34A57"/>
    <w:rsid w:val="00E34A69"/>
    <w:rsid w:val="00E34B6E"/>
    <w:rsid w:val="00E34E97"/>
    <w:rsid w:val="00E35222"/>
    <w:rsid w:val="00E3529F"/>
    <w:rsid w:val="00E35559"/>
    <w:rsid w:val="00E357D6"/>
    <w:rsid w:val="00E35B59"/>
    <w:rsid w:val="00E35E2E"/>
    <w:rsid w:val="00E35EC6"/>
    <w:rsid w:val="00E36402"/>
    <w:rsid w:val="00E36499"/>
    <w:rsid w:val="00E365FD"/>
    <w:rsid w:val="00E3661C"/>
    <w:rsid w:val="00E3679E"/>
    <w:rsid w:val="00E3709F"/>
    <w:rsid w:val="00E3723A"/>
    <w:rsid w:val="00E372FA"/>
    <w:rsid w:val="00E37749"/>
    <w:rsid w:val="00E37860"/>
    <w:rsid w:val="00E37BDA"/>
    <w:rsid w:val="00E4022F"/>
    <w:rsid w:val="00E402E5"/>
    <w:rsid w:val="00E402EA"/>
    <w:rsid w:val="00E40474"/>
    <w:rsid w:val="00E405CE"/>
    <w:rsid w:val="00E405D8"/>
    <w:rsid w:val="00E40679"/>
    <w:rsid w:val="00E40DDA"/>
    <w:rsid w:val="00E40DE6"/>
    <w:rsid w:val="00E40EB0"/>
    <w:rsid w:val="00E40F0D"/>
    <w:rsid w:val="00E4107B"/>
    <w:rsid w:val="00E4112D"/>
    <w:rsid w:val="00E4132B"/>
    <w:rsid w:val="00E41987"/>
    <w:rsid w:val="00E419C2"/>
    <w:rsid w:val="00E41A33"/>
    <w:rsid w:val="00E41A7C"/>
    <w:rsid w:val="00E41CD4"/>
    <w:rsid w:val="00E41F69"/>
    <w:rsid w:val="00E42013"/>
    <w:rsid w:val="00E422B8"/>
    <w:rsid w:val="00E42315"/>
    <w:rsid w:val="00E42434"/>
    <w:rsid w:val="00E4293A"/>
    <w:rsid w:val="00E4294F"/>
    <w:rsid w:val="00E42BF0"/>
    <w:rsid w:val="00E42E3C"/>
    <w:rsid w:val="00E43067"/>
    <w:rsid w:val="00E4318D"/>
    <w:rsid w:val="00E437FD"/>
    <w:rsid w:val="00E43B37"/>
    <w:rsid w:val="00E43C68"/>
    <w:rsid w:val="00E43FCB"/>
    <w:rsid w:val="00E441F0"/>
    <w:rsid w:val="00E44486"/>
    <w:rsid w:val="00E445B8"/>
    <w:rsid w:val="00E446F1"/>
    <w:rsid w:val="00E44871"/>
    <w:rsid w:val="00E44872"/>
    <w:rsid w:val="00E44C45"/>
    <w:rsid w:val="00E44D75"/>
    <w:rsid w:val="00E44DDB"/>
    <w:rsid w:val="00E45160"/>
    <w:rsid w:val="00E4520D"/>
    <w:rsid w:val="00E4522F"/>
    <w:rsid w:val="00E45346"/>
    <w:rsid w:val="00E45451"/>
    <w:rsid w:val="00E4567B"/>
    <w:rsid w:val="00E45D4A"/>
    <w:rsid w:val="00E45E9F"/>
    <w:rsid w:val="00E45EAD"/>
    <w:rsid w:val="00E46362"/>
    <w:rsid w:val="00E46886"/>
    <w:rsid w:val="00E4689B"/>
    <w:rsid w:val="00E468C6"/>
    <w:rsid w:val="00E4691E"/>
    <w:rsid w:val="00E46B1E"/>
    <w:rsid w:val="00E46FC5"/>
    <w:rsid w:val="00E4728F"/>
    <w:rsid w:val="00E472C2"/>
    <w:rsid w:val="00E4780C"/>
    <w:rsid w:val="00E47AEF"/>
    <w:rsid w:val="00E47D40"/>
    <w:rsid w:val="00E47D61"/>
    <w:rsid w:val="00E5067A"/>
    <w:rsid w:val="00E50846"/>
    <w:rsid w:val="00E509DD"/>
    <w:rsid w:val="00E5104A"/>
    <w:rsid w:val="00E514F2"/>
    <w:rsid w:val="00E51EB2"/>
    <w:rsid w:val="00E5218E"/>
    <w:rsid w:val="00E5236D"/>
    <w:rsid w:val="00E5245E"/>
    <w:rsid w:val="00E52959"/>
    <w:rsid w:val="00E52C5A"/>
    <w:rsid w:val="00E52E7C"/>
    <w:rsid w:val="00E52F9F"/>
    <w:rsid w:val="00E5316E"/>
    <w:rsid w:val="00E533CD"/>
    <w:rsid w:val="00E53528"/>
    <w:rsid w:val="00E53B75"/>
    <w:rsid w:val="00E53D13"/>
    <w:rsid w:val="00E53E10"/>
    <w:rsid w:val="00E54153"/>
    <w:rsid w:val="00E5436A"/>
    <w:rsid w:val="00E54A10"/>
    <w:rsid w:val="00E54E3B"/>
    <w:rsid w:val="00E54E6D"/>
    <w:rsid w:val="00E55B53"/>
    <w:rsid w:val="00E55C0A"/>
    <w:rsid w:val="00E55CF3"/>
    <w:rsid w:val="00E55E1B"/>
    <w:rsid w:val="00E55FC4"/>
    <w:rsid w:val="00E5604D"/>
    <w:rsid w:val="00E564E7"/>
    <w:rsid w:val="00E566F3"/>
    <w:rsid w:val="00E56C47"/>
    <w:rsid w:val="00E57565"/>
    <w:rsid w:val="00E57588"/>
    <w:rsid w:val="00E57C80"/>
    <w:rsid w:val="00E57D49"/>
    <w:rsid w:val="00E57FB5"/>
    <w:rsid w:val="00E600EA"/>
    <w:rsid w:val="00E602BF"/>
    <w:rsid w:val="00E6076C"/>
    <w:rsid w:val="00E608DA"/>
    <w:rsid w:val="00E608E6"/>
    <w:rsid w:val="00E60CE6"/>
    <w:rsid w:val="00E60D85"/>
    <w:rsid w:val="00E611C2"/>
    <w:rsid w:val="00E61351"/>
    <w:rsid w:val="00E618DF"/>
    <w:rsid w:val="00E619EF"/>
    <w:rsid w:val="00E623BB"/>
    <w:rsid w:val="00E62762"/>
    <w:rsid w:val="00E6281A"/>
    <w:rsid w:val="00E62854"/>
    <w:rsid w:val="00E62D0B"/>
    <w:rsid w:val="00E62E09"/>
    <w:rsid w:val="00E630AA"/>
    <w:rsid w:val="00E63673"/>
    <w:rsid w:val="00E63838"/>
    <w:rsid w:val="00E639D3"/>
    <w:rsid w:val="00E63A32"/>
    <w:rsid w:val="00E63B34"/>
    <w:rsid w:val="00E64155"/>
    <w:rsid w:val="00E641DE"/>
    <w:rsid w:val="00E64434"/>
    <w:rsid w:val="00E648AD"/>
    <w:rsid w:val="00E64A81"/>
    <w:rsid w:val="00E64C1B"/>
    <w:rsid w:val="00E65660"/>
    <w:rsid w:val="00E6568B"/>
    <w:rsid w:val="00E656BC"/>
    <w:rsid w:val="00E656D9"/>
    <w:rsid w:val="00E65CB7"/>
    <w:rsid w:val="00E65E9A"/>
    <w:rsid w:val="00E66171"/>
    <w:rsid w:val="00E662E1"/>
    <w:rsid w:val="00E66409"/>
    <w:rsid w:val="00E6675E"/>
    <w:rsid w:val="00E669BF"/>
    <w:rsid w:val="00E66B70"/>
    <w:rsid w:val="00E66C03"/>
    <w:rsid w:val="00E6735B"/>
    <w:rsid w:val="00E6737B"/>
    <w:rsid w:val="00E673F2"/>
    <w:rsid w:val="00E6758D"/>
    <w:rsid w:val="00E67C51"/>
    <w:rsid w:val="00E67DEE"/>
    <w:rsid w:val="00E70053"/>
    <w:rsid w:val="00E7072A"/>
    <w:rsid w:val="00E707BB"/>
    <w:rsid w:val="00E7081E"/>
    <w:rsid w:val="00E70A22"/>
    <w:rsid w:val="00E70BEC"/>
    <w:rsid w:val="00E70F51"/>
    <w:rsid w:val="00E710BE"/>
    <w:rsid w:val="00E710FF"/>
    <w:rsid w:val="00E71422"/>
    <w:rsid w:val="00E716C2"/>
    <w:rsid w:val="00E71CF2"/>
    <w:rsid w:val="00E71D30"/>
    <w:rsid w:val="00E7231B"/>
    <w:rsid w:val="00E72554"/>
    <w:rsid w:val="00E726E8"/>
    <w:rsid w:val="00E729A5"/>
    <w:rsid w:val="00E72B6A"/>
    <w:rsid w:val="00E72EFC"/>
    <w:rsid w:val="00E72FCF"/>
    <w:rsid w:val="00E7338B"/>
    <w:rsid w:val="00E736D8"/>
    <w:rsid w:val="00E7381B"/>
    <w:rsid w:val="00E74669"/>
    <w:rsid w:val="00E74BC0"/>
    <w:rsid w:val="00E751ED"/>
    <w:rsid w:val="00E752D4"/>
    <w:rsid w:val="00E7573C"/>
    <w:rsid w:val="00E758EC"/>
    <w:rsid w:val="00E759EF"/>
    <w:rsid w:val="00E75D4C"/>
    <w:rsid w:val="00E760AE"/>
    <w:rsid w:val="00E764FA"/>
    <w:rsid w:val="00E7672F"/>
    <w:rsid w:val="00E76A99"/>
    <w:rsid w:val="00E76B3D"/>
    <w:rsid w:val="00E76BFC"/>
    <w:rsid w:val="00E76E83"/>
    <w:rsid w:val="00E770AC"/>
    <w:rsid w:val="00E77735"/>
    <w:rsid w:val="00E77D00"/>
    <w:rsid w:val="00E80182"/>
    <w:rsid w:val="00E80492"/>
    <w:rsid w:val="00E80555"/>
    <w:rsid w:val="00E80E1E"/>
    <w:rsid w:val="00E81087"/>
    <w:rsid w:val="00E814DD"/>
    <w:rsid w:val="00E81C5F"/>
    <w:rsid w:val="00E81E46"/>
    <w:rsid w:val="00E82146"/>
    <w:rsid w:val="00E821C1"/>
    <w:rsid w:val="00E8234C"/>
    <w:rsid w:val="00E82584"/>
    <w:rsid w:val="00E82A83"/>
    <w:rsid w:val="00E82B0F"/>
    <w:rsid w:val="00E82B96"/>
    <w:rsid w:val="00E82FDE"/>
    <w:rsid w:val="00E832C8"/>
    <w:rsid w:val="00E832D1"/>
    <w:rsid w:val="00E83302"/>
    <w:rsid w:val="00E83334"/>
    <w:rsid w:val="00E83824"/>
    <w:rsid w:val="00E83956"/>
    <w:rsid w:val="00E83AA9"/>
    <w:rsid w:val="00E83BD1"/>
    <w:rsid w:val="00E83BF8"/>
    <w:rsid w:val="00E83F1D"/>
    <w:rsid w:val="00E8476C"/>
    <w:rsid w:val="00E84ACF"/>
    <w:rsid w:val="00E84B75"/>
    <w:rsid w:val="00E8550A"/>
    <w:rsid w:val="00E85928"/>
    <w:rsid w:val="00E861F9"/>
    <w:rsid w:val="00E8648A"/>
    <w:rsid w:val="00E866F5"/>
    <w:rsid w:val="00E8698F"/>
    <w:rsid w:val="00E8699A"/>
    <w:rsid w:val="00E86BEF"/>
    <w:rsid w:val="00E86DFB"/>
    <w:rsid w:val="00E86E4D"/>
    <w:rsid w:val="00E87072"/>
    <w:rsid w:val="00E870C6"/>
    <w:rsid w:val="00E87693"/>
    <w:rsid w:val="00E876B1"/>
    <w:rsid w:val="00E87822"/>
    <w:rsid w:val="00E87A23"/>
    <w:rsid w:val="00E87B11"/>
    <w:rsid w:val="00E9006F"/>
    <w:rsid w:val="00E9010B"/>
    <w:rsid w:val="00E90395"/>
    <w:rsid w:val="00E90572"/>
    <w:rsid w:val="00E90AB0"/>
    <w:rsid w:val="00E90B76"/>
    <w:rsid w:val="00E90B8F"/>
    <w:rsid w:val="00E90D81"/>
    <w:rsid w:val="00E90DE3"/>
    <w:rsid w:val="00E90E49"/>
    <w:rsid w:val="00E910A0"/>
    <w:rsid w:val="00E914C3"/>
    <w:rsid w:val="00E91619"/>
    <w:rsid w:val="00E916C2"/>
    <w:rsid w:val="00E917F9"/>
    <w:rsid w:val="00E91A8A"/>
    <w:rsid w:val="00E91C90"/>
    <w:rsid w:val="00E921E2"/>
    <w:rsid w:val="00E92254"/>
    <w:rsid w:val="00E923B1"/>
    <w:rsid w:val="00E92609"/>
    <w:rsid w:val="00E92831"/>
    <w:rsid w:val="00E9291C"/>
    <w:rsid w:val="00E92969"/>
    <w:rsid w:val="00E92B46"/>
    <w:rsid w:val="00E92F2D"/>
    <w:rsid w:val="00E93318"/>
    <w:rsid w:val="00E93640"/>
    <w:rsid w:val="00E93FF5"/>
    <w:rsid w:val="00E93FFE"/>
    <w:rsid w:val="00E945DE"/>
    <w:rsid w:val="00E9473B"/>
    <w:rsid w:val="00E94AA1"/>
    <w:rsid w:val="00E94DD0"/>
    <w:rsid w:val="00E94F8A"/>
    <w:rsid w:val="00E951D8"/>
    <w:rsid w:val="00E953E8"/>
    <w:rsid w:val="00E954C0"/>
    <w:rsid w:val="00E95630"/>
    <w:rsid w:val="00E9564B"/>
    <w:rsid w:val="00E959AB"/>
    <w:rsid w:val="00E95FC1"/>
    <w:rsid w:val="00E96314"/>
    <w:rsid w:val="00E96434"/>
    <w:rsid w:val="00E9656E"/>
    <w:rsid w:val="00E96AC7"/>
    <w:rsid w:val="00E96AF0"/>
    <w:rsid w:val="00E96B18"/>
    <w:rsid w:val="00E96CF7"/>
    <w:rsid w:val="00E971D4"/>
    <w:rsid w:val="00E97BEC"/>
    <w:rsid w:val="00EA010B"/>
    <w:rsid w:val="00EA0352"/>
    <w:rsid w:val="00EA043C"/>
    <w:rsid w:val="00EA044E"/>
    <w:rsid w:val="00EA048E"/>
    <w:rsid w:val="00EA05F1"/>
    <w:rsid w:val="00EA09AE"/>
    <w:rsid w:val="00EA0A9B"/>
    <w:rsid w:val="00EA0DD3"/>
    <w:rsid w:val="00EA0EA1"/>
    <w:rsid w:val="00EA0F27"/>
    <w:rsid w:val="00EA1346"/>
    <w:rsid w:val="00EA16CE"/>
    <w:rsid w:val="00EA1B82"/>
    <w:rsid w:val="00EA1DCD"/>
    <w:rsid w:val="00EA1FE2"/>
    <w:rsid w:val="00EA212E"/>
    <w:rsid w:val="00EA2284"/>
    <w:rsid w:val="00EA2386"/>
    <w:rsid w:val="00EA23B8"/>
    <w:rsid w:val="00EA2406"/>
    <w:rsid w:val="00EA24D2"/>
    <w:rsid w:val="00EA2B20"/>
    <w:rsid w:val="00EA2FFD"/>
    <w:rsid w:val="00EA3522"/>
    <w:rsid w:val="00EA35BA"/>
    <w:rsid w:val="00EA36F4"/>
    <w:rsid w:val="00EA375A"/>
    <w:rsid w:val="00EA3B11"/>
    <w:rsid w:val="00EA4205"/>
    <w:rsid w:val="00EA466D"/>
    <w:rsid w:val="00EA4FB2"/>
    <w:rsid w:val="00EA51CC"/>
    <w:rsid w:val="00EA52D3"/>
    <w:rsid w:val="00EA5611"/>
    <w:rsid w:val="00EA585E"/>
    <w:rsid w:val="00EA5972"/>
    <w:rsid w:val="00EA5A87"/>
    <w:rsid w:val="00EA605D"/>
    <w:rsid w:val="00EA65F8"/>
    <w:rsid w:val="00EA68D5"/>
    <w:rsid w:val="00EA697D"/>
    <w:rsid w:val="00EA6AA2"/>
    <w:rsid w:val="00EA7050"/>
    <w:rsid w:val="00EA715E"/>
    <w:rsid w:val="00EA719E"/>
    <w:rsid w:val="00EA72D6"/>
    <w:rsid w:val="00EA7A41"/>
    <w:rsid w:val="00EA7C66"/>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308"/>
    <w:rsid w:val="00EB2537"/>
    <w:rsid w:val="00EB2677"/>
    <w:rsid w:val="00EB2787"/>
    <w:rsid w:val="00EB27FC"/>
    <w:rsid w:val="00EB29C3"/>
    <w:rsid w:val="00EB2A8B"/>
    <w:rsid w:val="00EB2B21"/>
    <w:rsid w:val="00EB2C3F"/>
    <w:rsid w:val="00EB2D6B"/>
    <w:rsid w:val="00EB2DCE"/>
    <w:rsid w:val="00EB31D6"/>
    <w:rsid w:val="00EB344D"/>
    <w:rsid w:val="00EB352F"/>
    <w:rsid w:val="00EB3C89"/>
    <w:rsid w:val="00EB3CF3"/>
    <w:rsid w:val="00EB3F4D"/>
    <w:rsid w:val="00EB4100"/>
    <w:rsid w:val="00EB4B4B"/>
    <w:rsid w:val="00EB4E44"/>
    <w:rsid w:val="00EB4EA2"/>
    <w:rsid w:val="00EB4F9E"/>
    <w:rsid w:val="00EB5176"/>
    <w:rsid w:val="00EB558F"/>
    <w:rsid w:val="00EB5751"/>
    <w:rsid w:val="00EB5CD8"/>
    <w:rsid w:val="00EB5E30"/>
    <w:rsid w:val="00EB62C9"/>
    <w:rsid w:val="00EB706F"/>
    <w:rsid w:val="00EB709D"/>
    <w:rsid w:val="00EB7233"/>
    <w:rsid w:val="00EB7255"/>
    <w:rsid w:val="00EB7769"/>
    <w:rsid w:val="00EB7B28"/>
    <w:rsid w:val="00EB7D6B"/>
    <w:rsid w:val="00EC000A"/>
    <w:rsid w:val="00EC0040"/>
    <w:rsid w:val="00EC0280"/>
    <w:rsid w:val="00EC034A"/>
    <w:rsid w:val="00EC039F"/>
    <w:rsid w:val="00EC05D2"/>
    <w:rsid w:val="00EC079E"/>
    <w:rsid w:val="00EC08C2"/>
    <w:rsid w:val="00EC11CE"/>
    <w:rsid w:val="00EC12D3"/>
    <w:rsid w:val="00EC14DA"/>
    <w:rsid w:val="00EC16D8"/>
    <w:rsid w:val="00EC19F9"/>
    <w:rsid w:val="00EC1D88"/>
    <w:rsid w:val="00EC1F01"/>
    <w:rsid w:val="00EC1F40"/>
    <w:rsid w:val="00EC1FD1"/>
    <w:rsid w:val="00EC2189"/>
    <w:rsid w:val="00EC24D5"/>
    <w:rsid w:val="00EC27C6"/>
    <w:rsid w:val="00EC2A94"/>
    <w:rsid w:val="00EC2AAC"/>
    <w:rsid w:val="00EC2AC8"/>
    <w:rsid w:val="00EC2E2A"/>
    <w:rsid w:val="00EC2FD0"/>
    <w:rsid w:val="00EC3034"/>
    <w:rsid w:val="00EC31A5"/>
    <w:rsid w:val="00EC3696"/>
    <w:rsid w:val="00EC3B5C"/>
    <w:rsid w:val="00EC3B8F"/>
    <w:rsid w:val="00EC4014"/>
    <w:rsid w:val="00EC40D7"/>
    <w:rsid w:val="00EC4207"/>
    <w:rsid w:val="00EC490F"/>
    <w:rsid w:val="00EC4A31"/>
    <w:rsid w:val="00EC4BAC"/>
    <w:rsid w:val="00EC500E"/>
    <w:rsid w:val="00EC5035"/>
    <w:rsid w:val="00EC5653"/>
    <w:rsid w:val="00EC56D0"/>
    <w:rsid w:val="00EC5F72"/>
    <w:rsid w:val="00EC604C"/>
    <w:rsid w:val="00EC61FC"/>
    <w:rsid w:val="00EC64D1"/>
    <w:rsid w:val="00EC676D"/>
    <w:rsid w:val="00EC67CA"/>
    <w:rsid w:val="00EC68AC"/>
    <w:rsid w:val="00EC68C6"/>
    <w:rsid w:val="00EC6BA5"/>
    <w:rsid w:val="00EC6C46"/>
    <w:rsid w:val="00EC6CD4"/>
    <w:rsid w:val="00EC71CE"/>
    <w:rsid w:val="00EC7605"/>
    <w:rsid w:val="00EC7B3D"/>
    <w:rsid w:val="00EC7F97"/>
    <w:rsid w:val="00ED0714"/>
    <w:rsid w:val="00ED0718"/>
    <w:rsid w:val="00ED07BE"/>
    <w:rsid w:val="00ED0ADD"/>
    <w:rsid w:val="00ED0C6A"/>
    <w:rsid w:val="00ED0D5D"/>
    <w:rsid w:val="00ED0E6D"/>
    <w:rsid w:val="00ED0E96"/>
    <w:rsid w:val="00ED0F4C"/>
    <w:rsid w:val="00ED1006"/>
    <w:rsid w:val="00ED13DD"/>
    <w:rsid w:val="00ED1A74"/>
    <w:rsid w:val="00ED1E63"/>
    <w:rsid w:val="00ED2036"/>
    <w:rsid w:val="00ED219F"/>
    <w:rsid w:val="00ED226A"/>
    <w:rsid w:val="00ED2389"/>
    <w:rsid w:val="00ED3375"/>
    <w:rsid w:val="00ED3655"/>
    <w:rsid w:val="00ED3762"/>
    <w:rsid w:val="00ED39E4"/>
    <w:rsid w:val="00ED3D9A"/>
    <w:rsid w:val="00ED4899"/>
    <w:rsid w:val="00ED492D"/>
    <w:rsid w:val="00ED4B8E"/>
    <w:rsid w:val="00ED4EDB"/>
    <w:rsid w:val="00ED4FBB"/>
    <w:rsid w:val="00ED50F2"/>
    <w:rsid w:val="00ED513D"/>
    <w:rsid w:val="00ED55D3"/>
    <w:rsid w:val="00ED5F20"/>
    <w:rsid w:val="00ED6327"/>
    <w:rsid w:val="00ED68E3"/>
    <w:rsid w:val="00ED6A3C"/>
    <w:rsid w:val="00ED6AF8"/>
    <w:rsid w:val="00ED6E4D"/>
    <w:rsid w:val="00ED70B3"/>
    <w:rsid w:val="00ED7163"/>
    <w:rsid w:val="00ED7222"/>
    <w:rsid w:val="00ED7A61"/>
    <w:rsid w:val="00ED7B08"/>
    <w:rsid w:val="00ED7D4A"/>
    <w:rsid w:val="00EE0065"/>
    <w:rsid w:val="00EE0213"/>
    <w:rsid w:val="00EE0465"/>
    <w:rsid w:val="00EE0528"/>
    <w:rsid w:val="00EE05EE"/>
    <w:rsid w:val="00EE075C"/>
    <w:rsid w:val="00EE0D8C"/>
    <w:rsid w:val="00EE10D1"/>
    <w:rsid w:val="00EE1885"/>
    <w:rsid w:val="00EE190A"/>
    <w:rsid w:val="00EE263E"/>
    <w:rsid w:val="00EE2685"/>
    <w:rsid w:val="00EE2A0A"/>
    <w:rsid w:val="00EE2BA9"/>
    <w:rsid w:val="00EE2CFC"/>
    <w:rsid w:val="00EE35E9"/>
    <w:rsid w:val="00EE3A5A"/>
    <w:rsid w:val="00EE3CAB"/>
    <w:rsid w:val="00EE3CD9"/>
    <w:rsid w:val="00EE3E9D"/>
    <w:rsid w:val="00EE3F8F"/>
    <w:rsid w:val="00EE41F1"/>
    <w:rsid w:val="00EE4308"/>
    <w:rsid w:val="00EE4397"/>
    <w:rsid w:val="00EE4944"/>
    <w:rsid w:val="00EE4A96"/>
    <w:rsid w:val="00EE50DE"/>
    <w:rsid w:val="00EE5D0E"/>
    <w:rsid w:val="00EE5F44"/>
    <w:rsid w:val="00EE5F67"/>
    <w:rsid w:val="00EE6182"/>
    <w:rsid w:val="00EE6364"/>
    <w:rsid w:val="00EE63AC"/>
    <w:rsid w:val="00EE6658"/>
    <w:rsid w:val="00EE66A5"/>
    <w:rsid w:val="00EE66D1"/>
    <w:rsid w:val="00EE6A70"/>
    <w:rsid w:val="00EE6BF7"/>
    <w:rsid w:val="00EE6E53"/>
    <w:rsid w:val="00EE7007"/>
    <w:rsid w:val="00EE71B5"/>
    <w:rsid w:val="00EE7492"/>
    <w:rsid w:val="00EE7FD1"/>
    <w:rsid w:val="00EF04FA"/>
    <w:rsid w:val="00EF0A69"/>
    <w:rsid w:val="00EF13D4"/>
    <w:rsid w:val="00EF1751"/>
    <w:rsid w:val="00EF17AD"/>
    <w:rsid w:val="00EF18FE"/>
    <w:rsid w:val="00EF1D8F"/>
    <w:rsid w:val="00EF1F3C"/>
    <w:rsid w:val="00EF277B"/>
    <w:rsid w:val="00EF27EE"/>
    <w:rsid w:val="00EF3128"/>
    <w:rsid w:val="00EF3610"/>
    <w:rsid w:val="00EF3AE7"/>
    <w:rsid w:val="00EF3CBC"/>
    <w:rsid w:val="00EF4198"/>
    <w:rsid w:val="00EF4497"/>
    <w:rsid w:val="00EF485F"/>
    <w:rsid w:val="00EF4D76"/>
    <w:rsid w:val="00EF516C"/>
    <w:rsid w:val="00EF5560"/>
    <w:rsid w:val="00EF56AD"/>
    <w:rsid w:val="00EF5787"/>
    <w:rsid w:val="00EF5984"/>
    <w:rsid w:val="00EF59BC"/>
    <w:rsid w:val="00EF5DB2"/>
    <w:rsid w:val="00EF5EFC"/>
    <w:rsid w:val="00EF5F53"/>
    <w:rsid w:val="00EF60D0"/>
    <w:rsid w:val="00EF634E"/>
    <w:rsid w:val="00EF63D0"/>
    <w:rsid w:val="00EF6558"/>
    <w:rsid w:val="00EF6E1C"/>
    <w:rsid w:val="00EF70C3"/>
    <w:rsid w:val="00EF71DA"/>
    <w:rsid w:val="00EF7571"/>
    <w:rsid w:val="00EF77D0"/>
    <w:rsid w:val="00EF7B60"/>
    <w:rsid w:val="00EF7C7B"/>
    <w:rsid w:val="00EF7CBB"/>
    <w:rsid w:val="00EF7E5B"/>
    <w:rsid w:val="00EF7F07"/>
    <w:rsid w:val="00EF7F51"/>
    <w:rsid w:val="00F00233"/>
    <w:rsid w:val="00F0078A"/>
    <w:rsid w:val="00F00B37"/>
    <w:rsid w:val="00F00D43"/>
    <w:rsid w:val="00F011BD"/>
    <w:rsid w:val="00F0128E"/>
    <w:rsid w:val="00F02B40"/>
    <w:rsid w:val="00F02BA8"/>
    <w:rsid w:val="00F02F1F"/>
    <w:rsid w:val="00F02FAC"/>
    <w:rsid w:val="00F03890"/>
    <w:rsid w:val="00F03ECF"/>
    <w:rsid w:val="00F04C03"/>
    <w:rsid w:val="00F05158"/>
    <w:rsid w:val="00F051AC"/>
    <w:rsid w:val="00F0527D"/>
    <w:rsid w:val="00F0528D"/>
    <w:rsid w:val="00F052B8"/>
    <w:rsid w:val="00F052DF"/>
    <w:rsid w:val="00F0548B"/>
    <w:rsid w:val="00F055CD"/>
    <w:rsid w:val="00F05E6D"/>
    <w:rsid w:val="00F05E88"/>
    <w:rsid w:val="00F05F21"/>
    <w:rsid w:val="00F0604E"/>
    <w:rsid w:val="00F060DE"/>
    <w:rsid w:val="00F064ED"/>
    <w:rsid w:val="00F06C67"/>
    <w:rsid w:val="00F06DFD"/>
    <w:rsid w:val="00F06F86"/>
    <w:rsid w:val="00F071D1"/>
    <w:rsid w:val="00F072E6"/>
    <w:rsid w:val="00F07533"/>
    <w:rsid w:val="00F079E8"/>
    <w:rsid w:val="00F07AAD"/>
    <w:rsid w:val="00F07BFA"/>
    <w:rsid w:val="00F07F06"/>
    <w:rsid w:val="00F07FF3"/>
    <w:rsid w:val="00F10079"/>
    <w:rsid w:val="00F1025E"/>
    <w:rsid w:val="00F10629"/>
    <w:rsid w:val="00F10AB3"/>
    <w:rsid w:val="00F10AD8"/>
    <w:rsid w:val="00F10B5F"/>
    <w:rsid w:val="00F1112D"/>
    <w:rsid w:val="00F11640"/>
    <w:rsid w:val="00F117D3"/>
    <w:rsid w:val="00F11C50"/>
    <w:rsid w:val="00F11E74"/>
    <w:rsid w:val="00F122AF"/>
    <w:rsid w:val="00F12357"/>
    <w:rsid w:val="00F12411"/>
    <w:rsid w:val="00F127F8"/>
    <w:rsid w:val="00F12BA7"/>
    <w:rsid w:val="00F12C10"/>
    <w:rsid w:val="00F1326C"/>
    <w:rsid w:val="00F1397C"/>
    <w:rsid w:val="00F13AAF"/>
    <w:rsid w:val="00F13B2C"/>
    <w:rsid w:val="00F13E4D"/>
    <w:rsid w:val="00F13E9D"/>
    <w:rsid w:val="00F1406C"/>
    <w:rsid w:val="00F14397"/>
    <w:rsid w:val="00F15249"/>
    <w:rsid w:val="00F15388"/>
    <w:rsid w:val="00F15429"/>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AE"/>
    <w:rsid w:val="00F16FB5"/>
    <w:rsid w:val="00F1726C"/>
    <w:rsid w:val="00F17533"/>
    <w:rsid w:val="00F17693"/>
    <w:rsid w:val="00F179C2"/>
    <w:rsid w:val="00F17A11"/>
    <w:rsid w:val="00F17AEB"/>
    <w:rsid w:val="00F17B18"/>
    <w:rsid w:val="00F17B8A"/>
    <w:rsid w:val="00F17DBE"/>
    <w:rsid w:val="00F17E99"/>
    <w:rsid w:val="00F2007A"/>
    <w:rsid w:val="00F200F8"/>
    <w:rsid w:val="00F202C8"/>
    <w:rsid w:val="00F204B9"/>
    <w:rsid w:val="00F20564"/>
    <w:rsid w:val="00F209B7"/>
    <w:rsid w:val="00F20D37"/>
    <w:rsid w:val="00F20E4A"/>
    <w:rsid w:val="00F21327"/>
    <w:rsid w:val="00F214F5"/>
    <w:rsid w:val="00F21FE6"/>
    <w:rsid w:val="00F22097"/>
    <w:rsid w:val="00F22627"/>
    <w:rsid w:val="00F22C0B"/>
    <w:rsid w:val="00F22C1F"/>
    <w:rsid w:val="00F22C51"/>
    <w:rsid w:val="00F22EE9"/>
    <w:rsid w:val="00F22F36"/>
    <w:rsid w:val="00F235D0"/>
    <w:rsid w:val="00F2376F"/>
    <w:rsid w:val="00F2398D"/>
    <w:rsid w:val="00F23C4A"/>
    <w:rsid w:val="00F24324"/>
    <w:rsid w:val="00F243D8"/>
    <w:rsid w:val="00F24681"/>
    <w:rsid w:val="00F2471D"/>
    <w:rsid w:val="00F24858"/>
    <w:rsid w:val="00F24CBE"/>
    <w:rsid w:val="00F250A3"/>
    <w:rsid w:val="00F256DD"/>
    <w:rsid w:val="00F258EB"/>
    <w:rsid w:val="00F25B6E"/>
    <w:rsid w:val="00F2630B"/>
    <w:rsid w:val="00F26733"/>
    <w:rsid w:val="00F2675F"/>
    <w:rsid w:val="00F2699E"/>
    <w:rsid w:val="00F26AD2"/>
    <w:rsid w:val="00F26F4F"/>
    <w:rsid w:val="00F271D9"/>
    <w:rsid w:val="00F273F7"/>
    <w:rsid w:val="00F274C5"/>
    <w:rsid w:val="00F27B3E"/>
    <w:rsid w:val="00F27DB2"/>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CC0"/>
    <w:rsid w:val="00F320D3"/>
    <w:rsid w:val="00F3213D"/>
    <w:rsid w:val="00F32EC2"/>
    <w:rsid w:val="00F32ED1"/>
    <w:rsid w:val="00F32F64"/>
    <w:rsid w:val="00F33093"/>
    <w:rsid w:val="00F335DF"/>
    <w:rsid w:val="00F337AB"/>
    <w:rsid w:val="00F33F67"/>
    <w:rsid w:val="00F34444"/>
    <w:rsid w:val="00F34628"/>
    <w:rsid w:val="00F34870"/>
    <w:rsid w:val="00F34C2B"/>
    <w:rsid w:val="00F34F5A"/>
    <w:rsid w:val="00F3525A"/>
    <w:rsid w:val="00F352D3"/>
    <w:rsid w:val="00F3558C"/>
    <w:rsid w:val="00F357A4"/>
    <w:rsid w:val="00F357D9"/>
    <w:rsid w:val="00F35A6C"/>
    <w:rsid w:val="00F35ACD"/>
    <w:rsid w:val="00F35B86"/>
    <w:rsid w:val="00F35FC2"/>
    <w:rsid w:val="00F36A9E"/>
    <w:rsid w:val="00F36E78"/>
    <w:rsid w:val="00F3700A"/>
    <w:rsid w:val="00F37077"/>
    <w:rsid w:val="00F3792C"/>
    <w:rsid w:val="00F401A5"/>
    <w:rsid w:val="00F403E5"/>
    <w:rsid w:val="00F40F0C"/>
    <w:rsid w:val="00F41163"/>
    <w:rsid w:val="00F411DE"/>
    <w:rsid w:val="00F414C1"/>
    <w:rsid w:val="00F416CA"/>
    <w:rsid w:val="00F41718"/>
    <w:rsid w:val="00F418BE"/>
    <w:rsid w:val="00F418C1"/>
    <w:rsid w:val="00F419B8"/>
    <w:rsid w:val="00F41E6C"/>
    <w:rsid w:val="00F41EB0"/>
    <w:rsid w:val="00F42015"/>
    <w:rsid w:val="00F4211B"/>
    <w:rsid w:val="00F421B7"/>
    <w:rsid w:val="00F42506"/>
    <w:rsid w:val="00F4250C"/>
    <w:rsid w:val="00F42698"/>
    <w:rsid w:val="00F42814"/>
    <w:rsid w:val="00F43025"/>
    <w:rsid w:val="00F43098"/>
    <w:rsid w:val="00F43275"/>
    <w:rsid w:val="00F43346"/>
    <w:rsid w:val="00F43387"/>
    <w:rsid w:val="00F43765"/>
    <w:rsid w:val="00F43DC0"/>
    <w:rsid w:val="00F43DD5"/>
    <w:rsid w:val="00F44378"/>
    <w:rsid w:val="00F44E2B"/>
    <w:rsid w:val="00F4504E"/>
    <w:rsid w:val="00F45306"/>
    <w:rsid w:val="00F45650"/>
    <w:rsid w:val="00F45664"/>
    <w:rsid w:val="00F457C5"/>
    <w:rsid w:val="00F45C99"/>
    <w:rsid w:val="00F45E6F"/>
    <w:rsid w:val="00F45F02"/>
    <w:rsid w:val="00F45FED"/>
    <w:rsid w:val="00F46E25"/>
    <w:rsid w:val="00F471B4"/>
    <w:rsid w:val="00F471C5"/>
    <w:rsid w:val="00F47366"/>
    <w:rsid w:val="00F473CB"/>
    <w:rsid w:val="00F4766C"/>
    <w:rsid w:val="00F47689"/>
    <w:rsid w:val="00F477D0"/>
    <w:rsid w:val="00F47A40"/>
    <w:rsid w:val="00F47A42"/>
    <w:rsid w:val="00F5060E"/>
    <w:rsid w:val="00F507D1"/>
    <w:rsid w:val="00F50C28"/>
    <w:rsid w:val="00F50E78"/>
    <w:rsid w:val="00F50EB3"/>
    <w:rsid w:val="00F51260"/>
    <w:rsid w:val="00F51347"/>
    <w:rsid w:val="00F5189D"/>
    <w:rsid w:val="00F519CE"/>
    <w:rsid w:val="00F51ADA"/>
    <w:rsid w:val="00F51B81"/>
    <w:rsid w:val="00F51BCD"/>
    <w:rsid w:val="00F51D29"/>
    <w:rsid w:val="00F51DF8"/>
    <w:rsid w:val="00F51E0A"/>
    <w:rsid w:val="00F5208F"/>
    <w:rsid w:val="00F52EDD"/>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859"/>
    <w:rsid w:val="00F54AAF"/>
    <w:rsid w:val="00F54D46"/>
    <w:rsid w:val="00F551BC"/>
    <w:rsid w:val="00F555DF"/>
    <w:rsid w:val="00F55CF6"/>
    <w:rsid w:val="00F563A5"/>
    <w:rsid w:val="00F56721"/>
    <w:rsid w:val="00F56750"/>
    <w:rsid w:val="00F56E27"/>
    <w:rsid w:val="00F57463"/>
    <w:rsid w:val="00F575AD"/>
    <w:rsid w:val="00F57A3D"/>
    <w:rsid w:val="00F57B70"/>
    <w:rsid w:val="00F57C77"/>
    <w:rsid w:val="00F60203"/>
    <w:rsid w:val="00F6054E"/>
    <w:rsid w:val="00F606D9"/>
    <w:rsid w:val="00F606FF"/>
    <w:rsid w:val="00F607C5"/>
    <w:rsid w:val="00F60B13"/>
    <w:rsid w:val="00F60DEA"/>
    <w:rsid w:val="00F61206"/>
    <w:rsid w:val="00F613C6"/>
    <w:rsid w:val="00F614D8"/>
    <w:rsid w:val="00F617C4"/>
    <w:rsid w:val="00F61805"/>
    <w:rsid w:val="00F61BC9"/>
    <w:rsid w:val="00F61FAA"/>
    <w:rsid w:val="00F62547"/>
    <w:rsid w:val="00F625EB"/>
    <w:rsid w:val="00F62626"/>
    <w:rsid w:val="00F626AC"/>
    <w:rsid w:val="00F62860"/>
    <w:rsid w:val="00F6302A"/>
    <w:rsid w:val="00F63298"/>
    <w:rsid w:val="00F634C3"/>
    <w:rsid w:val="00F6380D"/>
    <w:rsid w:val="00F63816"/>
    <w:rsid w:val="00F63950"/>
    <w:rsid w:val="00F640D0"/>
    <w:rsid w:val="00F6436D"/>
    <w:rsid w:val="00F646FE"/>
    <w:rsid w:val="00F64851"/>
    <w:rsid w:val="00F64C2B"/>
    <w:rsid w:val="00F64D57"/>
    <w:rsid w:val="00F64DBC"/>
    <w:rsid w:val="00F651BE"/>
    <w:rsid w:val="00F654A0"/>
    <w:rsid w:val="00F656E5"/>
    <w:rsid w:val="00F65A6B"/>
    <w:rsid w:val="00F65A8A"/>
    <w:rsid w:val="00F65B16"/>
    <w:rsid w:val="00F65B1B"/>
    <w:rsid w:val="00F65B4E"/>
    <w:rsid w:val="00F65BC1"/>
    <w:rsid w:val="00F65F81"/>
    <w:rsid w:val="00F6605D"/>
    <w:rsid w:val="00F6632A"/>
    <w:rsid w:val="00F667B5"/>
    <w:rsid w:val="00F66869"/>
    <w:rsid w:val="00F6693A"/>
    <w:rsid w:val="00F669B2"/>
    <w:rsid w:val="00F6716D"/>
    <w:rsid w:val="00F6745B"/>
    <w:rsid w:val="00F67492"/>
    <w:rsid w:val="00F67495"/>
    <w:rsid w:val="00F674EA"/>
    <w:rsid w:val="00F67746"/>
    <w:rsid w:val="00F67758"/>
    <w:rsid w:val="00F67832"/>
    <w:rsid w:val="00F67884"/>
    <w:rsid w:val="00F678BB"/>
    <w:rsid w:val="00F67C77"/>
    <w:rsid w:val="00F67E65"/>
    <w:rsid w:val="00F67F53"/>
    <w:rsid w:val="00F701D2"/>
    <w:rsid w:val="00F703BE"/>
    <w:rsid w:val="00F704BE"/>
    <w:rsid w:val="00F70742"/>
    <w:rsid w:val="00F70773"/>
    <w:rsid w:val="00F70CD9"/>
    <w:rsid w:val="00F71024"/>
    <w:rsid w:val="00F711DE"/>
    <w:rsid w:val="00F71296"/>
    <w:rsid w:val="00F715B2"/>
    <w:rsid w:val="00F7161A"/>
    <w:rsid w:val="00F71821"/>
    <w:rsid w:val="00F71AF6"/>
    <w:rsid w:val="00F71BA1"/>
    <w:rsid w:val="00F71E1D"/>
    <w:rsid w:val="00F71F69"/>
    <w:rsid w:val="00F71FB3"/>
    <w:rsid w:val="00F7263A"/>
    <w:rsid w:val="00F726AD"/>
    <w:rsid w:val="00F72974"/>
    <w:rsid w:val="00F72A57"/>
    <w:rsid w:val="00F72B72"/>
    <w:rsid w:val="00F72F09"/>
    <w:rsid w:val="00F72F1D"/>
    <w:rsid w:val="00F732F1"/>
    <w:rsid w:val="00F73B56"/>
    <w:rsid w:val="00F73EB8"/>
    <w:rsid w:val="00F73EF7"/>
    <w:rsid w:val="00F740F4"/>
    <w:rsid w:val="00F74466"/>
    <w:rsid w:val="00F7463B"/>
    <w:rsid w:val="00F74BB9"/>
    <w:rsid w:val="00F74C96"/>
    <w:rsid w:val="00F74CDD"/>
    <w:rsid w:val="00F74F08"/>
    <w:rsid w:val="00F75582"/>
    <w:rsid w:val="00F7595C"/>
    <w:rsid w:val="00F75A9F"/>
    <w:rsid w:val="00F75E29"/>
    <w:rsid w:val="00F76094"/>
    <w:rsid w:val="00F763B3"/>
    <w:rsid w:val="00F7652B"/>
    <w:rsid w:val="00F76550"/>
    <w:rsid w:val="00F7699C"/>
    <w:rsid w:val="00F76D60"/>
    <w:rsid w:val="00F76E28"/>
    <w:rsid w:val="00F76EFA"/>
    <w:rsid w:val="00F77097"/>
    <w:rsid w:val="00F770C8"/>
    <w:rsid w:val="00F77435"/>
    <w:rsid w:val="00F77617"/>
    <w:rsid w:val="00F777F9"/>
    <w:rsid w:val="00F77823"/>
    <w:rsid w:val="00F802BF"/>
    <w:rsid w:val="00F803DB"/>
    <w:rsid w:val="00F804BE"/>
    <w:rsid w:val="00F80849"/>
    <w:rsid w:val="00F80863"/>
    <w:rsid w:val="00F80BFA"/>
    <w:rsid w:val="00F80CE8"/>
    <w:rsid w:val="00F80F8E"/>
    <w:rsid w:val="00F81101"/>
    <w:rsid w:val="00F8111D"/>
    <w:rsid w:val="00F812CE"/>
    <w:rsid w:val="00F8148F"/>
    <w:rsid w:val="00F81744"/>
    <w:rsid w:val="00F817CE"/>
    <w:rsid w:val="00F81B5E"/>
    <w:rsid w:val="00F81BC2"/>
    <w:rsid w:val="00F81BFB"/>
    <w:rsid w:val="00F82099"/>
    <w:rsid w:val="00F82155"/>
    <w:rsid w:val="00F827B8"/>
    <w:rsid w:val="00F8289B"/>
    <w:rsid w:val="00F82AB9"/>
    <w:rsid w:val="00F82C25"/>
    <w:rsid w:val="00F82D23"/>
    <w:rsid w:val="00F836BB"/>
    <w:rsid w:val="00F839ED"/>
    <w:rsid w:val="00F83F9E"/>
    <w:rsid w:val="00F83FCB"/>
    <w:rsid w:val="00F840F0"/>
    <w:rsid w:val="00F8415A"/>
    <w:rsid w:val="00F841F4"/>
    <w:rsid w:val="00F843C7"/>
    <w:rsid w:val="00F8456C"/>
    <w:rsid w:val="00F8483A"/>
    <w:rsid w:val="00F84BBC"/>
    <w:rsid w:val="00F84C3D"/>
    <w:rsid w:val="00F84C6B"/>
    <w:rsid w:val="00F85025"/>
    <w:rsid w:val="00F850AF"/>
    <w:rsid w:val="00F85304"/>
    <w:rsid w:val="00F8543D"/>
    <w:rsid w:val="00F855C4"/>
    <w:rsid w:val="00F85767"/>
    <w:rsid w:val="00F858FA"/>
    <w:rsid w:val="00F859D8"/>
    <w:rsid w:val="00F85A10"/>
    <w:rsid w:val="00F85A60"/>
    <w:rsid w:val="00F85B9A"/>
    <w:rsid w:val="00F85DC8"/>
    <w:rsid w:val="00F85E08"/>
    <w:rsid w:val="00F86397"/>
    <w:rsid w:val="00F864BE"/>
    <w:rsid w:val="00F8665D"/>
    <w:rsid w:val="00F866D1"/>
    <w:rsid w:val="00F868F2"/>
    <w:rsid w:val="00F868F5"/>
    <w:rsid w:val="00F86DB1"/>
    <w:rsid w:val="00F86DB8"/>
    <w:rsid w:val="00F86EB9"/>
    <w:rsid w:val="00F86F42"/>
    <w:rsid w:val="00F86F7E"/>
    <w:rsid w:val="00F870E0"/>
    <w:rsid w:val="00F870EB"/>
    <w:rsid w:val="00F8726E"/>
    <w:rsid w:val="00F872CE"/>
    <w:rsid w:val="00F87345"/>
    <w:rsid w:val="00F873CD"/>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EC5"/>
    <w:rsid w:val="00F90F8D"/>
    <w:rsid w:val="00F9149D"/>
    <w:rsid w:val="00F9158C"/>
    <w:rsid w:val="00F91673"/>
    <w:rsid w:val="00F9190C"/>
    <w:rsid w:val="00F922A9"/>
    <w:rsid w:val="00F92368"/>
    <w:rsid w:val="00F925CF"/>
    <w:rsid w:val="00F92782"/>
    <w:rsid w:val="00F928F3"/>
    <w:rsid w:val="00F92A06"/>
    <w:rsid w:val="00F92F87"/>
    <w:rsid w:val="00F933BD"/>
    <w:rsid w:val="00F93713"/>
    <w:rsid w:val="00F9388F"/>
    <w:rsid w:val="00F93920"/>
    <w:rsid w:val="00F93AA9"/>
    <w:rsid w:val="00F945D6"/>
    <w:rsid w:val="00F94A0B"/>
    <w:rsid w:val="00F94C53"/>
    <w:rsid w:val="00F94C6A"/>
    <w:rsid w:val="00F94CC0"/>
    <w:rsid w:val="00F94EDB"/>
    <w:rsid w:val="00F9501C"/>
    <w:rsid w:val="00F951E0"/>
    <w:rsid w:val="00F954C1"/>
    <w:rsid w:val="00F95804"/>
    <w:rsid w:val="00F95A29"/>
    <w:rsid w:val="00F9619B"/>
    <w:rsid w:val="00F962E5"/>
    <w:rsid w:val="00F96782"/>
    <w:rsid w:val="00F96985"/>
    <w:rsid w:val="00F969E0"/>
    <w:rsid w:val="00F96A02"/>
    <w:rsid w:val="00F96F81"/>
    <w:rsid w:val="00F96FDE"/>
    <w:rsid w:val="00F97385"/>
    <w:rsid w:val="00F97439"/>
    <w:rsid w:val="00F97838"/>
    <w:rsid w:val="00F97B5A"/>
    <w:rsid w:val="00F97B8F"/>
    <w:rsid w:val="00F97F9C"/>
    <w:rsid w:val="00FA01B7"/>
    <w:rsid w:val="00FA09D4"/>
    <w:rsid w:val="00FA0C9F"/>
    <w:rsid w:val="00FA0E5B"/>
    <w:rsid w:val="00FA0ECD"/>
    <w:rsid w:val="00FA0EED"/>
    <w:rsid w:val="00FA0FD0"/>
    <w:rsid w:val="00FA1382"/>
    <w:rsid w:val="00FA15F5"/>
    <w:rsid w:val="00FA1749"/>
    <w:rsid w:val="00FA1CCC"/>
    <w:rsid w:val="00FA209C"/>
    <w:rsid w:val="00FA215F"/>
    <w:rsid w:val="00FA22C6"/>
    <w:rsid w:val="00FA290C"/>
    <w:rsid w:val="00FA2B62"/>
    <w:rsid w:val="00FA2BB3"/>
    <w:rsid w:val="00FA30CD"/>
    <w:rsid w:val="00FA331B"/>
    <w:rsid w:val="00FA37CF"/>
    <w:rsid w:val="00FA37E1"/>
    <w:rsid w:val="00FA3B53"/>
    <w:rsid w:val="00FA3C73"/>
    <w:rsid w:val="00FA402D"/>
    <w:rsid w:val="00FA4464"/>
    <w:rsid w:val="00FA448C"/>
    <w:rsid w:val="00FA452D"/>
    <w:rsid w:val="00FA45A4"/>
    <w:rsid w:val="00FA5094"/>
    <w:rsid w:val="00FA5118"/>
    <w:rsid w:val="00FA5197"/>
    <w:rsid w:val="00FA52F3"/>
    <w:rsid w:val="00FA5585"/>
    <w:rsid w:val="00FA6132"/>
    <w:rsid w:val="00FA639B"/>
    <w:rsid w:val="00FA680E"/>
    <w:rsid w:val="00FA6C8F"/>
    <w:rsid w:val="00FA6E50"/>
    <w:rsid w:val="00FA6FC5"/>
    <w:rsid w:val="00FA7DA3"/>
    <w:rsid w:val="00FA7E70"/>
    <w:rsid w:val="00FB03A3"/>
    <w:rsid w:val="00FB0420"/>
    <w:rsid w:val="00FB05C7"/>
    <w:rsid w:val="00FB06B4"/>
    <w:rsid w:val="00FB08DA"/>
    <w:rsid w:val="00FB0A40"/>
    <w:rsid w:val="00FB0CB5"/>
    <w:rsid w:val="00FB0D08"/>
    <w:rsid w:val="00FB0E2E"/>
    <w:rsid w:val="00FB0FA0"/>
    <w:rsid w:val="00FB1744"/>
    <w:rsid w:val="00FB1E27"/>
    <w:rsid w:val="00FB235F"/>
    <w:rsid w:val="00FB2559"/>
    <w:rsid w:val="00FB272F"/>
    <w:rsid w:val="00FB28F5"/>
    <w:rsid w:val="00FB2B40"/>
    <w:rsid w:val="00FB2BF2"/>
    <w:rsid w:val="00FB2CAE"/>
    <w:rsid w:val="00FB2E78"/>
    <w:rsid w:val="00FB30E6"/>
    <w:rsid w:val="00FB3308"/>
    <w:rsid w:val="00FB35E9"/>
    <w:rsid w:val="00FB39B4"/>
    <w:rsid w:val="00FB3B98"/>
    <w:rsid w:val="00FB3BFA"/>
    <w:rsid w:val="00FB3F97"/>
    <w:rsid w:val="00FB407A"/>
    <w:rsid w:val="00FB4452"/>
    <w:rsid w:val="00FB45C7"/>
    <w:rsid w:val="00FB467F"/>
    <w:rsid w:val="00FB4C80"/>
    <w:rsid w:val="00FB4CEA"/>
    <w:rsid w:val="00FB537B"/>
    <w:rsid w:val="00FB54DB"/>
    <w:rsid w:val="00FB572F"/>
    <w:rsid w:val="00FB59F3"/>
    <w:rsid w:val="00FB5FC3"/>
    <w:rsid w:val="00FB683A"/>
    <w:rsid w:val="00FB6940"/>
    <w:rsid w:val="00FB6A6A"/>
    <w:rsid w:val="00FB6AB3"/>
    <w:rsid w:val="00FB6B50"/>
    <w:rsid w:val="00FB6C7F"/>
    <w:rsid w:val="00FB6D86"/>
    <w:rsid w:val="00FB72EE"/>
    <w:rsid w:val="00FB73BC"/>
    <w:rsid w:val="00FB7458"/>
    <w:rsid w:val="00FB767C"/>
    <w:rsid w:val="00FB7941"/>
    <w:rsid w:val="00FB7A15"/>
    <w:rsid w:val="00FC0175"/>
    <w:rsid w:val="00FC0337"/>
    <w:rsid w:val="00FC09A9"/>
    <w:rsid w:val="00FC1052"/>
    <w:rsid w:val="00FC1159"/>
    <w:rsid w:val="00FC1358"/>
    <w:rsid w:val="00FC1681"/>
    <w:rsid w:val="00FC16E2"/>
    <w:rsid w:val="00FC173B"/>
    <w:rsid w:val="00FC17D6"/>
    <w:rsid w:val="00FC19F2"/>
    <w:rsid w:val="00FC297D"/>
    <w:rsid w:val="00FC2DD8"/>
    <w:rsid w:val="00FC315C"/>
    <w:rsid w:val="00FC3326"/>
    <w:rsid w:val="00FC339F"/>
    <w:rsid w:val="00FC3413"/>
    <w:rsid w:val="00FC35F1"/>
    <w:rsid w:val="00FC3664"/>
    <w:rsid w:val="00FC3D4B"/>
    <w:rsid w:val="00FC3E01"/>
    <w:rsid w:val="00FC3EC3"/>
    <w:rsid w:val="00FC4552"/>
    <w:rsid w:val="00FC456A"/>
    <w:rsid w:val="00FC46DD"/>
    <w:rsid w:val="00FC4DBC"/>
    <w:rsid w:val="00FC4F82"/>
    <w:rsid w:val="00FC4FDF"/>
    <w:rsid w:val="00FC526A"/>
    <w:rsid w:val="00FC5619"/>
    <w:rsid w:val="00FC5727"/>
    <w:rsid w:val="00FC5814"/>
    <w:rsid w:val="00FC5D35"/>
    <w:rsid w:val="00FC62E5"/>
    <w:rsid w:val="00FC67B0"/>
    <w:rsid w:val="00FC6AFA"/>
    <w:rsid w:val="00FC71A0"/>
    <w:rsid w:val="00FC7429"/>
    <w:rsid w:val="00FC7466"/>
    <w:rsid w:val="00FC746C"/>
    <w:rsid w:val="00FC7574"/>
    <w:rsid w:val="00FC7966"/>
    <w:rsid w:val="00FD0048"/>
    <w:rsid w:val="00FD00D2"/>
    <w:rsid w:val="00FD0164"/>
    <w:rsid w:val="00FD0171"/>
    <w:rsid w:val="00FD0472"/>
    <w:rsid w:val="00FD0606"/>
    <w:rsid w:val="00FD07F6"/>
    <w:rsid w:val="00FD0807"/>
    <w:rsid w:val="00FD0B25"/>
    <w:rsid w:val="00FD0C12"/>
    <w:rsid w:val="00FD0F77"/>
    <w:rsid w:val="00FD1003"/>
    <w:rsid w:val="00FD1597"/>
    <w:rsid w:val="00FD180E"/>
    <w:rsid w:val="00FD1EC8"/>
    <w:rsid w:val="00FD20A2"/>
    <w:rsid w:val="00FD2235"/>
    <w:rsid w:val="00FD23F8"/>
    <w:rsid w:val="00FD28C0"/>
    <w:rsid w:val="00FD2A17"/>
    <w:rsid w:val="00FD2A88"/>
    <w:rsid w:val="00FD2F46"/>
    <w:rsid w:val="00FD2F58"/>
    <w:rsid w:val="00FD31A5"/>
    <w:rsid w:val="00FD321B"/>
    <w:rsid w:val="00FD324C"/>
    <w:rsid w:val="00FD3607"/>
    <w:rsid w:val="00FD3989"/>
    <w:rsid w:val="00FD39F7"/>
    <w:rsid w:val="00FD3C8F"/>
    <w:rsid w:val="00FD3E8D"/>
    <w:rsid w:val="00FD3F21"/>
    <w:rsid w:val="00FD421F"/>
    <w:rsid w:val="00FD4381"/>
    <w:rsid w:val="00FD47ED"/>
    <w:rsid w:val="00FD4829"/>
    <w:rsid w:val="00FD4970"/>
    <w:rsid w:val="00FD4C3E"/>
    <w:rsid w:val="00FD4D86"/>
    <w:rsid w:val="00FD52EE"/>
    <w:rsid w:val="00FD549B"/>
    <w:rsid w:val="00FD54A0"/>
    <w:rsid w:val="00FD5608"/>
    <w:rsid w:val="00FD571E"/>
    <w:rsid w:val="00FD591B"/>
    <w:rsid w:val="00FD618D"/>
    <w:rsid w:val="00FD6258"/>
    <w:rsid w:val="00FD62EA"/>
    <w:rsid w:val="00FD69C1"/>
    <w:rsid w:val="00FD709E"/>
    <w:rsid w:val="00FD71B9"/>
    <w:rsid w:val="00FD71C4"/>
    <w:rsid w:val="00FD73AD"/>
    <w:rsid w:val="00FD74DB"/>
    <w:rsid w:val="00FD7576"/>
    <w:rsid w:val="00FD7584"/>
    <w:rsid w:val="00FD7595"/>
    <w:rsid w:val="00FD7660"/>
    <w:rsid w:val="00FD774A"/>
    <w:rsid w:val="00FD774E"/>
    <w:rsid w:val="00FD7988"/>
    <w:rsid w:val="00FD7999"/>
    <w:rsid w:val="00FD7C94"/>
    <w:rsid w:val="00FE01FA"/>
    <w:rsid w:val="00FE03AA"/>
    <w:rsid w:val="00FE0501"/>
    <w:rsid w:val="00FE053C"/>
    <w:rsid w:val="00FE0655"/>
    <w:rsid w:val="00FE0825"/>
    <w:rsid w:val="00FE0B05"/>
    <w:rsid w:val="00FE0BC3"/>
    <w:rsid w:val="00FE0CB3"/>
    <w:rsid w:val="00FE1135"/>
    <w:rsid w:val="00FE13AE"/>
    <w:rsid w:val="00FE1492"/>
    <w:rsid w:val="00FE14C5"/>
    <w:rsid w:val="00FE14CD"/>
    <w:rsid w:val="00FE17BC"/>
    <w:rsid w:val="00FE18DF"/>
    <w:rsid w:val="00FE196F"/>
    <w:rsid w:val="00FE1A88"/>
    <w:rsid w:val="00FE1E1B"/>
    <w:rsid w:val="00FE1E52"/>
    <w:rsid w:val="00FE2365"/>
    <w:rsid w:val="00FE23C9"/>
    <w:rsid w:val="00FE2683"/>
    <w:rsid w:val="00FE33E5"/>
    <w:rsid w:val="00FE35A4"/>
    <w:rsid w:val="00FE37D7"/>
    <w:rsid w:val="00FE381C"/>
    <w:rsid w:val="00FE3A77"/>
    <w:rsid w:val="00FE3B3B"/>
    <w:rsid w:val="00FE3BC2"/>
    <w:rsid w:val="00FE3D23"/>
    <w:rsid w:val="00FE44A7"/>
    <w:rsid w:val="00FE4572"/>
    <w:rsid w:val="00FE468E"/>
    <w:rsid w:val="00FE4C3A"/>
    <w:rsid w:val="00FE4C7B"/>
    <w:rsid w:val="00FE4D19"/>
    <w:rsid w:val="00FE5272"/>
    <w:rsid w:val="00FE52B7"/>
    <w:rsid w:val="00FE57C2"/>
    <w:rsid w:val="00FE597E"/>
    <w:rsid w:val="00FE59C2"/>
    <w:rsid w:val="00FE5CBF"/>
    <w:rsid w:val="00FE5E8E"/>
    <w:rsid w:val="00FE5EE4"/>
    <w:rsid w:val="00FE6076"/>
    <w:rsid w:val="00FE6676"/>
    <w:rsid w:val="00FE670F"/>
    <w:rsid w:val="00FE6A7A"/>
    <w:rsid w:val="00FE6B6F"/>
    <w:rsid w:val="00FE6CB3"/>
    <w:rsid w:val="00FE7014"/>
    <w:rsid w:val="00FE716C"/>
    <w:rsid w:val="00FE7241"/>
    <w:rsid w:val="00FE7336"/>
    <w:rsid w:val="00FE74C4"/>
    <w:rsid w:val="00FE7743"/>
    <w:rsid w:val="00FE787C"/>
    <w:rsid w:val="00FE7B31"/>
    <w:rsid w:val="00FE7B35"/>
    <w:rsid w:val="00FE7B42"/>
    <w:rsid w:val="00FE7D82"/>
    <w:rsid w:val="00FE7F23"/>
    <w:rsid w:val="00FF030D"/>
    <w:rsid w:val="00FF03FE"/>
    <w:rsid w:val="00FF0525"/>
    <w:rsid w:val="00FF058C"/>
    <w:rsid w:val="00FF095F"/>
    <w:rsid w:val="00FF0D4A"/>
    <w:rsid w:val="00FF0EED"/>
    <w:rsid w:val="00FF1748"/>
    <w:rsid w:val="00FF1912"/>
    <w:rsid w:val="00FF19DD"/>
    <w:rsid w:val="00FF1C2E"/>
    <w:rsid w:val="00FF1E59"/>
    <w:rsid w:val="00FF2342"/>
    <w:rsid w:val="00FF2904"/>
    <w:rsid w:val="00FF2AD4"/>
    <w:rsid w:val="00FF2DCD"/>
    <w:rsid w:val="00FF2E5C"/>
    <w:rsid w:val="00FF2EF1"/>
    <w:rsid w:val="00FF2F49"/>
    <w:rsid w:val="00FF3405"/>
    <w:rsid w:val="00FF374A"/>
    <w:rsid w:val="00FF3AFE"/>
    <w:rsid w:val="00FF3CD6"/>
    <w:rsid w:val="00FF3F26"/>
    <w:rsid w:val="00FF40DB"/>
    <w:rsid w:val="00FF419A"/>
    <w:rsid w:val="00FF45A5"/>
    <w:rsid w:val="00FF45CE"/>
    <w:rsid w:val="00FF4845"/>
    <w:rsid w:val="00FF4EB6"/>
    <w:rsid w:val="00FF4FCB"/>
    <w:rsid w:val="00FF5074"/>
    <w:rsid w:val="00FF5634"/>
    <w:rsid w:val="00FF566F"/>
    <w:rsid w:val="00FF5839"/>
    <w:rsid w:val="00FF5943"/>
    <w:rsid w:val="00FF5C91"/>
    <w:rsid w:val="00FF5D85"/>
    <w:rsid w:val="00FF60D1"/>
    <w:rsid w:val="00FF62C7"/>
    <w:rsid w:val="00FF64A1"/>
    <w:rsid w:val="00FF664D"/>
    <w:rsid w:val="00FF6BFE"/>
    <w:rsid w:val="00FF6D46"/>
    <w:rsid w:val="00FF7455"/>
    <w:rsid w:val="00FF75D5"/>
    <w:rsid w:val="00FF765C"/>
    <w:rsid w:val="00FF76DB"/>
    <w:rsid w:val="00FF7AB0"/>
    <w:rsid w:val="00FF7BC2"/>
    <w:rsid w:val="00FF7D75"/>
    <w:rsid w:val="0423E29E"/>
    <w:rsid w:val="0F464AA6"/>
    <w:rsid w:val="29DD53D4"/>
    <w:rsid w:val="33FE7E49"/>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9B46E3"/>
    <w:pPr>
      <w:spacing w:before="120"/>
      <w:outlineLvl w:val="2"/>
    </w:pPr>
    <w:rPr>
      <w:sz w:val="24"/>
      <w:szCs w:val="18"/>
      <w:u w:val="single"/>
    </w:rPr>
  </w:style>
  <w:style w:type="paragraph" w:styleId="Heading4">
    <w:name w:val="heading 4"/>
    <w:basedOn w:val="Heading3"/>
    <w:next w:val="Normal"/>
    <w:link w:val="Heading4Char"/>
    <w:qFormat/>
    <w:rsid w:val="008D00A5"/>
    <w:pPr>
      <w:ind w:left="1418" w:hanging="1418"/>
      <w:outlineLvl w:val="3"/>
    </w:p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autoRedefine/>
    <w:qFormat/>
    <w:rsid w:val="00FE2683"/>
    <w:pPr>
      <w:numPr>
        <w:numId w:val="13"/>
      </w:numPr>
      <w:ind w:left="1728" w:hanging="1728"/>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FE2683"/>
    <w:rPr>
      <w:rFonts w:ascii="Arial" w:eastAsiaTheme="minorHAnsi" w:hAnsi="Arial" w:cs="Arial"/>
      <w:b/>
      <w:bCs/>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customXml" Target="../customXml/item2.xml"/><Relationship Id="rId21" Type="http://schemas.openxmlformats.org/officeDocument/2006/relationships/image" Target="media/image14.emf"/><Relationship Id="rId34" Type="http://schemas.openxmlformats.org/officeDocument/2006/relationships/hyperlink" Target="https://ftp.3gpp.org/Specs/archive/38_series/38.869/38869-200.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ntTable" Target="fontTable.xml"/><Relationship Id="rId40"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header" Target="head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yperlink" Target="https://www.3gpp.org/ftp/TSG_RAN/TSG_RAN/TSGR_103/Docs/RP-240801.zip" TargetMode="External"/><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81D0C090-E81A-466C-9888-13F6F554BE56}"/>
</file>

<file path=customXml/itemProps3.xml><?xml version="1.0" encoding="utf-8"?>
<ds:datastoreItem xmlns:ds="http://schemas.openxmlformats.org/officeDocument/2006/customXml" ds:itemID="{F2762AAB-A540-4387-9A56-8F3485F33372}"/>
</file>

<file path=customXml/itemProps4.xml><?xml version="1.0" encoding="utf-8"?>
<ds:datastoreItem xmlns:ds="http://schemas.openxmlformats.org/officeDocument/2006/customXml" ds:itemID="{8C30CD25-96F0-42A4-BFC7-868CA1864191}"/>
</file>

<file path=docProps/app.xml><?xml version="1.0" encoding="utf-8"?>
<Properties xmlns="http://schemas.openxmlformats.org/officeDocument/2006/extended-properties" xmlns:vt="http://schemas.openxmlformats.org/officeDocument/2006/docPropsVTypes">
  <Template>Normal</Template>
  <TotalTime>0</TotalTime>
  <Pages>23</Pages>
  <Words>6590</Words>
  <Characters>37219</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43722</CharactersWithSpaces>
  <SharedDoc>false</SharedDoc>
  <HLinks>
    <vt:vector size="234" baseType="variant">
      <vt:variant>
        <vt:i4>8126489</vt:i4>
      </vt:variant>
      <vt:variant>
        <vt:i4>303</vt:i4>
      </vt:variant>
      <vt:variant>
        <vt:i4>0</vt:i4>
      </vt:variant>
      <vt:variant>
        <vt:i4>5</vt:i4>
      </vt:variant>
      <vt:variant>
        <vt:lpwstr>https://ftp.3gpp.org/Specs/archive/38_series/38.869/38869-200.zip</vt:lpwstr>
      </vt:variant>
      <vt:variant>
        <vt:lpwstr/>
      </vt:variant>
      <vt:variant>
        <vt:i4>1179702</vt:i4>
      </vt:variant>
      <vt:variant>
        <vt:i4>299</vt:i4>
      </vt:variant>
      <vt:variant>
        <vt:i4>0</vt:i4>
      </vt:variant>
      <vt:variant>
        <vt:i4>5</vt:i4>
      </vt:variant>
      <vt:variant>
        <vt:lpwstr/>
      </vt:variant>
      <vt:variant>
        <vt:lpwstr>_Toc163127650</vt:lpwstr>
      </vt:variant>
      <vt:variant>
        <vt:i4>1245238</vt:i4>
      </vt:variant>
      <vt:variant>
        <vt:i4>296</vt:i4>
      </vt:variant>
      <vt:variant>
        <vt:i4>0</vt:i4>
      </vt:variant>
      <vt:variant>
        <vt:i4>5</vt:i4>
      </vt:variant>
      <vt:variant>
        <vt:lpwstr/>
      </vt:variant>
      <vt:variant>
        <vt:lpwstr>_Toc163127649</vt:lpwstr>
      </vt:variant>
      <vt:variant>
        <vt:i4>1245238</vt:i4>
      </vt:variant>
      <vt:variant>
        <vt:i4>293</vt:i4>
      </vt:variant>
      <vt:variant>
        <vt:i4>0</vt:i4>
      </vt:variant>
      <vt:variant>
        <vt:i4>5</vt:i4>
      </vt:variant>
      <vt:variant>
        <vt:lpwstr/>
      </vt:variant>
      <vt:variant>
        <vt:lpwstr>_Toc163127648</vt:lpwstr>
      </vt:variant>
      <vt:variant>
        <vt:i4>1245238</vt:i4>
      </vt:variant>
      <vt:variant>
        <vt:i4>290</vt:i4>
      </vt:variant>
      <vt:variant>
        <vt:i4>0</vt:i4>
      </vt:variant>
      <vt:variant>
        <vt:i4>5</vt:i4>
      </vt:variant>
      <vt:variant>
        <vt:lpwstr/>
      </vt:variant>
      <vt:variant>
        <vt:lpwstr>_Toc163127647</vt:lpwstr>
      </vt:variant>
      <vt:variant>
        <vt:i4>1245238</vt:i4>
      </vt:variant>
      <vt:variant>
        <vt:i4>287</vt:i4>
      </vt:variant>
      <vt:variant>
        <vt:i4>0</vt:i4>
      </vt:variant>
      <vt:variant>
        <vt:i4>5</vt:i4>
      </vt:variant>
      <vt:variant>
        <vt:lpwstr/>
      </vt:variant>
      <vt:variant>
        <vt:lpwstr>_Toc163127646</vt:lpwstr>
      </vt:variant>
      <vt:variant>
        <vt:i4>1245238</vt:i4>
      </vt:variant>
      <vt:variant>
        <vt:i4>284</vt:i4>
      </vt:variant>
      <vt:variant>
        <vt:i4>0</vt:i4>
      </vt:variant>
      <vt:variant>
        <vt:i4>5</vt:i4>
      </vt:variant>
      <vt:variant>
        <vt:lpwstr/>
      </vt:variant>
      <vt:variant>
        <vt:lpwstr>_Toc163127645</vt:lpwstr>
      </vt:variant>
      <vt:variant>
        <vt:i4>1245238</vt:i4>
      </vt:variant>
      <vt:variant>
        <vt:i4>281</vt:i4>
      </vt:variant>
      <vt:variant>
        <vt:i4>0</vt:i4>
      </vt:variant>
      <vt:variant>
        <vt:i4>5</vt:i4>
      </vt:variant>
      <vt:variant>
        <vt:lpwstr/>
      </vt:variant>
      <vt:variant>
        <vt:lpwstr>_Toc163127644</vt:lpwstr>
      </vt:variant>
      <vt:variant>
        <vt:i4>1245238</vt:i4>
      </vt:variant>
      <vt:variant>
        <vt:i4>278</vt:i4>
      </vt:variant>
      <vt:variant>
        <vt:i4>0</vt:i4>
      </vt:variant>
      <vt:variant>
        <vt:i4>5</vt:i4>
      </vt:variant>
      <vt:variant>
        <vt:lpwstr/>
      </vt:variant>
      <vt:variant>
        <vt:lpwstr>_Toc163127643</vt:lpwstr>
      </vt:variant>
      <vt:variant>
        <vt:i4>1245238</vt:i4>
      </vt:variant>
      <vt:variant>
        <vt:i4>272</vt:i4>
      </vt:variant>
      <vt:variant>
        <vt:i4>0</vt:i4>
      </vt:variant>
      <vt:variant>
        <vt:i4>5</vt:i4>
      </vt:variant>
      <vt:variant>
        <vt:lpwstr/>
      </vt:variant>
      <vt:variant>
        <vt:lpwstr>_Toc163127642</vt:lpwstr>
      </vt:variant>
      <vt:variant>
        <vt:i4>1245238</vt:i4>
      </vt:variant>
      <vt:variant>
        <vt:i4>269</vt:i4>
      </vt:variant>
      <vt:variant>
        <vt:i4>0</vt:i4>
      </vt:variant>
      <vt:variant>
        <vt:i4>5</vt:i4>
      </vt:variant>
      <vt:variant>
        <vt:lpwstr/>
      </vt:variant>
      <vt:variant>
        <vt:lpwstr>_Toc163127641</vt:lpwstr>
      </vt:variant>
      <vt:variant>
        <vt:i4>1245238</vt:i4>
      </vt:variant>
      <vt:variant>
        <vt:i4>266</vt:i4>
      </vt:variant>
      <vt:variant>
        <vt:i4>0</vt:i4>
      </vt:variant>
      <vt:variant>
        <vt:i4>5</vt:i4>
      </vt:variant>
      <vt:variant>
        <vt:lpwstr/>
      </vt:variant>
      <vt:variant>
        <vt:lpwstr>_Toc163127640</vt:lpwstr>
      </vt:variant>
      <vt:variant>
        <vt:i4>1310774</vt:i4>
      </vt:variant>
      <vt:variant>
        <vt:i4>263</vt:i4>
      </vt:variant>
      <vt:variant>
        <vt:i4>0</vt:i4>
      </vt:variant>
      <vt:variant>
        <vt:i4>5</vt:i4>
      </vt:variant>
      <vt:variant>
        <vt:lpwstr/>
      </vt:variant>
      <vt:variant>
        <vt:lpwstr>_Toc163127639</vt:lpwstr>
      </vt:variant>
      <vt:variant>
        <vt:i4>1310774</vt:i4>
      </vt:variant>
      <vt:variant>
        <vt:i4>260</vt:i4>
      </vt:variant>
      <vt:variant>
        <vt:i4>0</vt:i4>
      </vt:variant>
      <vt:variant>
        <vt:i4>5</vt:i4>
      </vt:variant>
      <vt:variant>
        <vt:lpwstr/>
      </vt:variant>
      <vt:variant>
        <vt:lpwstr>_Toc163127638</vt:lpwstr>
      </vt:variant>
      <vt:variant>
        <vt:i4>1310774</vt:i4>
      </vt:variant>
      <vt:variant>
        <vt:i4>257</vt:i4>
      </vt:variant>
      <vt:variant>
        <vt:i4>0</vt:i4>
      </vt:variant>
      <vt:variant>
        <vt:i4>5</vt:i4>
      </vt:variant>
      <vt:variant>
        <vt:lpwstr/>
      </vt:variant>
      <vt:variant>
        <vt:lpwstr>_Toc163127637</vt:lpwstr>
      </vt:variant>
      <vt:variant>
        <vt:i4>1310774</vt:i4>
      </vt:variant>
      <vt:variant>
        <vt:i4>254</vt:i4>
      </vt:variant>
      <vt:variant>
        <vt:i4>0</vt:i4>
      </vt:variant>
      <vt:variant>
        <vt:i4>5</vt:i4>
      </vt:variant>
      <vt:variant>
        <vt:lpwstr/>
      </vt:variant>
      <vt:variant>
        <vt:lpwstr>_Toc163127636</vt:lpwstr>
      </vt:variant>
      <vt:variant>
        <vt:i4>1310774</vt:i4>
      </vt:variant>
      <vt:variant>
        <vt:i4>251</vt:i4>
      </vt:variant>
      <vt:variant>
        <vt:i4>0</vt:i4>
      </vt:variant>
      <vt:variant>
        <vt:i4>5</vt:i4>
      </vt:variant>
      <vt:variant>
        <vt:lpwstr/>
      </vt:variant>
      <vt:variant>
        <vt:lpwstr>_Toc163127635</vt:lpwstr>
      </vt:variant>
      <vt:variant>
        <vt:i4>1310774</vt:i4>
      </vt:variant>
      <vt:variant>
        <vt:i4>248</vt:i4>
      </vt:variant>
      <vt:variant>
        <vt:i4>0</vt:i4>
      </vt:variant>
      <vt:variant>
        <vt:i4>5</vt:i4>
      </vt:variant>
      <vt:variant>
        <vt:lpwstr/>
      </vt:variant>
      <vt:variant>
        <vt:lpwstr>_Toc163127634</vt:lpwstr>
      </vt:variant>
      <vt:variant>
        <vt:i4>1310774</vt:i4>
      </vt:variant>
      <vt:variant>
        <vt:i4>245</vt:i4>
      </vt:variant>
      <vt:variant>
        <vt:i4>0</vt:i4>
      </vt:variant>
      <vt:variant>
        <vt:i4>5</vt:i4>
      </vt:variant>
      <vt:variant>
        <vt:lpwstr/>
      </vt:variant>
      <vt:variant>
        <vt:lpwstr>_Toc163127633</vt:lpwstr>
      </vt:variant>
      <vt:variant>
        <vt:i4>1310774</vt:i4>
      </vt:variant>
      <vt:variant>
        <vt:i4>242</vt:i4>
      </vt:variant>
      <vt:variant>
        <vt:i4>0</vt:i4>
      </vt:variant>
      <vt:variant>
        <vt:i4>5</vt:i4>
      </vt:variant>
      <vt:variant>
        <vt:lpwstr/>
      </vt:variant>
      <vt:variant>
        <vt:lpwstr>_Toc163127632</vt:lpwstr>
      </vt:variant>
      <vt:variant>
        <vt:i4>1310774</vt:i4>
      </vt:variant>
      <vt:variant>
        <vt:i4>239</vt:i4>
      </vt:variant>
      <vt:variant>
        <vt:i4>0</vt:i4>
      </vt:variant>
      <vt:variant>
        <vt:i4>5</vt:i4>
      </vt:variant>
      <vt:variant>
        <vt:lpwstr/>
      </vt:variant>
      <vt:variant>
        <vt:lpwstr>_Toc163127631</vt:lpwstr>
      </vt:variant>
      <vt:variant>
        <vt:i4>1310774</vt:i4>
      </vt:variant>
      <vt:variant>
        <vt:i4>236</vt:i4>
      </vt:variant>
      <vt:variant>
        <vt:i4>0</vt:i4>
      </vt:variant>
      <vt:variant>
        <vt:i4>5</vt:i4>
      </vt:variant>
      <vt:variant>
        <vt:lpwstr/>
      </vt:variant>
      <vt:variant>
        <vt:lpwstr>_Toc163127630</vt:lpwstr>
      </vt:variant>
      <vt:variant>
        <vt:i4>1376310</vt:i4>
      </vt:variant>
      <vt:variant>
        <vt:i4>233</vt:i4>
      </vt:variant>
      <vt:variant>
        <vt:i4>0</vt:i4>
      </vt:variant>
      <vt:variant>
        <vt:i4>5</vt:i4>
      </vt:variant>
      <vt:variant>
        <vt:lpwstr/>
      </vt:variant>
      <vt:variant>
        <vt:lpwstr>_Toc163127629</vt:lpwstr>
      </vt:variant>
      <vt:variant>
        <vt:i4>1376310</vt:i4>
      </vt:variant>
      <vt:variant>
        <vt:i4>230</vt:i4>
      </vt:variant>
      <vt:variant>
        <vt:i4>0</vt:i4>
      </vt:variant>
      <vt:variant>
        <vt:i4>5</vt:i4>
      </vt:variant>
      <vt:variant>
        <vt:lpwstr/>
      </vt:variant>
      <vt:variant>
        <vt:lpwstr>_Toc163127628</vt:lpwstr>
      </vt:variant>
      <vt:variant>
        <vt:i4>1376310</vt:i4>
      </vt:variant>
      <vt:variant>
        <vt:i4>227</vt:i4>
      </vt:variant>
      <vt:variant>
        <vt:i4>0</vt:i4>
      </vt:variant>
      <vt:variant>
        <vt:i4>5</vt:i4>
      </vt:variant>
      <vt:variant>
        <vt:lpwstr/>
      </vt:variant>
      <vt:variant>
        <vt:lpwstr>_Toc163127627</vt:lpwstr>
      </vt:variant>
      <vt:variant>
        <vt:i4>1376310</vt:i4>
      </vt:variant>
      <vt:variant>
        <vt:i4>224</vt:i4>
      </vt:variant>
      <vt:variant>
        <vt:i4>0</vt:i4>
      </vt:variant>
      <vt:variant>
        <vt:i4>5</vt:i4>
      </vt:variant>
      <vt:variant>
        <vt:lpwstr/>
      </vt:variant>
      <vt:variant>
        <vt:lpwstr>_Toc163127626</vt:lpwstr>
      </vt:variant>
      <vt:variant>
        <vt:i4>1376310</vt:i4>
      </vt:variant>
      <vt:variant>
        <vt:i4>218</vt:i4>
      </vt:variant>
      <vt:variant>
        <vt:i4>0</vt:i4>
      </vt:variant>
      <vt:variant>
        <vt:i4>5</vt:i4>
      </vt:variant>
      <vt:variant>
        <vt:lpwstr/>
      </vt:variant>
      <vt:variant>
        <vt:lpwstr>_Toc163127625</vt:lpwstr>
      </vt:variant>
      <vt:variant>
        <vt:i4>1376310</vt:i4>
      </vt:variant>
      <vt:variant>
        <vt:i4>215</vt:i4>
      </vt:variant>
      <vt:variant>
        <vt:i4>0</vt:i4>
      </vt:variant>
      <vt:variant>
        <vt:i4>5</vt:i4>
      </vt:variant>
      <vt:variant>
        <vt:lpwstr/>
      </vt:variant>
      <vt:variant>
        <vt:lpwstr>_Toc163127624</vt:lpwstr>
      </vt:variant>
      <vt:variant>
        <vt:i4>1376310</vt:i4>
      </vt:variant>
      <vt:variant>
        <vt:i4>212</vt:i4>
      </vt:variant>
      <vt:variant>
        <vt:i4>0</vt:i4>
      </vt:variant>
      <vt:variant>
        <vt:i4>5</vt:i4>
      </vt:variant>
      <vt:variant>
        <vt:lpwstr/>
      </vt:variant>
      <vt:variant>
        <vt:lpwstr>_Toc163127623</vt:lpwstr>
      </vt:variant>
      <vt:variant>
        <vt:i4>1376310</vt:i4>
      </vt:variant>
      <vt:variant>
        <vt:i4>209</vt:i4>
      </vt:variant>
      <vt:variant>
        <vt:i4>0</vt:i4>
      </vt:variant>
      <vt:variant>
        <vt:i4>5</vt:i4>
      </vt:variant>
      <vt:variant>
        <vt:lpwstr/>
      </vt:variant>
      <vt:variant>
        <vt:lpwstr>_Toc163127622</vt:lpwstr>
      </vt:variant>
      <vt:variant>
        <vt:i4>1376310</vt:i4>
      </vt:variant>
      <vt:variant>
        <vt:i4>206</vt:i4>
      </vt:variant>
      <vt:variant>
        <vt:i4>0</vt:i4>
      </vt:variant>
      <vt:variant>
        <vt:i4>5</vt:i4>
      </vt:variant>
      <vt:variant>
        <vt:lpwstr/>
      </vt:variant>
      <vt:variant>
        <vt:lpwstr>_Toc163127621</vt:lpwstr>
      </vt:variant>
      <vt:variant>
        <vt:i4>1376310</vt:i4>
      </vt:variant>
      <vt:variant>
        <vt:i4>203</vt:i4>
      </vt:variant>
      <vt:variant>
        <vt:i4>0</vt:i4>
      </vt:variant>
      <vt:variant>
        <vt:i4>5</vt:i4>
      </vt:variant>
      <vt:variant>
        <vt:lpwstr/>
      </vt:variant>
      <vt:variant>
        <vt:lpwstr>_Toc163127620</vt:lpwstr>
      </vt:variant>
      <vt:variant>
        <vt:i4>1441846</vt:i4>
      </vt:variant>
      <vt:variant>
        <vt:i4>200</vt:i4>
      </vt:variant>
      <vt:variant>
        <vt:i4>0</vt:i4>
      </vt:variant>
      <vt:variant>
        <vt:i4>5</vt:i4>
      </vt:variant>
      <vt:variant>
        <vt:lpwstr/>
      </vt:variant>
      <vt:variant>
        <vt:lpwstr>_Toc163127619</vt:lpwstr>
      </vt:variant>
      <vt:variant>
        <vt:i4>1441846</vt:i4>
      </vt:variant>
      <vt:variant>
        <vt:i4>197</vt:i4>
      </vt:variant>
      <vt:variant>
        <vt:i4>0</vt:i4>
      </vt:variant>
      <vt:variant>
        <vt:i4>5</vt:i4>
      </vt:variant>
      <vt:variant>
        <vt:lpwstr/>
      </vt:variant>
      <vt:variant>
        <vt:lpwstr>_Toc163127618</vt:lpwstr>
      </vt:variant>
      <vt:variant>
        <vt:i4>1441846</vt:i4>
      </vt:variant>
      <vt:variant>
        <vt:i4>194</vt:i4>
      </vt:variant>
      <vt:variant>
        <vt:i4>0</vt:i4>
      </vt:variant>
      <vt:variant>
        <vt:i4>5</vt:i4>
      </vt:variant>
      <vt:variant>
        <vt:lpwstr/>
      </vt:variant>
      <vt:variant>
        <vt:lpwstr>_Toc163127617</vt:lpwstr>
      </vt:variant>
      <vt:variant>
        <vt:i4>1441846</vt:i4>
      </vt:variant>
      <vt:variant>
        <vt:i4>191</vt:i4>
      </vt:variant>
      <vt:variant>
        <vt:i4>0</vt:i4>
      </vt:variant>
      <vt:variant>
        <vt:i4>5</vt:i4>
      </vt:variant>
      <vt:variant>
        <vt:lpwstr/>
      </vt:variant>
      <vt:variant>
        <vt:lpwstr>_Toc163127616</vt:lpwstr>
      </vt:variant>
      <vt:variant>
        <vt:i4>1441846</vt:i4>
      </vt:variant>
      <vt:variant>
        <vt:i4>188</vt:i4>
      </vt:variant>
      <vt:variant>
        <vt:i4>0</vt:i4>
      </vt:variant>
      <vt:variant>
        <vt:i4>5</vt:i4>
      </vt:variant>
      <vt:variant>
        <vt:lpwstr/>
      </vt:variant>
      <vt:variant>
        <vt:lpwstr>_Toc163127615</vt:lpwstr>
      </vt:variant>
      <vt:variant>
        <vt:i4>1441846</vt:i4>
      </vt:variant>
      <vt:variant>
        <vt:i4>185</vt:i4>
      </vt:variant>
      <vt:variant>
        <vt:i4>0</vt:i4>
      </vt:variant>
      <vt:variant>
        <vt:i4>5</vt:i4>
      </vt:variant>
      <vt:variant>
        <vt:lpwstr/>
      </vt:variant>
      <vt:variant>
        <vt:lpwstr>_Toc163127614</vt:lpwstr>
      </vt:variant>
      <vt:variant>
        <vt:i4>1441846</vt:i4>
      </vt:variant>
      <vt:variant>
        <vt:i4>182</vt:i4>
      </vt:variant>
      <vt:variant>
        <vt:i4>0</vt:i4>
      </vt:variant>
      <vt:variant>
        <vt:i4>5</vt:i4>
      </vt:variant>
      <vt:variant>
        <vt:lpwstr/>
      </vt:variant>
      <vt:variant>
        <vt:lpwstr>_Toc163127613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2024-04-05T19:01:00Z</dcterms:created>
  <dcterms:modified xsi:type="dcterms:W3CDTF">2024-04-05T19:01:00Z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